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53C3F" w14:textId="210F754F" w:rsidR="00C464EE" w:rsidRPr="001A659D" w:rsidRDefault="00C464EE" w:rsidP="00C464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846CFD">
        <w:rPr>
          <w:rFonts w:ascii="Arial" w:hAnsi="Arial" w:cs="Arial"/>
          <w:b/>
          <w:sz w:val="24"/>
          <w:szCs w:val="24"/>
        </w:rPr>
        <w:t>1763</w:t>
      </w:r>
    </w:p>
    <w:p w14:paraId="56B53752" w14:textId="77777777" w:rsidR="00C464EE" w:rsidRPr="004B566C" w:rsidRDefault="00C464EE" w:rsidP="00C464EE">
      <w:pPr>
        <w:tabs>
          <w:tab w:val="left" w:pos="567"/>
        </w:tabs>
        <w:rPr>
          <w:rFonts w:ascii="Arial" w:hAnsi="Arial" w:cs="Arial"/>
          <w:b/>
          <w:sz w:val="24"/>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5612DC9" w:rsidR="00D45B2F" w:rsidRPr="009D7ECE" w:rsidRDefault="00D45B2F" w:rsidP="00D45B2F">
      <w:pPr>
        <w:tabs>
          <w:tab w:val="left" w:pos="567"/>
        </w:tabs>
        <w:rPr>
          <w:rFonts w:ascii="Arial" w:hAnsi="Arial" w:cs="Arial"/>
          <w:lang w:eastAsia="ja-JP"/>
        </w:rPr>
      </w:pPr>
      <w:r w:rsidRPr="009D7ECE">
        <w:rPr>
          <w:rFonts w:ascii="Arial" w:hAnsi="Arial" w:cs="Arial"/>
          <w:b/>
        </w:rPr>
        <w:t>Agenda item:</w:t>
      </w:r>
      <w:r w:rsidRPr="009D7ECE">
        <w:rPr>
          <w:rFonts w:ascii="Arial" w:hAnsi="Arial" w:cs="Arial"/>
        </w:rPr>
        <w:tab/>
      </w:r>
      <w:r w:rsidR="00F86A73" w:rsidRPr="009D7ECE">
        <w:rPr>
          <w:rFonts w:ascii="Arial" w:hAnsi="Arial" w:cs="Arial"/>
        </w:rPr>
        <w:tab/>
      </w:r>
      <w:r w:rsidR="00EF4800" w:rsidRPr="009D7ECE">
        <w:rPr>
          <w:rFonts w:ascii="Arial" w:hAnsi="Arial" w:cs="Arial"/>
        </w:rPr>
        <w:tab/>
      </w:r>
      <w:r w:rsidR="00D54FD2" w:rsidRPr="009D7ECE">
        <w:rPr>
          <w:rFonts w:ascii="Arial" w:hAnsi="Arial" w:cs="Arial"/>
          <w:lang w:eastAsia="ja-JP"/>
        </w:rPr>
        <w:t>9.2.</w:t>
      </w:r>
      <w:r w:rsidR="0088575A">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71EF0" w:rsidRPr="008836AC" w14:paraId="5B66F53A" w14:textId="77777777" w:rsidTr="00871653">
        <w:tc>
          <w:tcPr>
            <w:tcW w:w="2436" w:type="dxa"/>
            <w:shd w:val="clear" w:color="auto" w:fill="auto"/>
          </w:tcPr>
          <w:p w14:paraId="0E6C965F" w14:textId="77777777" w:rsidR="00F71EF0" w:rsidRPr="008836AC" w:rsidRDefault="00F71EF0" w:rsidP="00F71EF0">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438B7DBF" w:rsidR="00F71EF0" w:rsidRPr="008836AC" w:rsidRDefault="00F71EF0" w:rsidP="00F71EF0">
            <w:pPr>
              <w:tabs>
                <w:tab w:val="left" w:pos="567"/>
              </w:tabs>
              <w:spacing w:after="0"/>
              <w:rPr>
                <w:rFonts w:ascii="Arial" w:hAnsi="Arial" w:cs="Arial"/>
              </w:rPr>
            </w:pPr>
            <w:r w:rsidRPr="00084A1A">
              <w:rPr>
                <w:rFonts w:ascii="Arial" w:eastAsiaTheme="minorEastAsia" w:hAnsi="Arial" w:cs="Arial"/>
              </w:rPr>
              <w:t xml:space="preserve">Study on </w:t>
            </w:r>
            <w:r w:rsidRPr="002A6437">
              <w:rPr>
                <w:rFonts w:ascii="Arial" w:eastAsiaTheme="minorEastAsia" w:hAnsi="Arial" w:cs="Arial"/>
              </w:rPr>
              <w:t>Artificial Intelligence (AI)/Machine Learning (ML) for NR Air Interface</w:t>
            </w:r>
          </w:p>
        </w:tc>
      </w:tr>
      <w:tr w:rsidR="00F71EF0" w:rsidRPr="008836AC" w14:paraId="3B7BA5CF" w14:textId="77777777" w:rsidTr="00871653">
        <w:tc>
          <w:tcPr>
            <w:tcW w:w="2436" w:type="dxa"/>
            <w:shd w:val="clear" w:color="auto" w:fill="auto"/>
          </w:tcPr>
          <w:p w14:paraId="17DAA025" w14:textId="77777777" w:rsidR="00F71EF0" w:rsidRPr="008836AC" w:rsidRDefault="00F71EF0" w:rsidP="00F71EF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F71EF0" w:rsidRPr="009D7ECE" w:rsidRDefault="00F71EF0" w:rsidP="00F71EF0">
            <w:pPr>
              <w:tabs>
                <w:tab w:val="left" w:pos="567"/>
              </w:tabs>
              <w:spacing w:after="0"/>
              <w:rPr>
                <w:rFonts w:ascii="Arial" w:hAnsi="Arial" w:cs="Arial"/>
                <w:lang w:eastAsia="ja-JP"/>
              </w:rPr>
            </w:pPr>
            <w:r w:rsidRPr="009D7ECE">
              <w:rPr>
                <w:rFonts w:ascii="Arial" w:hAnsi="Arial" w:cs="Arial"/>
              </w:rPr>
              <w:t>Study Item:</w:t>
            </w:r>
            <w:r w:rsidRPr="009D7ECE">
              <w:rPr>
                <w:rFonts w:ascii="Arial" w:hAnsi="Arial" w:cs="Arial" w:hint="eastAsia"/>
                <w:lang w:eastAsia="ja-JP"/>
              </w:rPr>
              <w:t xml:space="preserve"> </w:t>
            </w:r>
          </w:p>
          <w:p w14:paraId="27D21A4C" w14:textId="58ECBEBA" w:rsidR="00F71EF0" w:rsidRPr="009D7ECE" w:rsidRDefault="00F71EF0" w:rsidP="00F71EF0">
            <w:pPr>
              <w:tabs>
                <w:tab w:val="left" w:pos="567"/>
              </w:tabs>
              <w:spacing w:after="0"/>
              <w:rPr>
                <w:rFonts w:ascii="Arial" w:hAnsi="Arial" w:cs="Arial"/>
              </w:rPr>
            </w:pPr>
            <w:r w:rsidRPr="009D7ECE">
              <w:rPr>
                <w:rFonts w:ascii="Arial" w:hAnsi="Arial" w:cs="Arial" w:hint="eastAsia"/>
                <w:lang w:eastAsia="ja-JP"/>
              </w:rPr>
              <w:t>Yes</w:t>
            </w:r>
          </w:p>
        </w:tc>
        <w:tc>
          <w:tcPr>
            <w:tcW w:w="1842" w:type="dxa"/>
          </w:tcPr>
          <w:p w14:paraId="424795E6" w14:textId="77777777" w:rsidR="00F71EF0" w:rsidRPr="009D7ECE" w:rsidRDefault="00F71EF0" w:rsidP="00F71EF0">
            <w:pPr>
              <w:tabs>
                <w:tab w:val="left" w:pos="567"/>
              </w:tabs>
              <w:spacing w:after="0"/>
              <w:rPr>
                <w:rFonts w:ascii="Arial" w:hAnsi="Arial" w:cs="Arial"/>
                <w:lang w:eastAsia="ja-JP"/>
              </w:rPr>
            </w:pPr>
            <w:r w:rsidRPr="009D7ECE">
              <w:rPr>
                <w:rFonts w:ascii="Arial" w:hAnsi="Arial" w:cs="Arial"/>
              </w:rPr>
              <w:t>Core part:</w:t>
            </w:r>
            <w:r w:rsidRPr="009D7ECE">
              <w:rPr>
                <w:rFonts w:ascii="Arial" w:hAnsi="Arial" w:cs="Arial"/>
                <w:lang w:eastAsia="ja-JP"/>
              </w:rPr>
              <w:t xml:space="preserve"> </w:t>
            </w:r>
          </w:p>
          <w:p w14:paraId="4F4E6C8C" w14:textId="61C6E255" w:rsidR="00F71EF0" w:rsidRPr="009D7ECE" w:rsidRDefault="00F71EF0" w:rsidP="00F71EF0">
            <w:pPr>
              <w:tabs>
                <w:tab w:val="left" w:pos="567"/>
              </w:tabs>
              <w:spacing w:after="0"/>
              <w:rPr>
                <w:rFonts w:ascii="Arial" w:hAnsi="Arial" w:cs="Arial"/>
                <w:lang w:eastAsia="ja-JP"/>
              </w:rPr>
            </w:pPr>
            <w:r w:rsidRPr="009D7ECE">
              <w:rPr>
                <w:rFonts w:ascii="Arial" w:hAnsi="Arial" w:cs="Arial"/>
                <w:lang w:eastAsia="ja-JP"/>
              </w:rPr>
              <w:t>No</w:t>
            </w:r>
          </w:p>
        </w:tc>
        <w:tc>
          <w:tcPr>
            <w:tcW w:w="2309" w:type="dxa"/>
            <w:gridSpan w:val="2"/>
          </w:tcPr>
          <w:p w14:paraId="0EA72874" w14:textId="77777777" w:rsidR="00F71EF0" w:rsidRPr="009D7ECE" w:rsidRDefault="00F71EF0" w:rsidP="00F71EF0">
            <w:pPr>
              <w:tabs>
                <w:tab w:val="left" w:pos="567"/>
              </w:tabs>
              <w:spacing w:after="0"/>
              <w:rPr>
                <w:rFonts w:ascii="Arial" w:hAnsi="Arial" w:cs="Arial"/>
              </w:rPr>
            </w:pPr>
            <w:r w:rsidRPr="009D7ECE">
              <w:rPr>
                <w:rFonts w:ascii="Arial" w:hAnsi="Arial" w:cs="Arial"/>
              </w:rPr>
              <w:t>Performance part:</w:t>
            </w:r>
          </w:p>
          <w:p w14:paraId="3DC7ABB4" w14:textId="777A175C" w:rsidR="00F71EF0" w:rsidRPr="009D7ECE" w:rsidRDefault="00F71EF0" w:rsidP="00F71EF0">
            <w:pPr>
              <w:tabs>
                <w:tab w:val="left" w:pos="567"/>
              </w:tabs>
              <w:spacing w:after="0"/>
              <w:rPr>
                <w:rFonts w:ascii="Arial" w:hAnsi="Arial" w:cs="Arial"/>
                <w:lang w:eastAsia="ja-JP"/>
              </w:rPr>
            </w:pPr>
            <w:r w:rsidRPr="009D7ECE">
              <w:rPr>
                <w:rFonts w:ascii="Arial" w:hAnsi="Arial" w:cs="Arial"/>
                <w:lang w:eastAsia="ja-JP"/>
              </w:rPr>
              <w:t>No</w:t>
            </w:r>
          </w:p>
        </w:tc>
        <w:tc>
          <w:tcPr>
            <w:tcW w:w="1653" w:type="dxa"/>
          </w:tcPr>
          <w:p w14:paraId="3012EFC2" w14:textId="77777777" w:rsidR="00F71EF0" w:rsidRPr="009D7ECE" w:rsidRDefault="00F71EF0" w:rsidP="00F71EF0">
            <w:pPr>
              <w:tabs>
                <w:tab w:val="left" w:pos="567"/>
              </w:tabs>
              <w:spacing w:after="0"/>
              <w:rPr>
                <w:rFonts w:ascii="Arial" w:hAnsi="Arial" w:cs="Arial"/>
              </w:rPr>
            </w:pPr>
            <w:r w:rsidRPr="009D7ECE">
              <w:rPr>
                <w:rFonts w:ascii="Arial" w:hAnsi="Arial" w:cs="Arial"/>
              </w:rPr>
              <w:t>Testing part:</w:t>
            </w:r>
          </w:p>
          <w:p w14:paraId="6184B75F" w14:textId="04D28AD0" w:rsidR="00F71EF0" w:rsidRPr="009D7ECE" w:rsidRDefault="00F71EF0" w:rsidP="00F71EF0">
            <w:pPr>
              <w:tabs>
                <w:tab w:val="left" w:pos="567"/>
              </w:tabs>
              <w:spacing w:after="0"/>
              <w:rPr>
                <w:rFonts w:ascii="Arial" w:hAnsi="Arial" w:cs="Arial"/>
                <w:lang w:eastAsia="ja-JP"/>
              </w:rPr>
            </w:pPr>
            <w:r w:rsidRPr="009D7ECE">
              <w:rPr>
                <w:rFonts w:ascii="Arial" w:hAnsi="Arial" w:cs="Arial" w:hint="eastAsia"/>
                <w:lang w:eastAsia="ja-JP"/>
              </w:rPr>
              <w:t>No</w:t>
            </w:r>
          </w:p>
        </w:tc>
      </w:tr>
      <w:tr w:rsidR="00F71EF0" w:rsidRPr="008836AC" w14:paraId="12B4E9B7" w14:textId="77777777" w:rsidTr="00871653">
        <w:tc>
          <w:tcPr>
            <w:tcW w:w="2436" w:type="dxa"/>
          </w:tcPr>
          <w:p w14:paraId="1194B810" w14:textId="77777777" w:rsidR="00F71EF0" w:rsidRPr="008836AC" w:rsidRDefault="00F71EF0" w:rsidP="00F71EF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53ECF7E" w:rsidR="00F71EF0" w:rsidRPr="008836AC" w:rsidRDefault="00F71EF0" w:rsidP="00F71EF0">
            <w:pPr>
              <w:tabs>
                <w:tab w:val="left" w:pos="567"/>
              </w:tabs>
              <w:spacing w:after="0"/>
              <w:rPr>
                <w:rFonts w:ascii="Arial" w:hAnsi="Arial" w:cs="Arial"/>
              </w:rPr>
            </w:pPr>
            <w:proofErr w:type="spellStart"/>
            <w:r w:rsidRPr="00511827">
              <w:rPr>
                <w:rFonts w:ascii="Arial" w:eastAsiaTheme="minorEastAsia" w:hAnsi="Arial" w:cs="Arial"/>
              </w:rPr>
              <w:t>FS_NR_</w:t>
            </w:r>
            <w:r>
              <w:rPr>
                <w:rFonts w:ascii="Arial" w:eastAsiaTheme="minorEastAsia" w:hAnsi="Arial" w:cs="Arial"/>
              </w:rPr>
              <w:t>AIML</w:t>
            </w:r>
            <w:r w:rsidRPr="00511827">
              <w:rPr>
                <w:rFonts w:ascii="Arial" w:eastAsiaTheme="minorEastAsia" w:hAnsi="Arial" w:cs="Arial"/>
              </w:rPr>
              <w:t>_</w:t>
            </w:r>
            <w:r>
              <w:rPr>
                <w:rFonts w:ascii="Arial" w:eastAsiaTheme="minorEastAsia" w:hAnsi="Arial" w:cs="Arial"/>
              </w:rPr>
              <w:t>Air</w:t>
            </w:r>
            <w:proofErr w:type="spellEnd"/>
          </w:p>
        </w:tc>
      </w:tr>
      <w:tr w:rsidR="00F71EF0" w:rsidRPr="008836AC" w14:paraId="5DE04433" w14:textId="77777777" w:rsidTr="00871653">
        <w:tc>
          <w:tcPr>
            <w:tcW w:w="2436" w:type="dxa"/>
          </w:tcPr>
          <w:p w14:paraId="4176DAE9" w14:textId="77777777" w:rsidR="00F71EF0" w:rsidRPr="008836AC" w:rsidRDefault="00F71EF0" w:rsidP="00F71EF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AAFD60" w:rsidR="00F71EF0" w:rsidRPr="008836AC" w:rsidRDefault="00F71EF0" w:rsidP="00F71EF0">
            <w:pPr>
              <w:tabs>
                <w:tab w:val="left" w:pos="567"/>
              </w:tabs>
              <w:spacing w:after="0"/>
              <w:rPr>
                <w:rFonts w:ascii="Arial" w:hAnsi="Arial" w:cs="Arial"/>
                <w:lang w:eastAsia="ja-JP"/>
              </w:rPr>
            </w:pPr>
            <w:r w:rsidRPr="00511827">
              <w:rPr>
                <w:rFonts w:ascii="Arial" w:eastAsiaTheme="minorEastAsia" w:hAnsi="Arial" w:cs="Arial"/>
              </w:rPr>
              <w:t>94008</w:t>
            </w:r>
            <w:r>
              <w:rPr>
                <w:rFonts w:ascii="Arial" w:eastAsiaTheme="minorEastAsia" w:hAnsi="Arial" w:cs="Arial"/>
              </w:rPr>
              <w:t>4</w:t>
            </w:r>
          </w:p>
        </w:tc>
      </w:tr>
      <w:tr w:rsidR="00F71EF0" w:rsidRPr="008836AC" w14:paraId="2184CB69" w14:textId="77777777" w:rsidTr="00871653">
        <w:tc>
          <w:tcPr>
            <w:tcW w:w="2436" w:type="dxa"/>
          </w:tcPr>
          <w:p w14:paraId="7FA547CB" w14:textId="77777777" w:rsidR="00F71EF0" w:rsidRPr="008836AC" w:rsidRDefault="00F71EF0" w:rsidP="00F71EF0">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F0DB2CF" w:rsidR="00F71EF0" w:rsidRPr="008836AC" w:rsidRDefault="00F71EF0" w:rsidP="00F71EF0">
            <w:pPr>
              <w:tabs>
                <w:tab w:val="left" w:pos="567"/>
              </w:tabs>
              <w:spacing w:after="0"/>
              <w:rPr>
                <w:rFonts w:ascii="Arial" w:hAnsi="Arial" w:cs="Arial"/>
                <w:lang w:eastAsia="ja-JP"/>
              </w:rPr>
            </w:pPr>
            <w:r>
              <w:rPr>
                <w:rFonts w:ascii="Arial" w:hAnsi="Arial" w:cs="Arial"/>
                <w:lang w:eastAsia="ja-JP"/>
              </w:rPr>
              <w:t>RP-221348</w:t>
            </w:r>
          </w:p>
        </w:tc>
      </w:tr>
      <w:tr w:rsidR="00F71EF0" w:rsidRPr="008836AC" w14:paraId="0BE4E3F0" w14:textId="77777777" w:rsidTr="00871653">
        <w:tc>
          <w:tcPr>
            <w:tcW w:w="2436" w:type="dxa"/>
          </w:tcPr>
          <w:p w14:paraId="7E7C416D" w14:textId="77777777" w:rsidR="00F71EF0" w:rsidRDefault="00F71EF0" w:rsidP="00F71EF0">
            <w:pPr>
              <w:tabs>
                <w:tab w:val="left" w:pos="567"/>
              </w:tabs>
              <w:spacing w:after="0"/>
              <w:rPr>
                <w:rFonts w:ascii="Arial" w:hAnsi="Arial" w:cs="Arial"/>
                <w:b/>
              </w:rPr>
            </w:pPr>
            <w:r>
              <w:rPr>
                <w:rFonts w:ascii="Arial" w:hAnsi="Arial" w:cs="Arial"/>
                <w:b/>
              </w:rPr>
              <w:t>Target Completion Date</w:t>
            </w:r>
          </w:p>
          <w:p w14:paraId="7FE6F1F9" w14:textId="77777777" w:rsidR="00F71EF0" w:rsidRPr="008836AC" w:rsidRDefault="00F71EF0" w:rsidP="00F71EF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F71EF0" w:rsidRDefault="00F71EF0" w:rsidP="00F71EF0">
            <w:pPr>
              <w:tabs>
                <w:tab w:val="left" w:pos="567"/>
              </w:tabs>
              <w:spacing w:after="0"/>
              <w:rPr>
                <w:rFonts w:ascii="Arial" w:hAnsi="Arial" w:cs="Arial"/>
                <w:lang w:eastAsia="ja-JP"/>
              </w:rPr>
            </w:pPr>
            <w:r>
              <w:rPr>
                <w:rFonts w:ascii="Arial" w:hAnsi="Arial" w:cs="Arial"/>
                <w:lang w:eastAsia="ja-JP"/>
              </w:rPr>
              <w:t xml:space="preserve">Study Item: </w:t>
            </w:r>
          </w:p>
          <w:p w14:paraId="2E56FC1C" w14:textId="33DC8152" w:rsidR="00F71EF0" w:rsidRPr="008836AC" w:rsidRDefault="00F71EF0" w:rsidP="00F71EF0">
            <w:pPr>
              <w:tabs>
                <w:tab w:val="left" w:pos="567"/>
              </w:tabs>
              <w:spacing w:after="0"/>
              <w:rPr>
                <w:rFonts w:ascii="Arial" w:hAnsi="Arial" w:cs="Arial"/>
                <w:lang w:eastAsia="ja-JP"/>
              </w:rPr>
            </w:pPr>
            <w:r w:rsidRPr="00C36850">
              <w:rPr>
                <w:rFonts w:ascii="Arial" w:hAnsi="Arial" w:cs="Arial"/>
                <w:lang w:eastAsia="ja-JP"/>
              </w:rPr>
              <w:t>12/2023</w:t>
            </w:r>
          </w:p>
        </w:tc>
        <w:tc>
          <w:tcPr>
            <w:tcW w:w="1842" w:type="dxa"/>
          </w:tcPr>
          <w:p w14:paraId="5A128F3E" w14:textId="2D90E952" w:rsidR="00F71EF0" w:rsidRPr="008836AC" w:rsidRDefault="00F71EF0" w:rsidP="00F71EF0">
            <w:pPr>
              <w:tabs>
                <w:tab w:val="left" w:pos="567"/>
              </w:tabs>
              <w:spacing w:after="0"/>
              <w:rPr>
                <w:rFonts w:ascii="Arial" w:hAnsi="Arial" w:cs="Arial"/>
                <w:lang w:eastAsia="ja-JP"/>
              </w:rPr>
            </w:pPr>
            <w:r>
              <w:rPr>
                <w:rFonts w:ascii="Arial" w:hAnsi="Arial" w:cs="Arial"/>
                <w:lang w:eastAsia="ja-JP"/>
              </w:rPr>
              <w:t>Core part:</w:t>
            </w:r>
            <w:r>
              <w:rPr>
                <w:rFonts w:ascii="Arial" w:hAnsi="Arial" w:cs="Arial"/>
                <w:lang w:eastAsia="ja-JP"/>
              </w:rPr>
              <w:br/>
              <w:t xml:space="preserve">N/A </w:t>
            </w:r>
          </w:p>
        </w:tc>
        <w:tc>
          <w:tcPr>
            <w:tcW w:w="2268" w:type="dxa"/>
          </w:tcPr>
          <w:p w14:paraId="150E2BE5" w14:textId="62DBC0B4" w:rsidR="00F71EF0" w:rsidRPr="008836AC" w:rsidRDefault="00F71EF0" w:rsidP="00F71EF0">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lang w:eastAsia="ja-JP"/>
              </w:rPr>
              <w:br/>
              <w:t>N/A</w:t>
            </w:r>
          </w:p>
        </w:tc>
        <w:tc>
          <w:tcPr>
            <w:tcW w:w="1694" w:type="dxa"/>
            <w:gridSpan w:val="2"/>
          </w:tcPr>
          <w:p w14:paraId="5BB6B905" w14:textId="4E27B191" w:rsidR="00F71EF0" w:rsidRPr="006A7BCB" w:rsidRDefault="00F71EF0" w:rsidP="00F71E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lang w:eastAsia="ja-JP"/>
              </w:rPr>
              <w:br/>
              <w:t>N/A</w:t>
            </w:r>
          </w:p>
        </w:tc>
      </w:tr>
      <w:tr w:rsidR="00F71EF0" w:rsidRPr="008836AC" w14:paraId="2EC56AAA" w14:textId="77777777" w:rsidTr="00871653">
        <w:tc>
          <w:tcPr>
            <w:tcW w:w="2436" w:type="dxa"/>
          </w:tcPr>
          <w:p w14:paraId="67092FF9" w14:textId="77777777" w:rsidR="00F71EF0" w:rsidRDefault="00F71EF0" w:rsidP="00F71EF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F71EF0" w:rsidRDefault="00F71EF0" w:rsidP="00F71EF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5C5EB01" w:rsidR="00F71EF0" w:rsidRPr="008836AC" w:rsidRDefault="006B6EB5" w:rsidP="00F71EF0">
            <w:pPr>
              <w:tabs>
                <w:tab w:val="left" w:pos="567"/>
              </w:tabs>
              <w:spacing w:after="0"/>
              <w:rPr>
                <w:rFonts w:ascii="Arial" w:hAnsi="Arial" w:cs="Arial"/>
                <w:lang w:eastAsia="ja-JP"/>
              </w:rPr>
            </w:pPr>
            <w:r>
              <w:rPr>
                <w:rFonts w:ascii="Arial" w:hAnsi="Arial" w:cs="Arial"/>
                <w:color w:val="FF9201"/>
                <w:kern w:val="2"/>
                <w:sz w:val="21"/>
                <w:szCs w:val="22"/>
                <w:lang w:val="en-US" w:eastAsia="ja-JP"/>
              </w:rPr>
              <w:t>83.5</w:t>
            </w:r>
            <w:r w:rsidR="00F71EF0" w:rsidRPr="00CE44EC">
              <w:rPr>
                <w:rFonts w:ascii="Arial" w:hAnsi="Arial" w:cs="Arial" w:hint="eastAsia"/>
                <w:color w:val="FF9201"/>
                <w:kern w:val="2"/>
                <w:sz w:val="21"/>
                <w:szCs w:val="22"/>
                <w:lang w:val="en-US" w:eastAsia="ja-JP"/>
              </w:rPr>
              <w:t xml:space="preserve"> %</w:t>
            </w:r>
          </w:p>
        </w:tc>
        <w:tc>
          <w:tcPr>
            <w:tcW w:w="1842" w:type="dxa"/>
          </w:tcPr>
          <w:p w14:paraId="28B58AA7" w14:textId="77777777" w:rsidR="00F71EF0" w:rsidRPr="00C65B32" w:rsidRDefault="00F71EF0" w:rsidP="00F71EF0">
            <w:pPr>
              <w:tabs>
                <w:tab w:val="left" w:pos="567"/>
              </w:tabs>
              <w:spacing w:after="0"/>
              <w:rPr>
                <w:rFonts w:ascii="Arial" w:hAnsi="Arial" w:cs="Arial"/>
                <w:lang w:eastAsia="ja-JP"/>
              </w:rPr>
            </w:pPr>
            <w:r w:rsidRPr="00C65B32">
              <w:rPr>
                <w:rFonts w:ascii="Arial" w:hAnsi="Arial" w:cs="Arial"/>
                <w:lang w:eastAsia="ja-JP"/>
              </w:rPr>
              <w:t xml:space="preserve">Core part: </w:t>
            </w:r>
          </w:p>
          <w:p w14:paraId="5794DFF7" w14:textId="7B922668" w:rsidR="00F71EF0" w:rsidRPr="008836AC" w:rsidRDefault="00F71EF0" w:rsidP="00F71EF0">
            <w:pPr>
              <w:tabs>
                <w:tab w:val="left" w:pos="567"/>
              </w:tabs>
              <w:spacing w:after="0"/>
              <w:rPr>
                <w:rFonts w:ascii="Arial" w:hAnsi="Arial" w:cs="Arial"/>
                <w:lang w:eastAsia="ja-JP"/>
              </w:rPr>
            </w:pPr>
            <w:r w:rsidRPr="00C65B32">
              <w:rPr>
                <w:rFonts w:ascii="Arial" w:hAnsi="Arial" w:cs="Arial"/>
                <w:lang w:eastAsia="ja-JP"/>
              </w:rPr>
              <w:t>N/A</w:t>
            </w:r>
          </w:p>
        </w:tc>
        <w:tc>
          <w:tcPr>
            <w:tcW w:w="2268" w:type="dxa"/>
          </w:tcPr>
          <w:p w14:paraId="0560E286" w14:textId="250E4BFC" w:rsidR="00F71EF0" w:rsidRPr="008836AC" w:rsidRDefault="00F71EF0" w:rsidP="00F71EF0">
            <w:pPr>
              <w:tabs>
                <w:tab w:val="left" w:pos="567"/>
              </w:tabs>
              <w:spacing w:after="0"/>
              <w:rPr>
                <w:rFonts w:ascii="Arial" w:hAnsi="Arial" w:cs="Arial"/>
                <w:lang w:eastAsia="ja-JP"/>
              </w:rPr>
            </w:pPr>
            <w:r w:rsidRPr="00C65B32">
              <w:rPr>
                <w:rFonts w:ascii="Arial" w:hAnsi="Arial" w:cs="Arial"/>
                <w:lang w:eastAsia="ja-JP"/>
              </w:rPr>
              <w:t xml:space="preserve">Performance Part: </w:t>
            </w:r>
            <w:r w:rsidRPr="00C65B32">
              <w:rPr>
                <w:rFonts w:ascii="Arial" w:hAnsi="Arial" w:cs="Arial"/>
                <w:lang w:eastAsia="ja-JP"/>
              </w:rPr>
              <w:br/>
              <w:t>N/A</w:t>
            </w:r>
          </w:p>
        </w:tc>
        <w:tc>
          <w:tcPr>
            <w:tcW w:w="1694" w:type="dxa"/>
            <w:gridSpan w:val="2"/>
          </w:tcPr>
          <w:p w14:paraId="70DECF59" w14:textId="24C45C12" w:rsidR="00F71EF0" w:rsidRPr="006A7BCB" w:rsidRDefault="00F71EF0" w:rsidP="00F71E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68673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68673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68673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F18912E" w:rsidR="00EF4800" w:rsidRPr="008836AC" w:rsidRDefault="00FF3099" w:rsidP="001A248F">
            <w:pPr>
              <w:tabs>
                <w:tab w:val="left" w:pos="567"/>
              </w:tabs>
              <w:spacing w:after="0"/>
              <w:rPr>
                <w:rFonts w:ascii="Arial" w:hAnsi="Arial" w:cs="Arial"/>
                <w:color w:val="FF0000"/>
              </w:rPr>
            </w:pPr>
            <w:r w:rsidRPr="00B43629">
              <w:rPr>
                <w:rFonts w:ascii="Arial" w:hAnsi="Arial" w:cs="Arial"/>
              </w:rPr>
              <w:t xml:space="preserve">TSG </w:t>
            </w:r>
            <w:r w:rsidR="00BD1DBC" w:rsidRPr="00B43629">
              <w:rPr>
                <w:rFonts w:ascii="Arial" w:hAnsi="Arial" w:cs="Arial"/>
              </w:rPr>
              <w:t>RAN</w:t>
            </w:r>
            <w:r w:rsidRPr="00B43629">
              <w:rPr>
                <w:rFonts w:ascii="Arial" w:hAnsi="Arial" w:cs="Arial"/>
              </w:rPr>
              <w:t xml:space="preserve"> WG</w:t>
            </w:r>
            <w:r w:rsidR="00BD1DBC" w:rsidRPr="00B43629">
              <w:rPr>
                <w:rFonts w:ascii="Arial" w:hAnsi="Arial" w:cs="Arial"/>
              </w:rPr>
              <w:t>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884B186" w:rsidR="006C4E32" w:rsidRPr="008836AC" w:rsidRDefault="00FF3099" w:rsidP="0036248C">
            <w:pPr>
              <w:tabs>
                <w:tab w:val="left" w:pos="567"/>
              </w:tabs>
              <w:spacing w:after="0"/>
              <w:rPr>
                <w:rFonts w:ascii="Arial" w:hAnsi="Arial" w:cs="Arial"/>
                <w:lang w:eastAsia="ja-JP"/>
              </w:rPr>
            </w:pPr>
            <w:r>
              <w:rPr>
                <w:rFonts w:ascii="Arial" w:hAnsi="Arial" w:cs="Arial"/>
                <w:lang w:eastAsia="ja-JP"/>
              </w:rPr>
              <w:t>Juan Montojo</w:t>
            </w:r>
            <w:r w:rsidR="00F25646">
              <w:rPr>
                <w:rFonts w:ascii="Arial" w:hAnsi="Arial" w:cs="Arial"/>
                <w:lang w:eastAsia="ja-JP"/>
              </w:rPr>
              <w:t xml:space="preserve"> (RAN1)</w:t>
            </w:r>
            <w:r>
              <w:rPr>
                <w:rFonts w:ascii="Arial" w:hAnsi="Arial" w:cs="Arial"/>
                <w:lang w:eastAsia="ja-JP"/>
              </w:rPr>
              <w:t xml:space="preserve">; </w:t>
            </w:r>
            <w:r w:rsidR="005B6736" w:rsidRPr="005B6736">
              <w:rPr>
                <w:rFonts w:ascii="Arial" w:hAnsi="Arial" w:cs="Arial"/>
                <w:lang w:eastAsia="ja-JP"/>
              </w:rPr>
              <w:t>Mattias Frenne</w:t>
            </w:r>
            <w:r w:rsidR="005B6736">
              <w:rPr>
                <w:rFonts w:ascii="Arial" w:hAnsi="Arial" w:cs="Arial"/>
                <w:lang w:eastAsia="ja-JP"/>
              </w:rPr>
              <w:t xml:space="preserve"> (RAN2); </w:t>
            </w:r>
            <w:r w:rsidR="00B43629" w:rsidRPr="00B43629">
              <w:rPr>
                <w:rFonts w:ascii="Arial" w:hAnsi="Arial" w:cs="Arial"/>
                <w:lang w:eastAsia="ja-JP"/>
              </w:rPr>
              <w:t>Xiaofeng Liu</w:t>
            </w:r>
            <w:r w:rsidR="00B43629">
              <w:rPr>
                <w:rFonts w:ascii="Arial" w:hAnsi="Arial" w:cs="Arial"/>
                <w:lang w:eastAsia="ja-JP"/>
              </w:rPr>
              <w:t xml:space="preserve"> (RAN4)</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0620ADA" w:rsidR="006C4E32" w:rsidRPr="008836AC" w:rsidRDefault="00FF3099" w:rsidP="001A248F">
            <w:pPr>
              <w:tabs>
                <w:tab w:val="left" w:pos="567"/>
              </w:tabs>
              <w:spacing w:after="0"/>
              <w:rPr>
                <w:rFonts w:ascii="Arial" w:hAnsi="Arial" w:cs="Arial"/>
                <w:lang w:eastAsia="ja-JP"/>
              </w:rPr>
            </w:pPr>
            <w:r>
              <w:rPr>
                <w:rFonts w:ascii="Arial" w:hAnsi="Arial" w:cs="Arial"/>
                <w:lang w:eastAsia="ja-JP"/>
              </w:rPr>
              <w:t>Qualcomm; Ericsson; CAICT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913C4CC" w:rsidR="006C4E32" w:rsidRPr="008836AC" w:rsidRDefault="006E1430" w:rsidP="001A248F">
            <w:pPr>
              <w:tabs>
                <w:tab w:val="left" w:pos="567"/>
              </w:tabs>
              <w:spacing w:after="0"/>
              <w:rPr>
                <w:rFonts w:ascii="Arial" w:hAnsi="Arial" w:cs="Arial"/>
              </w:rPr>
            </w:pPr>
            <w:hyperlink r:id="rId8" w:history="1">
              <w:r w:rsidR="00EE402F" w:rsidRPr="00717105">
                <w:rPr>
                  <w:rStyle w:val="Hyperlink"/>
                  <w:rFonts w:ascii="Arial" w:hAnsi="Arial" w:cs="Arial"/>
                  <w:sz w:val="18"/>
                  <w:szCs w:val="18"/>
                </w:rPr>
                <w:t>juanm@qti.qualcomm.com</w:t>
              </w:r>
            </w:hyperlink>
            <w:r w:rsidR="00EE402F" w:rsidRPr="00717105">
              <w:rPr>
                <w:rFonts w:ascii="Arial" w:hAnsi="Arial" w:cs="Arial"/>
                <w:sz w:val="18"/>
                <w:szCs w:val="18"/>
              </w:rPr>
              <w:t xml:space="preserve">; </w:t>
            </w:r>
            <w:hyperlink r:id="rId9" w:history="1">
              <w:r w:rsidR="00EE402F" w:rsidRPr="00717105">
                <w:rPr>
                  <w:rStyle w:val="Hyperlink"/>
                  <w:rFonts w:ascii="Arial" w:hAnsi="Arial" w:cs="Arial"/>
                  <w:sz w:val="18"/>
                  <w:szCs w:val="18"/>
                </w:rPr>
                <w:t>mattias.frenne@ericsson.com</w:t>
              </w:r>
            </w:hyperlink>
            <w:r w:rsidR="00EE402F" w:rsidRPr="00717105">
              <w:rPr>
                <w:rFonts w:ascii="Arial" w:hAnsi="Arial" w:cs="Arial"/>
                <w:sz w:val="18"/>
                <w:szCs w:val="18"/>
              </w:rPr>
              <w:t xml:space="preserve">; </w:t>
            </w:r>
            <w:hyperlink r:id="rId10" w:history="1">
              <w:r w:rsidR="00E905F1" w:rsidRPr="00717105">
                <w:rPr>
                  <w:rStyle w:val="Hyperlink"/>
                  <w:rFonts w:ascii="Arial" w:hAnsi="Arial" w:cs="Arial"/>
                  <w:sz w:val="18"/>
                  <w:szCs w:val="18"/>
                </w:rPr>
                <w:t>liuxiaofeng1@caict.ac.cn</w:t>
              </w:r>
            </w:hyperlink>
            <w:r w:rsidR="00E905F1" w:rsidRPr="00717105">
              <w:rPr>
                <w:rFonts w:ascii="Arial" w:hAnsi="Arial" w:cs="Arial"/>
                <w:sz w:val="18"/>
                <w:szCs w:val="18"/>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4769931" w:rsidR="00D22398" w:rsidRPr="008836AC" w:rsidRDefault="004820C3" w:rsidP="00C4666A">
            <w:pPr>
              <w:pStyle w:val="TAL"/>
              <w:jc w:val="center"/>
              <w:rPr>
                <w:color w:val="FF0000"/>
                <w:lang w:eastAsia="ja-JP"/>
              </w:rPr>
            </w:pPr>
            <w:r>
              <w:rPr>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6A0C116" w14:textId="31400CF6" w:rsidR="004820C3" w:rsidRPr="008D411D" w:rsidRDefault="004820C3" w:rsidP="00C17C6C">
      <w:pPr>
        <w:spacing w:after="0"/>
        <w:rPr>
          <w:rFonts w:ascii="Arial" w:hAnsi="Arial" w:cs="Arial"/>
          <w:bCs/>
        </w:rPr>
      </w:pPr>
      <w:r w:rsidRPr="008D411D">
        <w:rPr>
          <w:rFonts w:ascii="Arial" w:hAnsi="Arial" w:cs="Arial"/>
          <w:bCs/>
        </w:rPr>
        <w:t>RAN1 TUs for Q4-2</w:t>
      </w:r>
      <w:r w:rsidR="008D411D" w:rsidRPr="008D411D">
        <w:rPr>
          <w:rFonts w:ascii="Arial" w:hAnsi="Arial" w:cs="Arial"/>
          <w:bCs/>
        </w:rPr>
        <w:t xml:space="preserve">3 requested. </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8A85A1C" w14:textId="77777777" w:rsidR="008545F0" w:rsidRDefault="008545F0" w:rsidP="008545F0">
      <w:pPr>
        <w:pStyle w:val="Heading4"/>
        <w:rPr>
          <w:lang w:eastAsia="ja-JP"/>
        </w:rPr>
      </w:pPr>
      <w:r>
        <w:rPr>
          <w:lang w:eastAsia="ja-JP"/>
        </w:rPr>
        <w:t>2.1.1</w:t>
      </w:r>
      <w:r>
        <w:rPr>
          <w:lang w:eastAsia="ja-JP"/>
        </w:rPr>
        <w:tab/>
        <w:t>Agreements</w:t>
      </w:r>
    </w:p>
    <w:p w14:paraId="367AE8C0" w14:textId="77777777" w:rsidR="00D85111" w:rsidRPr="00A453B3" w:rsidRDefault="00D85111" w:rsidP="00D85111">
      <w:pPr>
        <w:spacing w:after="0"/>
        <w:rPr>
          <w:rFonts w:eastAsia="DengXian"/>
          <w:b/>
          <w:bCs/>
          <w:iCs/>
          <w:highlight w:val="green"/>
          <w:lang w:eastAsia="zh-CN"/>
        </w:rPr>
      </w:pPr>
      <w:r w:rsidRPr="00A453B3">
        <w:rPr>
          <w:rFonts w:eastAsia="DengXian"/>
          <w:b/>
          <w:bCs/>
          <w:iCs/>
          <w:highlight w:val="green"/>
          <w:lang w:eastAsia="zh-CN"/>
        </w:rPr>
        <w:t>Agreement</w:t>
      </w:r>
    </w:p>
    <w:p w14:paraId="243FEF62" w14:textId="77777777" w:rsidR="00D85111" w:rsidRPr="00A453B3" w:rsidRDefault="00D85111" w:rsidP="00D85111">
      <w:pPr>
        <w:spacing w:after="0"/>
        <w:rPr>
          <w:rFonts w:eastAsia="DengXian"/>
          <w:iCs/>
          <w:lang w:eastAsia="zh-CN"/>
        </w:rPr>
      </w:pPr>
      <w:r w:rsidRPr="00A453B3">
        <w:rPr>
          <w:rFonts w:eastAsia="DengXian"/>
          <w:iCs/>
          <w:lang w:eastAsia="zh-CN"/>
        </w:rPr>
        <w:t>TR in R1-2307914 is endorsed as starting point.</w:t>
      </w:r>
    </w:p>
    <w:p w14:paraId="43CF5014" w14:textId="77777777" w:rsidR="00D85111" w:rsidRPr="00A453B3" w:rsidRDefault="00D85111" w:rsidP="00D85111">
      <w:pPr>
        <w:spacing w:after="0"/>
        <w:rPr>
          <w:rFonts w:eastAsia="DengXian"/>
          <w:iCs/>
          <w:lang w:eastAsia="zh-CN"/>
        </w:rPr>
      </w:pPr>
    </w:p>
    <w:p w14:paraId="033FE211" w14:textId="77777777" w:rsidR="00D85111" w:rsidRPr="00A453B3" w:rsidRDefault="00D85111" w:rsidP="00D85111">
      <w:pPr>
        <w:spacing w:after="0"/>
        <w:rPr>
          <w:rFonts w:eastAsiaTheme="minorEastAsia"/>
          <w:b/>
          <w:bCs/>
          <w:u w:val="single"/>
          <w:lang w:eastAsia="zh-CN"/>
        </w:rPr>
      </w:pPr>
      <w:r w:rsidRPr="00A453B3">
        <w:rPr>
          <w:rFonts w:eastAsiaTheme="minorEastAsia"/>
          <w:b/>
          <w:bCs/>
          <w:u w:val="single"/>
          <w:lang w:eastAsia="zh-CN"/>
        </w:rPr>
        <w:t>General aspects of AI/ML framework</w:t>
      </w:r>
    </w:p>
    <w:p w14:paraId="44D04EA3" w14:textId="77777777" w:rsidR="00D85111" w:rsidRPr="00A453B3" w:rsidRDefault="00D85111" w:rsidP="00D85111">
      <w:pPr>
        <w:spacing w:after="0"/>
        <w:rPr>
          <w:rFonts w:eastAsia="DengXian"/>
          <w:iCs/>
          <w:lang w:eastAsia="zh-CN"/>
        </w:rPr>
      </w:pPr>
    </w:p>
    <w:p w14:paraId="0665A05B" w14:textId="77777777" w:rsidR="00D85111" w:rsidRPr="00A453B3" w:rsidRDefault="00D85111" w:rsidP="00D85111">
      <w:pPr>
        <w:pStyle w:val="ListParagraph"/>
        <w:spacing w:line="360" w:lineRule="auto"/>
        <w:ind w:leftChars="0" w:left="0"/>
        <w:rPr>
          <w:rFonts w:ascii="Times New Roman" w:hAnsi="Times New Roman"/>
          <w:b/>
          <w:bCs/>
          <w:sz w:val="20"/>
          <w:szCs w:val="20"/>
          <w:highlight w:val="green"/>
        </w:rPr>
      </w:pPr>
      <w:r w:rsidRPr="00A453B3">
        <w:rPr>
          <w:rFonts w:ascii="Times New Roman" w:hAnsi="Times New Roman"/>
          <w:b/>
          <w:bCs/>
          <w:sz w:val="20"/>
          <w:szCs w:val="20"/>
          <w:highlight w:val="green"/>
        </w:rPr>
        <w:t>Agreement</w:t>
      </w:r>
    </w:p>
    <w:p w14:paraId="03C58513" w14:textId="77777777" w:rsidR="00D85111" w:rsidRPr="00A453B3" w:rsidRDefault="00D85111" w:rsidP="00D85111">
      <w:pPr>
        <w:pStyle w:val="ListParagraph"/>
        <w:spacing w:line="360" w:lineRule="auto"/>
        <w:ind w:leftChars="0" w:left="0"/>
        <w:rPr>
          <w:rFonts w:ascii="Times New Roman" w:hAnsi="Times New Roman"/>
          <w:sz w:val="20"/>
          <w:szCs w:val="20"/>
        </w:rPr>
      </w:pPr>
      <w:r w:rsidRPr="00A453B3">
        <w:rPr>
          <w:rFonts w:ascii="Times New Roman" w:hAnsi="Times New Roman"/>
          <w:sz w:val="20"/>
          <w:szCs w:val="20"/>
        </w:rPr>
        <w:t>Conclude that applicable functionalities/models can be reported by UE.</w:t>
      </w:r>
    </w:p>
    <w:p w14:paraId="4B8EDE5A" w14:textId="77777777" w:rsidR="00D85111" w:rsidRPr="00A453B3" w:rsidRDefault="00D85111" w:rsidP="00D85111">
      <w:pPr>
        <w:spacing w:after="0"/>
        <w:rPr>
          <w:rFonts w:eastAsia="DengXian"/>
          <w:lang w:eastAsia="zh-CN"/>
        </w:rPr>
      </w:pPr>
    </w:p>
    <w:p w14:paraId="42F5023B" w14:textId="77777777" w:rsidR="00D85111" w:rsidRPr="00A453B3" w:rsidRDefault="00D85111" w:rsidP="00D85111">
      <w:pPr>
        <w:spacing w:after="0"/>
        <w:rPr>
          <w:b/>
          <w:highlight w:val="green"/>
          <w:lang w:eastAsia="zh-CN"/>
        </w:rPr>
      </w:pPr>
      <w:r w:rsidRPr="00A453B3">
        <w:rPr>
          <w:b/>
          <w:highlight w:val="green"/>
          <w:lang w:eastAsia="zh-CN"/>
        </w:rPr>
        <w:t>Agreement</w:t>
      </w:r>
    </w:p>
    <w:p w14:paraId="4C635B9D" w14:textId="77777777" w:rsidR="00D85111" w:rsidRPr="00A453B3" w:rsidRDefault="00D85111" w:rsidP="00F841F5">
      <w:pPr>
        <w:pStyle w:val="ListParagraph"/>
        <w:widowControl/>
        <w:numPr>
          <w:ilvl w:val="0"/>
          <w:numId w:val="52"/>
        </w:numPr>
        <w:spacing w:line="360" w:lineRule="auto"/>
        <w:ind w:leftChars="0"/>
        <w:jc w:val="left"/>
        <w:rPr>
          <w:rFonts w:ascii="Times New Roman" w:hAnsi="Times New Roman"/>
          <w:sz w:val="20"/>
          <w:szCs w:val="20"/>
          <w:lang w:eastAsia="ko-KR"/>
        </w:rPr>
      </w:pPr>
      <w:r w:rsidRPr="00A453B3">
        <w:rPr>
          <w:rFonts w:ascii="Times New Roman" w:eastAsia="Microsoft YaHei" w:hAnsi="Times New Roman"/>
          <w:sz w:val="20"/>
          <w:szCs w:val="20"/>
        </w:rPr>
        <w:t>Once models are identified via Type A</w:t>
      </w:r>
      <w:r w:rsidRPr="00A453B3">
        <w:rPr>
          <w:rFonts w:ascii="Times New Roman" w:hAnsi="Times New Roman"/>
          <w:sz w:val="20"/>
          <w:szCs w:val="20"/>
        </w:rPr>
        <w:t>, UE can indicate supported AI/ML model IDs for a given AI/ML-enabled Feature/FG in a UE capability report as starting point.</w:t>
      </w:r>
    </w:p>
    <w:p w14:paraId="1ABE6922" w14:textId="77777777" w:rsidR="00D85111" w:rsidRPr="00A453B3" w:rsidRDefault="00D85111" w:rsidP="00F841F5">
      <w:pPr>
        <w:pStyle w:val="ListParagraph"/>
        <w:widowControl/>
        <w:numPr>
          <w:ilvl w:val="1"/>
          <w:numId w:val="52"/>
        </w:numPr>
        <w:spacing w:line="360" w:lineRule="auto"/>
        <w:ind w:leftChars="0"/>
        <w:jc w:val="left"/>
        <w:rPr>
          <w:rFonts w:ascii="Times New Roman" w:hAnsi="Times New Roman"/>
          <w:sz w:val="20"/>
          <w:szCs w:val="20"/>
          <w:lang w:eastAsia="ko-KR"/>
        </w:rPr>
      </w:pPr>
      <w:r w:rsidRPr="00A453B3">
        <w:rPr>
          <w:rFonts w:ascii="Times New Roman" w:hAnsi="Times New Roman"/>
          <w:sz w:val="20"/>
          <w:szCs w:val="20"/>
        </w:rPr>
        <w:t>FFS: Using a procedure other than UE capability report</w:t>
      </w:r>
    </w:p>
    <w:p w14:paraId="15D401B0" w14:textId="77777777" w:rsidR="00D85111" w:rsidRPr="00A453B3" w:rsidRDefault="00D85111" w:rsidP="00F841F5">
      <w:pPr>
        <w:numPr>
          <w:ilvl w:val="0"/>
          <w:numId w:val="52"/>
        </w:numPr>
        <w:overflowPunct/>
        <w:autoSpaceDE/>
        <w:autoSpaceDN/>
        <w:adjustRightInd/>
        <w:spacing w:after="0"/>
        <w:textAlignment w:val="auto"/>
        <w:rPr>
          <w:rFonts w:eastAsia="Calibri"/>
          <w:strike/>
        </w:rPr>
      </w:pPr>
      <w:r w:rsidRPr="00A453B3">
        <w:t>Note: The support and applicability of model identification Type A is a separate discussion.</w:t>
      </w:r>
    </w:p>
    <w:p w14:paraId="01518998" w14:textId="77777777" w:rsidR="00D85111" w:rsidRPr="00A453B3" w:rsidRDefault="00D85111" w:rsidP="00D85111">
      <w:pPr>
        <w:pStyle w:val="ListParagraph"/>
        <w:spacing w:line="360" w:lineRule="auto"/>
        <w:ind w:leftChars="0" w:left="360"/>
        <w:rPr>
          <w:rFonts w:ascii="Times New Roman" w:hAnsi="Times New Roman"/>
          <w:strike/>
          <w:sz w:val="20"/>
          <w:szCs w:val="20"/>
          <w:lang w:eastAsia="ko-KR"/>
        </w:rPr>
      </w:pPr>
    </w:p>
    <w:p w14:paraId="301838BA" w14:textId="77777777" w:rsidR="00D85111" w:rsidRPr="00A453B3" w:rsidRDefault="00D85111" w:rsidP="00D85111">
      <w:pPr>
        <w:spacing w:after="0"/>
        <w:rPr>
          <w:b/>
          <w:highlight w:val="green"/>
          <w:lang w:eastAsia="zh-CN"/>
        </w:rPr>
      </w:pPr>
      <w:r w:rsidRPr="00A453B3">
        <w:rPr>
          <w:b/>
          <w:highlight w:val="green"/>
          <w:lang w:eastAsia="zh-CN"/>
        </w:rPr>
        <w:t>Agreement</w:t>
      </w:r>
    </w:p>
    <w:p w14:paraId="2C450D5E" w14:textId="77777777" w:rsidR="00D85111" w:rsidRPr="00A453B3" w:rsidRDefault="00D85111" w:rsidP="00F841F5">
      <w:pPr>
        <w:pStyle w:val="ListParagraph"/>
        <w:widowControl/>
        <w:numPr>
          <w:ilvl w:val="0"/>
          <w:numId w:val="52"/>
        </w:numPr>
        <w:spacing w:line="360" w:lineRule="auto"/>
        <w:ind w:leftChars="0"/>
        <w:rPr>
          <w:rFonts w:ascii="Times New Roman" w:hAnsi="Times New Roman"/>
          <w:bCs/>
          <w:sz w:val="20"/>
          <w:szCs w:val="20"/>
          <w:lang w:eastAsia="zh-CN"/>
        </w:rPr>
      </w:pPr>
      <w:r w:rsidRPr="00A453B3">
        <w:rPr>
          <w:rFonts w:ascii="Times New Roman" w:hAnsi="Times New Roman"/>
          <w:bCs/>
          <w:sz w:val="20"/>
          <w:szCs w:val="20"/>
          <w:lang w:eastAsia="zh-CN"/>
        </w:rPr>
        <w:t>When a model of a known structure at UE (e.g., Case z4) is transferred from NW, the new model being identified (e.g., via Type B2) has the same structure as an previously identified model at the Network and UE</w:t>
      </w:r>
    </w:p>
    <w:p w14:paraId="701E8D4D" w14:textId="77777777" w:rsidR="00D85111" w:rsidRPr="00A453B3" w:rsidRDefault="00D85111" w:rsidP="00F841F5">
      <w:pPr>
        <w:pStyle w:val="ListParagraph"/>
        <w:widowControl/>
        <w:numPr>
          <w:ilvl w:val="1"/>
          <w:numId w:val="52"/>
        </w:numPr>
        <w:spacing w:line="360" w:lineRule="auto"/>
        <w:ind w:leftChars="0"/>
        <w:rPr>
          <w:rFonts w:ascii="Times New Roman" w:hAnsi="Times New Roman"/>
          <w:bCs/>
          <w:sz w:val="20"/>
          <w:szCs w:val="20"/>
          <w:lang w:eastAsia="zh-CN"/>
        </w:rPr>
      </w:pPr>
      <w:r w:rsidRPr="00A453B3">
        <w:rPr>
          <w:rFonts w:ascii="Times New Roman" w:eastAsia="DengXian" w:hAnsi="Times New Roman"/>
          <w:bCs/>
          <w:sz w:val="20"/>
          <w:szCs w:val="20"/>
          <w:lang w:eastAsia="zh-CN"/>
        </w:rPr>
        <w:t>Note: the need of model transfer will be discussed separately</w:t>
      </w:r>
    </w:p>
    <w:p w14:paraId="5F1FA35E" w14:textId="77777777" w:rsidR="00D85111" w:rsidRPr="00A453B3" w:rsidRDefault="00D85111" w:rsidP="00D85111">
      <w:pPr>
        <w:pStyle w:val="ListParagraph"/>
        <w:spacing w:line="360" w:lineRule="auto"/>
        <w:ind w:leftChars="0" w:left="0"/>
        <w:rPr>
          <w:rFonts w:ascii="Times New Roman" w:eastAsia="DengXian" w:hAnsi="Times New Roman"/>
          <w:bCs/>
          <w:sz w:val="20"/>
          <w:szCs w:val="20"/>
          <w:lang w:eastAsia="zh-CN"/>
        </w:rPr>
      </w:pPr>
    </w:p>
    <w:p w14:paraId="5BCB2E08" w14:textId="77777777" w:rsidR="00D85111" w:rsidRPr="00A453B3" w:rsidRDefault="00D85111" w:rsidP="00D85111">
      <w:pPr>
        <w:spacing w:after="0"/>
        <w:rPr>
          <w:b/>
          <w:bCs/>
          <w:highlight w:val="green"/>
        </w:rPr>
      </w:pPr>
      <w:r w:rsidRPr="00A453B3">
        <w:rPr>
          <w:b/>
          <w:bCs/>
          <w:highlight w:val="green"/>
        </w:rPr>
        <w:t>Agreement</w:t>
      </w:r>
    </w:p>
    <w:p w14:paraId="1CB1BD6E" w14:textId="77777777" w:rsidR="00D85111" w:rsidRPr="00A453B3" w:rsidRDefault="00D85111" w:rsidP="00F841F5">
      <w:pPr>
        <w:numPr>
          <w:ilvl w:val="0"/>
          <w:numId w:val="53"/>
        </w:numPr>
        <w:overflowPunct/>
        <w:autoSpaceDE/>
        <w:autoSpaceDN/>
        <w:adjustRightInd/>
        <w:spacing w:after="0"/>
        <w:textAlignment w:val="auto"/>
      </w:pPr>
      <w:r w:rsidRPr="00A453B3">
        <w:t xml:space="preserve">Model ID in RAN1 discussion may or may not be globally unique, and different types of model IDs may be created for a single model for various LCM purposes. </w:t>
      </w:r>
    </w:p>
    <w:p w14:paraId="69BCD43D" w14:textId="77777777" w:rsidR="00D85111" w:rsidRPr="00A453B3" w:rsidRDefault="00D85111" w:rsidP="00F841F5">
      <w:pPr>
        <w:numPr>
          <w:ilvl w:val="0"/>
          <w:numId w:val="53"/>
        </w:numPr>
        <w:overflowPunct/>
        <w:autoSpaceDE/>
        <w:autoSpaceDN/>
        <w:adjustRightInd/>
        <w:spacing w:after="0" w:line="360" w:lineRule="auto"/>
        <w:textAlignment w:val="auto"/>
      </w:pPr>
      <w:r w:rsidRPr="00A453B3">
        <w:t>Note: Details can be studied in the WI phase.</w:t>
      </w:r>
    </w:p>
    <w:p w14:paraId="0C27199B" w14:textId="77777777" w:rsidR="00D85111" w:rsidRPr="00A453B3" w:rsidRDefault="00D85111" w:rsidP="00D85111">
      <w:pPr>
        <w:overflowPunct/>
        <w:autoSpaceDE/>
        <w:autoSpaceDN/>
        <w:adjustRightInd/>
        <w:spacing w:after="0" w:line="360" w:lineRule="auto"/>
        <w:textAlignment w:val="auto"/>
      </w:pPr>
    </w:p>
    <w:p w14:paraId="530E02EF" w14:textId="77777777" w:rsidR="00D85111" w:rsidRPr="00A453B3" w:rsidRDefault="00D85111" w:rsidP="00D85111">
      <w:pPr>
        <w:spacing w:after="0"/>
        <w:rPr>
          <w:b/>
          <w:bCs/>
          <w:highlight w:val="green"/>
        </w:rPr>
      </w:pPr>
      <w:r w:rsidRPr="00A453B3">
        <w:rPr>
          <w:b/>
          <w:bCs/>
          <w:highlight w:val="green"/>
        </w:rPr>
        <w:t>Agreement</w:t>
      </w:r>
    </w:p>
    <w:p w14:paraId="5B936A6E" w14:textId="77777777" w:rsidR="00D85111" w:rsidRPr="00A453B3" w:rsidRDefault="00D85111" w:rsidP="00D85111">
      <w:pPr>
        <w:spacing w:after="0"/>
      </w:pPr>
      <w:r w:rsidRPr="00A453B3">
        <w:t>RAN1 confirms Assumption 2 in RAN2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85111" w:rsidRPr="00A453B3" w14:paraId="2891C8BE" w14:textId="77777777" w:rsidTr="009C4D37">
        <w:tc>
          <w:tcPr>
            <w:tcW w:w="9857" w:type="dxa"/>
            <w:shd w:val="clear" w:color="auto" w:fill="auto"/>
          </w:tcPr>
          <w:p w14:paraId="4166F579" w14:textId="77777777" w:rsidR="00D85111" w:rsidRPr="00A453B3" w:rsidRDefault="00D85111" w:rsidP="009C4D37">
            <w:pPr>
              <w:spacing w:after="0"/>
              <w:rPr>
                <w:b/>
                <w:lang w:eastAsia="zh-CN"/>
              </w:rPr>
            </w:pPr>
            <w:r w:rsidRPr="00A453B3">
              <w:rPr>
                <w:b/>
                <w:lang w:eastAsia="zh-CN"/>
              </w:rPr>
              <w:t>Assumption 2:</w:t>
            </w:r>
          </w:p>
          <w:p w14:paraId="25E3F1EF" w14:textId="77777777" w:rsidR="00D85111" w:rsidRPr="00A453B3" w:rsidRDefault="00D85111" w:rsidP="009C4D37">
            <w:pPr>
              <w:spacing w:after="0"/>
              <w:rPr>
                <w:lang w:eastAsia="zh-CN"/>
              </w:rPr>
            </w:pPr>
            <w:r w:rsidRPr="00A453B3">
              <w:rPr>
                <w:lang w:eastAsia="zh-CN"/>
              </w:rPr>
              <w:t>For the latency requirement of data collection, RAN2 assumes:</w:t>
            </w:r>
          </w:p>
          <w:p w14:paraId="34C52289" w14:textId="77777777" w:rsidR="00D85111" w:rsidRPr="00A453B3" w:rsidRDefault="00D85111" w:rsidP="00F841F5">
            <w:pPr>
              <w:pStyle w:val="ListParagraph"/>
              <w:numPr>
                <w:ilvl w:val="0"/>
                <w:numId w:val="54"/>
              </w:numPr>
              <w:ind w:leftChars="0"/>
              <w:jc w:val="left"/>
              <w:rPr>
                <w:rFonts w:ascii="Times New Roman" w:hAnsi="Times New Roman"/>
                <w:sz w:val="20"/>
                <w:szCs w:val="20"/>
                <w:lang w:eastAsia="zh-CN"/>
              </w:rPr>
            </w:pPr>
            <w:r w:rsidRPr="00A453B3">
              <w:rPr>
                <w:rFonts w:ascii="Times New Roman" w:hAnsi="Times New Roman"/>
                <w:sz w:val="20"/>
                <w:szCs w:val="20"/>
                <w:lang w:eastAsia="zh-CN"/>
              </w:rPr>
              <w:t xml:space="preserve">For all types of offline model training (i.e., UE- /NW-/ two-sided model training), there is no latency requirement for data collection </w:t>
            </w:r>
          </w:p>
          <w:p w14:paraId="09CAAAE7" w14:textId="77777777" w:rsidR="00D85111" w:rsidRPr="00A453B3" w:rsidRDefault="00D85111" w:rsidP="00F841F5">
            <w:pPr>
              <w:pStyle w:val="ListParagraph"/>
              <w:numPr>
                <w:ilvl w:val="0"/>
                <w:numId w:val="54"/>
              </w:numPr>
              <w:ind w:leftChars="0"/>
              <w:jc w:val="left"/>
              <w:rPr>
                <w:rFonts w:ascii="Times New Roman" w:hAnsi="Times New Roman"/>
                <w:sz w:val="20"/>
                <w:szCs w:val="20"/>
                <w:lang w:eastAsia="zh-CN"/>
              </w:rPr>
            </w:pPr>
            <w:r w:rsidRPr="00A453B3">
              <w:rPr>
                <w:rFonts w:ascii="Times New Roman" w:hAnsi="Times New Roman"/>
                <w:sz w:val="20"/>
                <w:szCs w:val="20"/>
                <w:lang w:eastAsia="zh-CN"/>
              </w:rPr>
              <w:t>For model inference, when required data comes from other entities, there is a latency requirement for data collection</w:t>
            </w:r>
          </w:p>
          <w:p w14:paraId="3F0B1E2F" w14:textId="77777777" w:rsidR="00D85111" w:rsidRPr="00A453B3" w:rsidRDefault="00D85111" w:rsidP="00F841F5">
            <w:pPr>
              <w:pStyle w:val="ListParagraph"/>
              <w:numPr>
                <w:ilvl w:val="0"/>
                <w:numId w:val="54"/>
              </w:numPr>
              <w:ind w:leftChars="0"/>
              <w:jc w:val="left"/>
              <w:rPr>
                <w:rFonts w:ascii="Times New Roman" w:hAnsi="Times New Roman"/>
                <w:sz w:val="20"/>
                <w:szCs w:val="20"/>
                <w:lang w:eastAsia="zh-CN"/>
              </w:rPr>
            </w:pPr>
            <w:r w:rsidRPr="00A453B3">
              <w:rPr>
                <w:rFonts w:ascii="Times New Roman" w:hAnsi="Times New Roman"/>
                <w:sz w:val="20"/>
                <w:szCs w:val="20"/>
                <w:lang w:eastAsia="zh-CN"/>
              </w:rPr>
              <w:t>For (real-time) model monitoring, when required monitoring data (e.g., performance metric) comes from other entities, there is a latency requirement for data collection.</w:t>
            </w:r>
          </w:p>
        </w:tc>
      </w:tr>
    </w:tbl>
    <w:p w14:paraId="7BCEE86D" w14:textId="77777777" w:rsidR="00D85111" w:rsidRPr="00A453B3" w:rsidRDefault="00D85111" w:rsidP="00D85111">
      <w:pPr>
        <w:spacing w:after="0"/>
        <w:rPr>
          <w:rFonts w:eastAsia="DengXian"/>
          <w:b/>
          <w:bCs/>
          <w:highlight w:val="yellow"/>
          <w:lang w:eastAsia="zh-CN"/>
        </w:rPr>
      </w:pPr>
    </w:p>
    <w:p w14:paraId="4BB7A1C5" w14:textId="77777777" w:rsidR="00D85111" w:rsidRPr="00A453B3" w:rsidRDefault="00D85111" w:rsidP="00D85111">
      <w:pPr>
        <w:spacing w:after="0"/>
        <w:rPr>
          <w:rFonts w:eastAsia="DengXian"/>
          <w:b/>
          <w:bCs/>
          <w:highlight w:val="green"/>
          <w:lang w:eastAsia="zh-CN"/>
        </w:rPr>
      </w:pPr>
      <w:r w:rsidRPr="00A453B3">
        <w:rPr>
          <w:rFonts w:eastAsia="DengXian"/>
          <w:b/>
          <w:bCs/>
          <w:highlight w:val="green"/>
          <w:lang w:eastAsia="zh-CN"/>
        </w:rPr>
        <w:t>Agreement</w:t>
      </w:r>
    </w:p>
    <w:p w14:paraId="5EC5EC4A" w14:textId="77777777" w:rsidR="00D85111" w:rsidRPr="00A453B3" w:rsidRDefault="00D85111" w:rsidP="00D85111">
      <w:pPr>
        <w:spacing w:after="0"/>
      </w:pPr>
      <w:r w:rsidRPr="00A453B3">
        <w:t>RAN1 confirms RAN2’s Assumption 3 for CSI compression, CSI prediction, beam prediction and Positioning use cases.</w:t>
      </w:r>
    </w:p>
    <w:p w14:paraId="6A06B809" w14:textId="77777777" w:rsidR="00D85111" w:rsidRPr="00A453B3" w:rsidRDefault="00D85111" w:rsidP="00D85111">
      <w:pPr>
        <w:spacing w:after="0"/>
      </w:pPr>
      <w:r w:rsidRPr="00A453B3">
        <w:t xml:space="preserve">For positioning, it is noted that existing specification supports DL PRS measurement and UE positioning in both RRC_CONNECTED and RRC_INACTIVE state.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D85111" w:rsidRPr="00A453B3" w14:paraId="19BD71D5" w14:textId="77777777" w:rsidTr="009C4D37">
        <w:tc>
          <w:tcPr>
            <w:tcW w:w="9962" w:type="dxa"/>
            <w:tcBorders>
              <w:top w:val="single" w:sz="4" w:space="0" w:color="auto"/>
              <w:left w:val="single" w:sz="4" w:space="0" w:color="auto"/>
              <w:bottom w:val="single" w:sz="4" w:space="0" w:color="auto"/>
              <w:right w:val="single" w:sz="4" w:space="0" w:color="auto"/>
            </w:tcBorders>
            <w:shd w:val="clear" w:color="auto" w:fill="auto"/>
            <w:hideMark/>
          </w:tcPr>
          <w:p w14:paraId="1ECF135A" w14:textId="77777777" w:rsidR="00D85111" w:rsidRPr="00A453B3" w:rsidRDefault="00D85111" w:rsidP="009C4D37">
            <w:pPr>
              <w:spacing w:after="0"/>
              <w:rPr>
                <w:b/>
                <w:lang w:eastAsia="zh-CN"/>
              </w:rPr>
            </w:pPr>
            <w:r w:rsidRPr="00A453B3">
              <w:rPr>
                <w:b/>
                <w:lang w:eastAsia="zh-CN"/>
              </w:rPr>
              <w:t>Assumption 3:</w:t>
            </w:r>
          </w:p>
          <w:p w14:paraId="0926349F" w14:textId="77777777" w:rsidR="00D85111" w:rsidRPr="00A453B3" w:rsidRDefault="00D85111" w:rsidP="009C4D37">
            <w:pPr>
              <w:spacing w:after="0"/>
              <w:rPr>
                <w:lang w:eastAsia="zh-CN"/>
              </w:rPr>
            </w:pPr>
            <w:r w:rsidRPr="00A453B3">
              <w:rPr>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13C4C974" w14:textId="77777777" w:rsidR="00D85111" w:rsidRPr="00A453B3" w:rsidRDefault="00D85111" w:rsidP="00D85111">
      <w:pPr>
        <w:spacing w:after="0"/>
      </w:pPr>
    </w:p>
    <w:p w14:paraId="7F712F25" w14:textId="77777777" w:rsidR="00D85111" w:rsidRPr="00A453B3" w:rsidRDefault="00D85111" w:rsidP="00D85111">
      <w:pPr>
        <w:spacing w:after="0" w:line="256" w:lineRule="auto"/>
        <w:rPr>
          <w:rFonts w:eastAsia="DengXian"/>
          <w:highlight w:val="green"/>
          <w:lang w:eastAsia="zh-CN"/>
        </w:rPr>
      </w:pPr>
      <w:r w:rsidRPr="00A453B3">
        <w:rPr>
          <w:rFonts w:eastAsia="DengXian"/>
          <w:b/>
          <w:bCs/>
          <w:highlight w:val="green"/>
          <w:lang w:eastAsia="zh-CN"/>
        </w:rPr>
        <w:t>Agreement</w:t>
      </w:r>
      <w:r w:rsidRPr="00A453B3">
        <w:rPr>
          <w:rFonts w:eastAsia="DengXian"/>
          <w:highlight w:val="green"/>
          <w:lang w:eastAsia="zh-CN"/>
        </w:rPr>
        <w:t xml:space="preserve"> (For Replying RAN2 LS)</w:t>
      </w:r>
    </w:p>
    <w:p w14:paraId="342A8DA3" w14:textId="77777777" w:rsidR="00D85111" w:rsidRPr="00A453B3" w:rsidRDefault="00D85111" w:rsidP="00F841F5">
      <w:pPr>
        <w:numPr>
          <w:ilvl w:val="0"/>
          <w:numId w:val="54"/>
        </w:numPr>
        <w:overflowPunct/>
        <w:autoSpaceDE/>
        <w:autoSpaceDN/>
        <w:adjustRightInd/>
        <w:spacing w:after="0" w:line="254" w:lineRule="auto"/>
        <w:textAlignment w:val="auto"/>
        <w:rPr>
          <w:rFonts w:eastAsia="SimSun"/>
          <w:lang w:eastAsia="ko-KR"/>
        </w:rPr>
      </w:pPr>
      <w:r w:rsidRPr="00A453B3">
        <w:rPr>
          <w:rFonts w:eastAsia="SimSun"/>
        </w:rPr>
        <w:t xml:space="preserve">For CSI </w:t>
      </w:r>
      <w:r w:rsidRPr="00A453B3">
        <w:rPr>
          <w:rFonts w:eastAsia="SimSun"/>
          <w:color w:val="FF0000"/>
        </w:rPr>
        <w:t xml:space="preserve">compression </w:t>
      </w:r>
      <w:r w:rsidRPr="00A453B3">
        <w:rPr>
          <w:rFonts w:eastAsia="SimSun"/>
          <w:strike/>
          <w:color w:val="FF0000"/>
        </w:rPr>
        <w:t>enhancement</w:t>
      </w:r>
      <w:r w:rsidRPr="00A453B3">
        <w:rPr>
          <w:rFonts w:eastAsia="SimSun"/>
        </w:rPr>
        <w:t xml:space="preserve"> </w:t>
      </w:r>
      <w:r w:rsidRPr="00A453B3">
        <w:rPr>
          <w:rFonts w:eastAsia="SimSun"/>
          <w:strike/>
        </w:rPr>
        <w:t>and beam management</w:t>
      </w:r>
      <w:r w:rsidRPr="00A453B3">
        <w:rPr>
          <w:rFonts w:eastAsia="SimSun"/>
        </w:rPr>
        <w:t xml:space="preserve"> use cases:</w:t>
      </w:r>
    </w:p>
    <w:p w14:paraId="5F886EF8" w14:textId="77777777" w:rsidR="00D85111" w:rsidRPr="00A453B3" w:rsidRDefault="00D85111" w:rsidP="00F841F5">
      <w:pPr>
        <w:widowControl w:val="0"/>
        <w:numPr>
          <w:ilvl w:val="0"/>
          <w:numId w:val="55"/>
        </w:numPr>
        <w:overflowPunct/>
        <w:autoSpaceDE/>
        <w:autoSpaceDN/>
        <w:adjustRightInd/>
        <w:spacing w:after="0" w:line="254" w:lineRule="auto"/>
        <w:ind w:leftChars="100" w:left="620"/>
        <w:textAlignment w:val="auto"/>
        <w:rPr>
          <w:rFonts w:eastAsia="SimSun"/>
        </w:rPr>
      </w:pPr>
      <w:r w:rsidRPr="00A453B3">
        <w:rPr>
          <w:rFonts w:eastAsia="SimSun"/>
        </w:rPr>
        <w:t xml:space="preserve">For model training, training data can be generated by UE/gNB </w:t>
      </w:r>
      <w:r w:rsidRPr="00A453B3">
        <w:rPr>
          <w:rFonts w:eastAsia="SimSun"/>
          <w:strike/>
        </w:rPr>
        <w:t xml:space="preserve">and terminated at </w:t>
      </w:r>
      <w:r w:rsidRPr="00A453B3">
        <w:rPr>
          <w:rFonts w:eastAsia="SimSun"/>
          <w:strike/>
          <w:color w:val="FF0000"/>
        </w:rPr>
        <w:t>NW/gNB/OAM</w:t>
      </w:r>
      <w:r w:rsidRPr="00A453B3">
        <w:rPr>
          <w:rFonts w:eastAsia="SimSun"/>
        </w:rPr>
        <w:t>/</w:t>
      </w:r>
      <w:r w:rsidRPr="00A453B3">
        <w:rPr>
          <w:rFonts w:eastAsia="SimSun"/>
          <w:strike/>
        </w:rPr>
        <w:t>OTT server</w:t>
      </w:r>
      <w:r w:rsidRPr="00A453B3">
        <w:rPr>
          <w:rFonts w:eastAsia="SimSun"/>
        </w:rPr>
        <w:t xml:space="preserve"> </w:t>
      </w:r>
    </w:p>
    <w:p w14:paraId="1016083F" w14:textId="77777777" w:rsidR="00D85111" w:rsidRPr="00A453B3" w:rsidRDefault="00D85111" w:rsidP="00F841F5">
      <w:pPr>
        <w:widowControl w:val="0"/>
        <w:numPr>
          <w:ilvl w:val="0"/>
          <w:numId w:val="55"/>
        </w:numPr>
        <w:overflowPunct/>
        <w:autoSpaceDE/>
        <w:autoSpaceDN/>
        <w:adjustRightInd/>
        <w:spacing w:after="0" w:line="254" w:lineRule="auto"/>
        <w:ind w:leftChars="100" w:left="620"/>
        <w:textAlignment w:val="auto"/>
        <w:rPr>
          <w:rFonts w:eastAsia="SimSun"/>
        </w:rPr>
      </w:pPr>
      <w:r w:rsidRPr="00A453B3">
        <w:rPr>
          <w:rFonts w:eastAsia="SimSun"/>
        </w:rPr>
        <w:t xml:space="preserve">For </w:t>
      </w:r>
      <w:r w:rsidRPr="00A453B3">
        <w:rPr>
          <w:rFonts w:eastAsia="SimSun"/>
          <w:strike/>
        </w:rPr>
        <w:t>NW-sided model inference</w:t>
      </w:r>
      <w:r w:rsidRPr="00A453B3">
        <w:rPr>
          <w:rFonts w:eastAsia="SimSun"/>
          <w:strike/>
          <w:color w:val="FF0000"/>
        </w:rPr>
        <w:t xml:space="preserve"> and</w:t>
      </w:r>
      <w:r w:rsidRPr="00A453B3">
        <w:rPr>
          <w:rFonts w:eastAsia="SimSun"/>
          <w:color w:val="FF0000"/>
        </w:rPr>
        <w:t xml:space="preserve"> NW-part of two-sided model inference</w:t>
      </w:r>
      <w:r w:rsidRPr="00A453B3">
        <w:rPr>
          <w:rFonts w:eastAsia="SimSun"/>
        </w:rPr>
        <w:t xml:space="preserve">, input data </w:t>
      </w:r>
      <w:r w:rsidRPr="00A453B3">
        <w:rPr>
          <w:rFonts w:eastAsia="SimSun"/>
          <w:strike/>
          <w:color w:val="FF0000"/>
        </w:rPr>
        <w:t>and assistance information (if needed)</w:t>
      </w:r>
      <w:r w:rsidRPr="00A453B3">
        <w:rPr>
          <w:rFonts w:eastAsia="SimSun"/>
          <w:color w:val="FF0000"/>
        </w:rPr>
        <w:t xml:space="preserve"> </w:t>
      </w:r>
      <w:r w:rsidRPr="00A453B3">
        <w:rPr>
          <w:rFonts w:eastAsia="SimSun"/>
        </w:rPr>
        <w:t>can be generated by UE and terminated at gNB.</w:t>
      </w:r>
    </w:p>
    <w:p w14:paraId="38471ECC" w14:textId="77777777" w:rsidR="00D85111" w:rsidRPr="00A453B3" w:rsidRDefault="00D85111" w:rsidP="00F841F5">
      <w:pPr>
        <w:widowControl w:val="0"/>
        <w:numPr>
          <w:ilvl w:val="0"/>
          <w:numId w:val="55"/>
        </w:numPr>
        <w:overflowPunct/>
        <w:autoSpaceDE/>
        <w:autoSpaceDN/>
        <w:adjustRightInd/>
        <w:spacing w:after="0" w:line="254" w:lineRule="auto"/>
        <w:ind w:leftChars="100" w:left="620"/>
        <w:textAlignment w:val="auto"/>
        <w:rPr>
          <w:rFonts w:eastAsia="SimSun"/>
        </w:rPr>
      </w:pPr>
      <w:r w:rsidRPr="00A453B3">
        <w:rPr>
          <w:rFonts w:eastAsia="SimSun"/>
        </w:rPr>
        <w:t xml:space="preserve">For </w:t>
      </w:r>
      <w:r w:rsidRPr="00A453B3">
        <w:rPr>
          <w:rFonts w:eastAsia="SimSun"/>
          <w:strike/>
        </w:rPr>
        <w:t>UE-side model inference</w:t>
      </w:r>
      <w:r w:rsidRPr="00A453B3">
        <w:rPr>
          <w:rFonts w:eastAsia="SimSun"/>
          <w:strike/>
          <w:color w:val="FF0000"/>
        </w:rPr>
        <w:t xml:space="preserve"> and</w:t>
      </w:r>
      <w:r w:rsidRPr="00A453B3">
        <w:rPr>
          <w:rFonts w:eastAsia="SimSun"/>
          <w:color w:val="FF0000"/>
        </w:rPr>
        <w:t xml:space="preserve"> UE-part of two-sided model inference</w:t>
      </w:r>
      <w:r w:rsidRPr="00A453B3">
        <w:rPr>
          <w:rFonts w:eastAsia="SimSun"/>
        </w:rPr>
        <w:t xml:space="preserve">, </w:t>
      </w:r>
      <w:r w:rsidRPr="00A453B3">
        <w:rPr>
          <w:rFonts w:eastAsia="SimSun"/>
          <w:color w:val="FF0000"/>
        </w:rPr>
        <w:t>input data</w:t>
      </w:r>
      <w:r w:rsidRPr="00A453B3">
        <w:rPr>
          <w:rFonts w:eastAsia="SimSun"/>
          <w:color w:val="FF0000"/>
          <w:u w:val="single"/>
        </w:rPr>
        <w:t xml:space="preserve"> is internally available</w:t>
      </w:r>
      <w:r w:rsidRPr="00A453B3">
        <w:rPr>
          <w:rFonts w:eastAsia="SimSun"/>
          <w:color w:val="FF0000"/>
        </w:rPr>
        <w:t xml:space="preserve"> at UE/</w:t>
      </w:r>
      <w:r w:rsidRPr="00A453B3">
        <w:rPr>
          <w:rFonts w:eastAsia="SimSun"/>
          <w:strike/>
        </w:rPr>
        <w:t xml:space="preserve">assistance information </w:t>
      </w:r>
      <w:r w:rsidRPr="00A453B3">
        <w:rPr>
          <w:rFonts w:eastAsia="SimSun"/>
          <w:strike/>
          <w:color w:val="FF0000"/>
        </w:rPr>
        <w:t>(if needed)</w:t>
      </w:r>
      <w:r w:rsidRPr="00A453B3">
        <w:rPr>
          <w:rFonts w:eastAsia="SimSun"/>
          <w:color w:val="FF0000"/>
        </w:rPr>
        <w:t xml:space="preserve"> </w:t>
      </w:r>
      <w:r w:rsidRPr="00A453B3">
        <w:rPr>
          <w:rFonts w:eastAsia="SimSun"/>
          <w:strike/>
        </w:rPr>
        <w:t>can be generated by gNB and terminated at UE</w:t>
      </w:r>
      <w:r w:rsidRPr="00A453B3">
        <w:rPr>
          <w:rFonts w:eastAsia="SimSun"/>
        </w:rPr>
        <w:t>.</w:t>
      </w:r>
    </w:p>
    <w:p w14:paraId="1B753DA5" w14:textId="77777777" w:rsidR="00D85111" w:rsidRPr="00A453B3" w:rsidRDefault="00D85111" w:rsidP="00F841F5">
      <w:pPr>
        <w:widowControl w:val="0"/>
        <w:numPr>
          <w:ilvl w:val="0"/>
          <w:numId w:val="55"/>
        </w:numPr>
        <w:overflowPunct/>
        <w:autoSpaceDE/>
        <w:autoSpaceDN/>
        <w:adjustRightInd/>
        <w:spacing w:after="0" w:line="254" w:lineRule="auto"/>
        <w:ind w:leftChars="100" w:left="620"/>
        <w:textAlignment w:val="auto"/>
        <w:rPr>
          <w:rFonts w:eastAsia="SimSun"/>
        </w:rPr>
      </w:pPr>
      <w:r w:rsidRPr="00A453B3">
        <w:rPr>
          <w:rFonts w:eastAsia="SimSun"/>
        </w:rPr>
        <w:t xml:space="preserve">For </w:t>
      </w:r>
      <w:r w:rsidRPr="00A453B3">
        <w:rPr>
          <w:rFonts w:eastAsia="SimSun"/>
          <w:strike/>
          <w:color w:val="FF0000"/>
        </w:rPr>
        <w:t xml:space="preserve">(real-time) model </w:t>
      </w:r>
      <w:r w:rsidRPr="00A453B3">
        <w:rPr>
          <w:rFonts w:eastAsia="SimSun"/>
          <w:u w:val="single"/>
        </w:rPr>
        <w:t xml:space="preserve">performance </w:t>
      </w:r>
      <w:r w:rsidRPr="00A453B3">
        <w:rPr>
          <w:rFonts w:eastAsia="SimSun"/>
        </w:rPr>
        <w:t>monitoring at the NW</w:t>
      </w:r>
      <w:r w:rsidRPr="00A453B3">
        <w:rPr>
          <w:rFonts w:eastAsia="SimSun"/>
          <w:strike/>
          <w:color w:val="4472C4"/>
        </w:rPr>
        <w:t>/OTT</w:t>
      </w:r>
      <w:r w:rsidRPr="00A453B3">
        <w:rPr>
          <w:rFonts w:eastAsia="SimSun"/>
          <w:color w:val="FF0000"/>
        </w:rPr>
        <w:t xml:space="preserve"> </w:t>
      </w:r>
      <w:r w:rsidRPr="00A453B3">
        <w:rPr>
          <w:rFonts w:eastAsia="SimSun"/>
        </w:rPr>
        <w:t xml:space="preserve">side, </w:t>
      </w:r>
      <w:r w:rsidRPr="00A453B3">
        <w:rPr>
          <w:rFonts w:eastAsia="SimSun"/>
          <w:u w:val="single"/>
        </w:rPr>
        <w:t xml:space="preserve">calculated </w:t>
      </w:r>
      <w:r w:rsidRPr="00A453B3">
        <w:rPr>
          <w:rFonts w:eastAsia="SimSun"/>
          <w:color w:val="FF0000"/>
        </w:rPr>
        <w:t xml:space="preserve">performance metrics  </w:t>
      </w:r>
      <w:r w:rsidRPr="00A453B3">
        <w:rPr>
          <w:rFonts w:eastAsia="Calibri"/>
          <w:color w:val="FF0000"/>
        </w:rPr>
        <w:t>(if needed</w:t>
      </w:r>
      <w:r w:rsidRPr="00A453B3">
        <w:rPr>
          <w:color w:val="FF0000"/>
        </w:rPr>
        <w:t xml:space="preserve">) </w:t>
      </w:r>
      <w:r w:rsidRPr="00A453B3">
        <w:rPr>
          <w:rFonts w:eastAsia="SimSun"/>
          <w:color w:val="FF0000"/>
        </w:rPr>
        <w:t xml:space="preserve">or data needed for performance metric calculation (if needed) </w:t>
      </w:r>
      <w:r w:rsidRPr="00A453B3">
        <w:rPr>
          <w:rFonts w:eastAsia="SimSun"/>
        </w:rPr>
        <w:t>can be generated by UE</w:t>
      </w:r>
      <w:r w:rsidRPr="00A453B3">
        <w:rPr>
          <w:rFonts w:eastAsia="SimSun"/>
          <w:color w:val="FF0000"/>
        </w:rPr>
        <w:t xml:space="preserve"> </w:t>
      </w:r>
      <w:r w:rsidRPr="00A453B3">
        <w:rPr>
          <w:rFonts w:eastAsia="SimSun"/>
        </w:rPr>
        <w:t>and terminated at gNB</w:t>
      </w:r>
      <w:r w:rsidRPr="00A453B3">
        <w:rPr>
          <w:rFonts w:eastAsia="SimSun"/>
          <w:color w:val="4472C4"/>
        </w:rPr>
        <w:t>/</w:t>
      </w:r>
      <w:r w:rsidRPr="00A453B3">
        <w:rPr>
          <w:rFonts w:eastAsia="SimSun"/>
          <w:strike/>
          <w:color w:val="4472C4"/>
        </w:rPr>
        <w:t>OTT</w:t>
      </w:r>
      <w:r w:rsidRPr="00A453B3">
        <w:rPr>
          <w:rFonts w:eastAsia="SimSun"/>
          <w:strike/>
        </w:rPr>
        <w:t>.</w:t>
      </w:r>
    </w:p>
    <w:p w14:paraId="7BCAABFE" w14:textId="77777777" w:rsidR="00D85111" w:rsidRPr="00A453B3" w:rsidRDefault="00D85111" w:rsidP="00D85111">
      <w:pPr>
        <w:spacing w:after="0"/>
        <w:rPr>
          <w:rFonts w:eastAsia="DengXian"/>
          <w:lang w:eastAsia="zh-CN"/>
        </w:rPr>
      </w:pPr>
    </w:p>
    <w:p w14:paraId="2935334C" w14:textId="77777777" w:rsidR="00D85111" w:rsidRPr="00A453B3" w:rsidRDefault="00D85111" w:rsidP="00D85111">
      <w:pPr>
        <w:spacing w:after="0" w:line="256" w:lineRule="auto"/>
        <w:rPr>
          <w:rFonts w:eastAsia="DengXian"/>
          <w:highlight w:val="green"/>
          <w:lang w:eastAsia="zh-CN"/>
        </w:rPr>
      </w:pPr>
      <w:r w:rsidRPr="00A453B3">
        <w:rPr>
          <w:rFonts w:eastAsia="DengXian"/>
          <w:b/>
          <w:bCs/>
          <w:highlight w:val="green"/>
          <w:lang w:eastAsia="zh-CN"/>
        </w:rPr>
        <w:t>Agreement</w:t>
      </w:r>
      <w:r w:rsidRPr="00A453B3">
        <w:rPr>
          <w:rFonts w:eastAsia="DengXian"/>
          <w:highlight w:val="green"/>
          <w:lang w:eastAsia="zh-CN"/>
        </w:rPr>
        <w:t xml:space="preserve"> (For Replying RAN2 LS)</w:t>
      </w:r>
    </w:p>
    <w:p w14:paraId="78FDC68B" w14:textId="77777777" w:rsidR="00D85111" w:rsidRPr="00A453B3" w:rsidRDefault="00D85111" w:rsidP="00F841F5">
      <w:pPr>
        <w:pStyle w:val="ListParagraph"/>
        <w:widowControl/>
        <w:numPr>
          <w:ilvl w:val="0"/>
          <w:numId w:val="54"/>
        </w:numPr>
        <w:ind w:leftChars="0"/>
        <w:jc w:val="left"/>
        <w:rPr>
          <w:rFonts w:ascii="Times New Roman" w:hAnsi="Times New Roman"/>
          <w:sz w:val="20"/>
          <w:szCs w:val="20"/>
        </w:rPr>
      </w:pPr>
      <w:r w:rsidRPr="00A453B3">
        <w:rPr>
          <w:rFonts w:ascii="Times New Roman" w:hAnsi="Times New Roman"/>
          <w:sz w:val="20"/>
          <w:szCs w:val="20"/>
        </w:rPr>
        <w:t xml:space="preserve">For </w:t>
      </w:r>
      <w:r w:rsidRPr="00A453B3">
        <w:rPr>
          <w:rFonts w:ascii="Times New Roman" w:hAnsi="Times New Roman"/>
          <w:strike/>
          <w:color w:val="FF0000"/>
          <w:sz w:val="20"/>
          <w:szCs w:val="20"/>
        </w:rPr>
        <w:t>CSI enhancement and</w:t>
      </w:r>
      <w:r w:rsidRPr="00A453B3">
        <w:rPr>
          <w:rFonts w:ascii="Times New Roman" w:hAnsi="Times New Roman"/>
          <w:color w:val="FF0000"/>
          <w:sz w:val="20"/>
          <w:szCs w:val="20"/>
        </w:rPr>
        <w:t xml:space="preserve"> </w:t>
      </w:r>
      <w:r w:rsidRPr="00A453B3">
        <w:rPr>
          <w:rFonts w:ascii="Times New Roman" w:hAnsi="Times New Roman"/>
          <w:sz w:val="20"/>
          <w:szCs w:val="20"/>
        </w:rPr>
        <w:t>beam management use cases:</w:t>
      </w:r>
    </w:p>
    <w:p w14:paraId="3AB6BDD4" w14:textId="77777777" w:rsidR="00D85111" w:rsidRPr="00A453B3" w:rsidRDefault="00D85111" w:rsidP="00F841F5">
      <w:pPr>
        <w:pStyle w:val="ListParagraph"/>
        <w:numPr>
          <w:ilvl w:val="0"/>
          <w:numId w:val="55"/>
        </w:numPr>
        <w:ind w:leftChars="100" w:left="620"/>
        <w:jc w:val="left"/>
        <w:rPr>
          <w:rFonts w:ascii="Times New Roman" w:hAnsi="Times New Roman"/>
          <w:sz w:val="20"/>
          <w:szCs w:val="20"/>
        </w:rPr>
      </w:pPr>
      <w:r w:rsidRPr="00A453B3">
        <w:rPr>
          <w:rFonts w:ascii="Times New Roman" w:hAnsi="Times New Roman"/>
          <w:sz w:val="20"/>
          <w:szCs w:val="20"/>
        </w:rPr>
        <w:t>For model training, training data can be generated by UE/gNB</w:t>
      </w:r>
      <w:r w:rsidRPr="00A453B3">
        <w:rPr>
          <w:rFonts w:ascii="Times New Roman" w:hAnsi="Times New Roman"/>
          <w:strike/>
          <w:color w:val="FF0000"/>
          <w:sz w:val="20"/>
          <w:szCs w:val="20"/>
        </w:rPr>
        <w:t xml:space="preserve"> and terminated at gNB/OAM/OTT server</w:t>
      </w:r>
      <w:r w:rsidRPr="00A453B3">
        <w:rPr>
          <w:rFonts w:ascii="Times New Roman" w:hAnsi="Times New Roman"/>
          <w:sz w:val="20"/>
          <w:szCs w:val="20"/>
        </w:rPr>
        <w:t>.</w:t>
      </w:r>
    </w:p>
    <w:p w14:paraId="0F9D4742" w14:textId="77777777" w:rsidR="00D85111" w:rsidRPr="00A453B3" w:rsidRDefault="00D85111" w:rsidP="00F841F5">
      <w:pPr>
        <w:pStyle w:val="ListParagraph"/>
        <w:numPr>
          <w:ilvl w:val="0"/>
          <w:numId w:val="55"/>
        </w:numPr>
        <w:ind w:leftChars="100" w:left="620"/>
        <w:jc w:val="left"/>
        <w:rPr>
          <w:rFonts w:ascii="Times New Roman" w:hAnsi="Times New Roman"/>
          <w:sz w:val="20"/>
          <w:szCs w:val="20"/>
        </w:rPr>
      </w:pPr>
      <w:r w:rsidRPr="00A453B3">
        <w:rPr>
          <w:rFonts w:ascii="Times New Roman" w:hAnsi="Times New Roman"/>
          <w:sz w:val="20"/>
          <w:szCs w:val="20"/>
        </w:rPr>
        <w:t>For NW-sided model inference, input data can be generated by UE and terminated at gNB.</w:t>
      </w:r>
    </w:p>
    <w:p w14:paraId="1FC36F44" w14:textId="77777777" w:rsidR="00D85111" w:rsidRPr="00A453B3" w:rsidRDefault="00D85111" w:rsidP="00F841F5">
      <w:pPr>
        <w:pStyle w:val="ListParagraph"/>
        <w:numPr>
          <w:ilvl w:val="0"/>
          <w:numId w:val="55"/>
        </w:numPr>
        <w:ind w:leftChars="100" w:left="620"/>
        <w:jc w:val="left"/>
        <w:rPr>
          <w:rFonts w:ascii="Times New Roman" w:hAnsi="Times New Roman"/>
          <w:sz w:val="20"/>
          <w:szCs w:val="20"/>
        </w:rPr>
      </w:pPr>
      <w:r w:rsidRPr="00A453B3">
        <w:rPr>
          <w:rFonts w:ascii="Times New Roman" w:hAnsi="Times New Roman"/>
          <w:sz w:val="20"/>
          <w:szCs w:val="20"/>
        </w:rPr>
        <w:t>For UE-side model inference, input data</w:t>
      </w:r>
      <w:r w:rsidRPr="00A453B3">
        <w:rPr>
          <w:rFonts w:ascii="Times New Roman" w:hAnsi="Times New Roman"/>
          <w:strike/>
          <w:color w:val="FF0000"/>
          <w:sz w:val="20"/>
          <w:szCs w:val="20"/>
        </w:rPr>
        <w:t>/assistance information</w:t>
      </w:r>
      <w:r w:rsidRPr="00A453B3">
        <w:rPr>
          <w:rFonts w:ascii="Times New Roman" w:hAnsi="Times New Roman"/>
          <w:sz w:val="20"/>
          <w:szCs w:val="20"/>
        </w:rPr>
        <w:t xml:space="preserve"> </w:t>
      </w:r>
      <w:r w:rsidRPr="00A453B3">
        <w:rPr>
          <w:rFonts w:ascii="Times New Roman" w:hAnsi="Times New Roman"/>
          <w:color w:val="FF0000"/>
          <w:sz w:val="20"/>
          <w:szCs w:val="20"/>
        </w:rPr>
        <w:t>is internally available at UE.</w:t>
      </w:r>
      <w:r w:rsidRPr="00A453B3">
        <w:rPr>
          <w:rFonts w:ascii="Times New Roman" w:hAnsi="Times New Roman"/>
          <w:sz w:val="20"/>
          <w:szCs w:val="20"/>
        </w:rPr>
        <w:t xml:space="preserve"> </w:t>
      </w:r>
      <w:r w:rsidRPr="00A453B3">
        <w:rPr>
          <w:rFonts w:ascii="Times New Roman" w:hAnsi="Times New Roman"/>
          <w:strike/>
          <w:color w:val="FF0000"/>
          <w:sz w:val="20"/>
          <w:szCs w:val="20"/>
        </w:rPr>
        <w:t>can be generated by gNB and terminated at UE.</w:t>
      </w:r>
    </w:p>
    <w:p w14:paraId="279057B3" w14:textId="77777777" w:rsidR="00D85111" w:rsidRPr="00A453B3" w:rsidRDefault="00D85111" w:rsidP="00F841F5">
      <w:pPr>
        <w:pStyle w:val="ListParagraph"/>
        <w:numPr>
          <w:ilvl w:val="0"/>
          <w:numId w:val="55"/>
        </w:numPr>
        <w:ind w:leftChars="100" w:left="620"/>
        <w:jc w:val="left"/>
        <w:rPr>
          <w:rFonts w:ascii="Times New Roman" w:hAnsi="Times New Roman"/>
          <w:sz w:val="20"/>
          <w:szCs w:val="20"/>
        </w:rPr>
      </w:pPr>
      <w:r w:rsidRPr="00A453B3">
        <w:rPr>
          <w:rFonts w:ascii="Times New Roman" w:hAnsi="Times New Roman"/>
          <w:sz w:val="20"/>
          <w:szCs w:val="20"/>
        </w:rPr>
        <w:t xml:space="preserve">For </w:t>
      </w:r>
      <w:proofErr w:type="spellStart"/>
      <w:r w:rsidRPr="00A453B3">
        <w:rPr>
          <w:rFonts w:ascii="Times New Roman" w:hAnsi="Times New Roman"/>
          <w:color w:val="FF0000"/>
          <w:sz w:val="20"/>
          <w:szCs w:val="20"/>
        </w:rPr>
        <w:t>performance</w:t>
      </w:r>
      <w:r w:rsidRPr="00A453B3">
        <w:rPr>
          <w:rFonts w:ascii="Times New Roman" w:hAnsi="Times New Roman"/>
          <w:strike/>
          <w:color w:val="FF0000"/>
          <w:sz w:val="20"/>
          <w:szCs w:val="20"/>
        </w:rPr>
        <w:t>model</w:t>
      </w:r>
      <w:proofErr w:type="spellEnd"/>
      <w:r w:rsidRPr="00A453B3">
        <w:rPr>
          <w:rFonts w:ascii="Times New Roman" w:hAnsi="Times New Roman"/>
          <w:sz w:val="20"/>
          <w:szCs w:val="20"/>
        </w:rPr>
        <w:t xml:space="preserve"> monitoring at the NW side, </w:t>
      </w:r>
      <w:r w:rsidRPr="00A453B3">
        <w:rPr>
          <w:rFonts w:ascii="Times New Roman" w:eastAsia="Calibri" w:hAnsi="Times New Roman"/>
          <w:color w:val="FF0000"/>
          <w:sz w:val="20"/>
          <w:szCs w:val="20"/>
        </w:rPr>
        <w:t xml:space="preserve">calculated </w:t>
      </w:r>
      <w:r w:rsidRPr="00A453B3">
        <w:rPr>
          <w:rFonts w:ascii="Times New Roman" w:eastAsia="Calibri" w:hAnsi="Times New Roman"/>
          <w:sz w:val="20"/>
          <w:szCs w:val="20"/>
        </w:rPr>
        <w:t xml:space="preserve">performance metrics </w:t>
      </w:r>
      <w:r w:rsidRPr="00A453B3">
        <w:rPr>
          <w:rFonts w:ascii="Times New Roman" w:eastAsia="Calibri" w:hAnsi="Times New Roman"/>
          <w:color w:val="FF0000"/>
          <w:sz w:val="20"/>
          <w:szCs w:val="20"/>
        </w:rPr>
        <w:t>(if needed</w:t>
      </w:r>
      <w:r w:rsidRPr="00A453B3">
        <w:rPr>
          <w:rFonts w:ascii="Times New Roman" w:hAnsi="Times New Roman"/>
          <w:color w:val="FF0000"/>
          <w:sz w:val="20"/>
          <w:szCs w:val="20"/>
        </w:rPr>
        <w:t xml:space="preserve">) </w:t>
      </w:r>
      <w:r w:rsidRPr="00A453B3">
        <w:rPr>
          <w:rFonts w:ascii="Times New Roman" w:eastAsia="Calibri" w:hAnsi="Times New Roman"/>
          <w:color w:val="FF0000"/>
          <w:sz w:val="20"/>
          <w:szCs w:val="20"/>
        </w:rPr>
        <w:t>or data needed for performance metric calculation (if needed</w:t>
      </w:r>
      <w:r w:rsidRPr="00A453B3">
        <w:rPr>
          <w:rFonts w:ascii="Times New Roman" w:hAnsi="Times New Roman"/>
          <w:color w:val="FF0000"/>
          <w:sz w:val="20"/>
          <w:szCs w:val="20"/>
        </w:rPr>
        <w:t xml:space="preserve">) </w:t>
      </w:r>
      <w:r w:rsidRPr="00A453B3">
        <w:rPr>
          <w:rFonts w:ascii="Times New Roman" w:hAnsi="Times New Roman"/>
          <w:sz w:val="20"/>
          <w:szCs w:val="20"/>
        </w:rPr>
        <w:t>can be generated by UE and terminated at gNB.</w:t>
      </w:r>
    </w:p>
    <w:p w14:paraId="67813941" w14:textId="77777777" w:rsidR="00D85111" w:rsidRPr="00A453B3" w:rsidRDefault="00D85111" w:rsidP="00F841F5">
      <w:pPr>
        <w:numPr>
          <w:ilvl w:val="0"/>
          <w:numId w:val="54"/>
        </w:numPr>
        <w:overflowPunct/>
        <w:autoSpaceDE/>
        <w:autoSpaceDN/>
        <w:adjustRightInd/>
        <w:spacing w:after="0" w:line="256" w:lineRule="auto"/>
        <w:textAlignment w:val="auto"/>
        <w:rPr>
          <w:rFonts w:eastAsia="SimSun"/>
          <w:lang w:eastAsia="ko-KR"/>
        </w:rPr>
      </w:pPr>
      <w:r w:rsidRPr="00A453B3">
        <w:rPr>
          <w:rFonts w:eastAsia="SimSun"/>
          <w:lang w:eastAsia="ko-KR"/>
        </w:rPr>
        <w:t>For positioning enhancement use case:</w:t>
      </w:r>
    </w:p>
    <w:p w14:paraId="637E5A89" w14:textId="77777777" w:rsidR="00D85111" w:rsidRPr="00A453B3" w:rsidRDefault="00D85111" w:rsidP="00F841F5">
      <w:pPr>
        <w:widowControl w:val="0"/>
        <w:numPr>
          <w:ilvl w:val="0"/>
          <w:numId w:val="55"/>
        </w:numPr>
        <w:overflowPunct/>
        <w:autoSpaceDE/>
        <w:autoSpaceDN/>
        <w:adjustRightInd/>
        <w:spacing w:after="0" w:line="256" w:lineRule="auto"/>
        <w:ind w:leftChars="100" w:left="620"/>
        <w:textAlignment w:val="auto"/>
        <w:rPr>
          <w:rFonts w:eastAsia="SimSun"/>
          <w:lang w:eastAsia="ko-KR"/>
        </w:rPr>
      </w:pPr>
      <w:r w:rsidRPr="00A453B3">
        <w:rPr>
          <w:rFonts w:eastAsia="SimSun"/>
          <w:lang w:eastAsia="ko-KR"/>
        </w:rPr>
        <w:t>For model training, training data can be generated by UE/</w:t>
      </w:r>
      <w:r w:rsidRPr="00A453B3">
        <w:rPr>
          <w:rFonts w:eastAsia="SimSun"/>
          <w:color w:val="FF0000"/>
          <w:lang w:eastAsia="ko-KR"/>
        </w:rPr>
        <w:t>PRU</w:t>
      </w:r>
      <w:r w:rsidRPr="00A453B3">
        <w:rPr>
          <w:rFonts w:eastAsia="SimSun"/>
          <w:lang w:eastAsia="ko-KR"/>
        </w:rPr>
        <w:t>/gNB/</w:t>
      </w:r>
      <w:r w:rsidRPr="00A453B3">
        <w:rPr>
          <w:rFonts w:eastAsia="SimSun"/>
          <w:color w:val="FF0000"/>
          <w:lang w:eastAsia="ko-KR"/>
        </w:rPr>
        <w:t xml:space="preserve">LMF </w:t>
      </w:r>
      <w:r w:rsidRPr="00A453B3">
        <w:rPr>
          <w:rFonts w:eastAsia="SimSun"/>
          <w:strike/>
          <w:color w:val="FF0000"/>
          <w:lang w:eastAsia="ko-KR"/>
        </w:rPr>
        <w:t xml:space="preserve">and terminated at </w:t>
      </w:r>
      <w:r w:rsidRPr="00A453B3">
        <w:rPr>
          <w:strike/>
          <w:color w:val="FF0000"/>
          <w:lang w:eastAsia="ko-KR"/>
        </w:rPr>
        <w:t>LMF</w:t>
      </w:r>
      <w:r w:rsidRPr="00A453B3">
        <w:rPr>
          <w:rFonts w:eastAsia="SimSun"/>
          <w:strike/>
          <w:color w:val="FF0000"/>
          <w:lang w:eastAsia="ko-KR"/>
        </w:rPr>
        <w:t>/OTT server</w:t>
      </w:r>
      <w:r w:rsidRPr="00A453B3">
        <w:rPr>
          <w:rFonts w:eastAsia="SimSun"/>
          <w:lang w:eastAsia="ko-KR"/>
        </w:rPr>
        <w:t>.</w:t>
      </w:r>
    </w:p>
    <w:p w14:paraId="01643781" w14:textId="77777777" w:rsidR="00D85111" w:rsidRPr="00A453B3" w:rsidRDefault="00D85111" w:rsidP="00F841F5">
      <w:pPr>
        <w:widowControl w:val="0"/>
        <w:numPr>
          <w:ilvl w:val="0"/>
          <w:numId w:val="55"/>
        </w:numPr>
        <w:overflowPunct/>
        <w:autoSpaceDE/>
        <w:autoSpaceDN/>
        <w:adjustRightInd/>
        <w:spacing w:after="0" w:line="256" w:lineRule="auto"/>
        <w:ind w:leftChars="100" w:left="620"/>
        <w:textAlignment w:val="auto"/>
        <w:rPr>
          <w:rFonts w:eastAsia="SimSun"/>
          <w:lang w:eastAsia="ko-KR"/>
        </w:rPr>
      </w:pPr>
      <w:r w:rsidRPr="00A453B3">
        <w:rPr>
          <w:rFonts w:eastAsia="SimSun"/>
          <w:lang w:eastAsia="ko-KR"/>
        </w:rPr>
        <w:t xml:space="preserve">For </w:t>
      </w:r>
      <w:r w:rsidRPr="00A453B3">
        <w:rPr>
          <w:rFonts w:eastAsia="SimSun"/>
          <w:color w:val="FF0000"/>
          <w:lang w:eastAsia="ko-KR"/>
        </w:rPr>
        <w:t>LMF</w:t>
      </w:r>
      <w:r w:rsidRPr="00A453B3">
        <w:rPr>
          <w:rFonts w:eastAsia="SimSun"/>
          <w:strike/>
          <w:color w:val="FF0000"/>
          <w:lang w:eastAsia="ko-KR"/>
        </w:rPr>
        <w:t>NW</w:t>
      </w:r>
      <w:r w:rsidRPr="00A453B3">
        <w:rPr>
          <w:rFonts w:eastAsia="SimSun"/>
          <w:lang w:eastAsia="ko-KR"/>
        </w:rPr>
        <w:t>-sided model inference</w:t>
      </w:r>
      <w:r w:rsidRPr="00A453B3">
        <w:rPr>
          <w:rFonts w:eastAsia="SimSun"/>
          <w:color w:val="FF0000"/>
          <w:lang w:eastAsia="ko-KR"/>
        </w:rPr>
        <w:t xml:space="preserve"> (Case 2b, Case 3b)</w:t>
      </w:r>
      <w:r w:rsidRPr="00A453B3">
        <w:rPr>
          <w:rFonts w:eastAsia="SimSun"/>
          <w:lang w:eastAsia="ko-KR"/>
        </w:rPr>
        <w:t>, input data can be generated by UE/gNB and terminated at LMF</w:t>
      </w:r>
      <w:r w:rsidRPr="00A453B3">
        <w:rPr>
          <w:rFonts w:eastAsia="SimSun"/>
          <w:strike/>
          <w:color w:val="FF0000"/>
          <w:lang w:eastAsia="ko-KR"/>
        </w:rPr>
        <w:t xml:space="preserve"> gNB</w:t>
      </w:r>
      <w:r w:rsidRPr="00A453B3">
        <w:rPr>
          <w:rFonts w:eastAsia="SimSun"/>
          <w:lang w:eastAsia="ko-KR"/>
        </w:rPr>
        <w:t>.</w:t>
      </w:r>
    </w:p>
    <w:p w14:paraId="7CB1FB65" w14:textId="77777777" w:rsidR="00D85111" w:rsidRPr="00A453B3" w:rsidRDefault="00D85111" w:rsidP="00F841F5">
      <w:pPr>
        <w:widowControl w:val="0"/>
        <w:numPr>
          <w:ilvl w:val="0"/>
          <w:numId w:val="55"/>
        </w:numPr>
        <w:overflowPunct/>
        <w:autoSpaceDE/>
        <w:autoSpaceDN/>
        <w:adjustRightInd/>
        <w:spacing w:after="0" w:line="256" w:lineRule="auto"/>
        <w:ind w:leftChars="100" w:left="620"/>
        <w:textAlignment w:val="auto"/>
        <w:rPr>
          <w:rFonts w:eastAsia="SimSun"/>
          <w:color w:val="FF0000"/>
          <w:lang w:eastAsia="ko-KR"/>
        </w:rPr>
      </w:pPr>
      <w:r w:rsidRPr="00A453B3">
        <w:rPr>
          <w:rFonts w:eastAsia="SimSun"/>
          <w:color w:val="FF0000"/>
          <w:lang w:eastAsia="ko-KR"/>
        </w:rPr>
        <w:t xml:space="preserve">For gNB-sided model inference (Case 3a), </w:t>
      </w:r>
      <w:r w:rsidRPr="00A453B3">
        <w:rPr>
          <w:color w:val="FF0000"/>
          <w:lang w:eastAsia="ko-KR"/>
        </w:rPr>
        <w:t>input data is internally available at gNB</w:t>
      </w:r>
      <w:r w:rsidRPr="00A453B3">
        <w:rPr>
          <w:rFonts w:eastAsia="SimSun"/>
          <w:color w:val="FF0000"/>
          <w:lang w:eastAsia="ko-KR"/>
        </w:rPr>
        <w:t>.</w:t>
      </w:r>
    </w:p>
    <w:p w14:paraId="53063FFC" w14:textId="77777777" w:rsidR="00D85111" w:rsidRPr="00A453B3" w:rsidRDefault="00D85111" w:rsidP="00F841F5">
      <w:pPr>
        <w:widowControl w:val="0"/>
        <w:numPr>
          <w:ilvl w:val="0"/>
          <w:numId w:val="55"/>
        </w:numPr>
        <w:overflowPunct/>
        <w:autoSpaceDE/>
        <w:autoSpaceDN/>
        <w:adjustRightInd/>
        <w:spacing w:after="0" w:line="256" w:lineRule="auto"/>
        <w:ind w:leftChars="100" w:left="620"/>
        <w:textAlignment w:val="auto"/>
        <w:rPr>
          <w:rFonts w:eastAsia="SimSun"/>
          <w:lang w:eastAsia="ko-KR"/>
        </w:rPr>
      </w:pPr>
      <w:r w:rsidRPr="00A453B3">
        <w:rPr>
          <w:rFonts w:eastAsia="SimSun"/>
          <w:lang w:eastAsia="ko-KR"/>
        </w:rPr>
        <w:t xml:space="preserve">For UE-side model inference </w:t>
      </w:r>
      <w:r w:rsidRPr="00A453B3">
        <w:rPr>
          <w:rFonts w:eastAsia="SimSun"/>
          <w:color w:val="FF0000"/>
          <w:lang w:eastAsia="ko-KR"/>
        </w:rPr>
        <w:t>(Case 1, Case 2a)</w:t>
      </w:r>
      <w:r w:rsidRPr="00A453B3">
        <w:rPr>
          <w:rFonts w:eastAsia="SimSun"/>
          <w:lang w:eastAsia="ko-KR"/>
        </w:rPr>
        <w:t>,</w:t>
      </w:r>
      <w:r w:rsidRPr="00A453B3">
        <w:rPr>
          <w:lang w:eastAsia="ko-KR"/>
        </w:rPr>
        <w:t xml:space="preserve"> input data</w:t>
      </w:r>
      <w:r w:rsidRPr="00A453B3">
        <w:rPr>
          <w:strike/>
          <w:color w:val="FF0000"/>
          <w:lang w:eastAsia="ko-KR"/>
        </w:rPr>
        <w:t>/assistance information</w:t>
      </w:r>
      <w:r w:rsidRPr="00A453B3">
        <w:rPr>
          <w:rFonts w:eastAsia="SimSun"/>
          <w:color w:val="FF0000"/>
          <w:lang w:eastAsia="ko-KR"/>
        </w:rPr>
        <w:t xml:space="preserve"> </w:t>
      </w:r>
      <w:r w:rsidRPr="00A453B3">
        <w:rPr>
          <w:color w:val="FF0000"/>
          <w:lang w:eastAsia="ko-KR"/>
        </w:rPr>
        <w:t>is internally available at UE</w:t>
      </w:r>
      <w:r w:rsidRPr="00A453B3">
        <w:rPr>
          <w:lang w:eastAsia="ko-KR"/>
        </w:rPr>
        <w:t xml:space="preserve"> </w:t>
      </w:r>
      <w:r w:rsidRPr="00A453B3">
        <w:rPr>
          <w:rFonts w:eastAsia="SimSun"/>
          <w:strike/>
          <w:color w:val="FF0000"/>
          <w:lang w:eastAsia="ko-KR"/>
        </w:rPr>
        <w:t>can be generated by LMF/gNB and terminated at the UE</w:t>
      </w:r>
      <w:r w:rsidRPr="00A453B3">
        <w:rPr>
          <w:rFonts w:eastAsia="SimSun"/>
          <w:lang w:eastAsia="ko-KR"/>
        </w:rPr>
        <w:t>.</w:t>
      </w:r>
    </w:p>
    <w:p w14:paraId="31D19A50" w14:textId="77777777" w:rsidR="00D85111" w:rsidRPr="00A453B3" w:rsidRDefault="00D85111" w:rsidP="00F841F5">
      <w:pPr>
        <w:widowControl w:val="0"/>
        <w:numPr>
          <w:ilvl w:val="0"/>
          <w:numId w:val="55"/>
        </w:numPr>
        <w:overflowPunct/>
        <w:autoSpaceDE/>
        <w:autoSpaceDN/>
        <w:adjustRightInd/>
        <w:spacing w:after="0" w:line="256" w:lineRule="auto"/>
        <w:ind w:leftChars="100" w:left="620"/>
        <w:textAlignment w:val="auto"/>
        <w:rPr>
          <w:rFonts w:eastAsia="SimSun"/>
          <w:lang w:eastAsia="zh-CN"/>
        </w:rPr>
      </w:pPr>
      <w:r w:rsidRPr="00A453B3">
        <w:rPr>
          <w:rFonts w:eastAsia="SimSun"/>
          <w:lang w:eastAsia="ko-KR"/>
        </w:rPr>
        <w:t xml:space="preserve">For </w:t>
      </w:r>
      <w:proofErr w:type="spellStart"/>
      <w:r w:rsidRPr="00A453B3">
        <w:rPr>
          <w:rFonts w:eastAsia="SimSun"/>
          <w:strike/>
          <w:color w:val="FF0000"/>
          <w:lang w:eastAsia="ko-KR"/>
        </w:rPr>
        <w:t>model</w:t>
      </w:r>
      <w:r w:rsidRPr="00A453B3">
        <w:rPr>
          <w:rFonts w:eastAsia="SimSun"/>
          <w:color w:val="FF0000"/>
          <w:lang w:eastAsia="ko-KR"/>
        </w:rPr>
        <w:t>performance</w:t>
      </w:r>
      <w:proofErr w:type="spellEnd"/>
      <w:r w:rsidRPr="00A453B3">
        <w:rPr>
          <w:rFonts w:eastAsia="SimSun"/>
          <w:color w:val="FF0000"/>
          <w:lang w:eastAsia="ko-KR"/>
        </w:rPr>
        <w:t xml:space="preserve"> </w:t>
      </w:r>
      <w:r w:rsidRPr="00A453B3">
        <w:rPr>
          <w:rFonts w:eastAsia="SimSun"/>
          <w:lang w:eastAsia="ko-KR"/>
        </w:rPr>
        <w:t xml:space="preserve">monitoring at the </w:t>
      </w:r>
      <w:r w:rsidRPr="00A453B3">
        <w:rPr>
          <w:rFonts w:eastAsia="SimSun"/>
          <w:strike/>
          <w:color w:val="FF0000"/>
          <w:lang w:eastAsia="ko-KR"/>
        </w:rPr>
        <w:t>NW</w:t>
      </w:r>
      <w:r w:rsidRPr="00A453B3">
        <w:rPr>
          <w:rFonts w:eastAsia="SimSun"/>
          <w:color w:val="FF0000"/>
          <w:lang w:eastAsia="ko-KR"/>
        </w:rPr>
        <w:t xml:space="preserve">LMF </w:t>
      </w:r>
      <w:r w:rsidRPr="00A453B3">
        <w:rPr>
          <w:rFonts w:eastAsia="SimSun"/>
          <w:lang w:eastAsia="ko-KR"/>
        </w:rPr>
        <w:t xml:space="preserve">side, </w:t>
      </w:r>
      <w:r w:rsidRPr="00A453B3">
        <w:rPr>
          <w:color w:val="FF0000"/>
          <w:lang w:eastAsia="ko-KR"/>
        </w:rPr>
        <w:t xml:space="preserve">calculated </w:t>
      </w:r>
      <w:r w:rsidRPr="00A453B3">
        <w:rPr>
          <w:rFonts w:eastAsia="SimSun"/>
          <w:lang w:eastAsia="ko-KR"/>
        </w:rPr>
        <w:t xml:space="preserve">performance metrics </w:t>
      </w:r>
      <w:r w:rsidRPr="00A453B3">
        <w:rPr>
          <w:rFonts w:eastAsia="Calibri"/>
          <w:color w:val="FF0000"/>
        </w:rPr>
        <w:t>(if needed</w:t>
      </w:r>
      <w:r w:rsidRPr="00A453B3">
        <w:rPr>
          <w:color w:val="FF0000"/>
        </w:rPr>
        <w:t>)</w:t>
      </w:r>
      <w:r w:rsidRPr="00A453B3">
        <w:rPr>
          <w:rFonts w:eastAsia="SimSun"/>
          <w:lang w:eastAsia="ko-KR"/>
        </w:rPr>
        <w:t xml:space="preserve"> </w:t>
      </w:r>
      <w:r w:rsidRPr="00A453B3">
        <w:rPr>
          <w:color w:val="FF0000"/>
          <w:lang w:eastAsia="ko-KR"/>
        </w:rPr>
        <w:t xml:space="preserve">or </w:t>
      </w:r>
      <w:r w:rsidRPr="00A453B3">
        <w:rPr>
          <w:rFonts w:eastAsia="SimSun"/>
          <w:color w:val="FF0000"/>
          <w:lang w:eastAsia="ko-KR"/>
        </w:rPr>
        <w:t xml:space="preserve">data needed for performance metric calculation (if needed) </w:t>
      </w:r>
      <w:r w:rsidRPr="00A453B3">
        <w:rPr>
          <w:rFonts w:eastAsia="SimSun"/>
          <w:lang w:eastAsia="ko-KR"/>
        </w:rPr>
        <w:t>can be generated by UE/gNB and terminated at LMF.</w:t>
      </w:r>
    </w:p>
    <w:p w14:paraId="5119BAE4" w14:textId="77777777" w:rsidR="00D85111" w:rsidRPr="00A453B3" w:rsidRDefault="00D85111" w:rsidP="00F841F5">
      <w:pPr>
        <w:widowControl w:val="0"/>
        <w:numPr>
          <w:ilvl w:val="0"/>
          <w:numId w:val="55"/>
        </w:numPr>
        <w:overflowPunct/>
        <w:autoSpaceDE/>
        <w:autoSpaceDN/>
        <w:adjustRightInd/>
        <w:spacing w:after="0" w:line="256" w:lineRule="auto"/>
        <w:ind w:leftChars="100" w:left="620"/>
        <w:textAlignment w:val="auto"/>
        <w:rPr>
          <w:rFonts w:eastAsia="SimSun"/>
          <w:lang w:eastAsia="zh-CN"/>
        </w:rPr>
      </w:pPr>
      <w:r w:rsidRPr="00A453B3">
        <w:rPr>
          <w:rFonts w:eastAsia="SimSun"/>
          <w:lang w:eastAsia="ko-KR"/>
        </w:rPr>
        <w:t xml:space="preserve">For </w:t>
      </w:r>
      <w:proofErr w:type="spellStart"/>
      <w:r w:rsidRPr="00A453B3">
        <w:rPr>
          <w:rFonts w:eastAsia="SimSun"/>
          <w:strike/>
          <w:color w:val="FF0000"/>
          <w:lang w:eastAsia="ko-KR"/>
        </w:rPr>
        <w:t>model</w:t>
      </w:r>
      <w:r w:rsidRPr="00A453B3">
        <w:rPr>
          <w:rFonts w:eastAsia="SimSun"/>
          <w:color w:val="FF0000"/>
          <w:lang w:eastAsia="ko-KR"/>
        </w:rPr>
        <w:t>performance</w:t>
      </w:r>
      <w:proofErr w:type="spellEnd"/>
      <w:r w:rsidRPr="00A453B3">
        <w:rPr>
          <w:rFonts w:eastAsia="SimSun"/>
          <w:color w:val="FF0000"/>
          <w:lang w:eastAsia="ko-KR"/>
        </w:rPr>
        <w:t xml:space="preserve"> </w:t>
      </w:r>
      <w:r w:rsidRPr="00A453B3">
        <w:rPr>
          <w:rFonts w:eastAsia="SimSun"/>
          <w:lang w:eastAsia="ko-KR"/>
        </w:rPr>
        <w:t xml:space="preserve">monitoring at the </w:t>
      </w:r>
      <w:proofErr w:type="spellStart"/>
      <w:r w:rsidRPr="00A453B3">
        <w:rPr>
          <w:rFonts w:eastAsia="SimSun"/>
          <w:strike/>
          <w:color w:val="FF0000"/>
          <w:lang w:eastAsia="ko-KR"/>
        </w:rPr>
        <w:t>NW</w:t>
      </w:r>
      <w:r w:rsidRPr="00A453B3">
        <w:rPr>
          <w:rFonts w:eastAsia="SimSun"/>
          <w:color w:val="FF0000"/>
          <w:lang w:eastAsia="ko-KR"/>
        </w:rPr>
        <w:t>gNB</w:t>
      </w:r>
      <w:proofErr w:type="spellEnd"/>
      <w:r w:rsidRPr="00A453B3">
        <w:rPr>
          <w:rFonts w:eastAsia="SimSun"/>
          <w:color w:val="FF0000"/>
          <w:lang w:eastAsia="ko-KR"/>
        </w:rPr>
        <w:t xml:space="preserve"> </w:t>
      </w:r>
      <w:r w:rsidRPr="00A453B3">
        <w:rPr>
          <w:rFonts w:eastAsia="SimSun"/>
          <w:lang w:eastAsia="ko-KR"/>
        </w:rPr>
        <w:t xml:space="preserve">side, </w:t>
      </w:r>
      <w:r w:rsidRPr="00A453B3">
        <w:rPr>
          <w:color w:val="FF0000"/>
          <w:lang w:eastAsia="ko-KR"/>
        </w:rPr>
        <w:t xml:space="preserve">calculated </w:t>
      </w:r>
      <w:r w:rsidRPr="00A453B3">
        <w:rPr>
          <w:rFonts w:eastAsia="SimSun"/>
          <w:lang w:eastAsia="ko-KR"/>
        </w:rPr>
        <w:t xml:space="preserve">performance metrics </w:t>
      </w:r>
      <w:r w:rsidRPr="00A453B3">
        <w:rPr>
          <w:rFonts w:eastAsia="Calibri"/>
          <w:color w:val="FF0000"/>
        </w:rPr>
        <w:t>(if needed</w:t>
      </w:r>
      <w:r w:rsidRPr="00A453B3">
        <w:rPr>
          <w:color w:val="FF0000"/>
        </w:rPr>
        <w:t xml:space="preserve">) </w:t>
      </w:r>
      <w:r w:rsidRPr="00A453B3">
        <w:rPr>
          <w:color w:val="FF0000"/>
          <w:lang w:eastAsia="ko-KR"/>
        </w:rPr>
        <w:t xml:space="preserve">or </w:t>
      </w:r>
      <w:r w:rsidRPr="00A453B3">
        <w:rPr>
          <w:rFonts w:eastAsia="SimSun"/>
          <w:color w:val="FF0000"/>
          <w:lang w:eastAsia="ko-KR"/>
        </w:rPr>
        <w:t>data needed for performance metric calculation (if needed) can be generated by at least gNB.</w:t>
      </w:r>
    </w:p>
    <w:p w14:paraId="63238FC6" w14:textId="77777777" w:rsidR="00D85111" w:rsidRPr="00A453B3" w:rsidRDefault="00D85111" w:rsidP="00D85111">
      <w:pPr>
        <w:spacing w:after="0" w:line="256" w:lineRule="auto"/>
        <w:rPr>
          <w:rFonts w:eastAsia="SimSun"/>
          <w:lang w:eastAsia="zh-CN"/>
        </w:rPr>
      </w:pPr>
      <w:r w:rsidRPr="00A453B3">
        <w:rPr>
          <w:rFonts w:eastAsia="SimSun"/>
          <w:lang w:eastAsia="zh-CN"/>
        </w:rPr>
        <w:t xml:space="preserve">Note: </w:t>
      </w:r>
      <w:r w:rsidRPr="00A453B3">
        <w:rPr>
          <w:rFonts w:eastAsia="SimSun"/>
          <w:u w:val="single"/>
          <w:lang w:eastAsia="zh-CN"/>
        </w:rPr>
        <w:t>RAN1 did not reply on the</w:t>
      </w:r>
      <w:r w:rsidRPr="00A453B3">
        <w:rPr>
          <w:rFonts w:eastAsia="SimSun"/>
          <w:lang w:eastAsia="zh-CN"/>
        </w:rPr>
        <w:t xml:space="preserve"> </w:t>
      </w:r>
      <w:r w:rsidRPr="00A453B3">
        <w:rPr>
          <w:rFonts w:eastAsia="SimSun"/>
          <w:strike/>
          <w:lang w:eastAsia="zh-CN"/>
        </w:rPr>
        <w:t>notes that, regarding training,</w:t>
      </w:r>
      <w:r w:rsidRPr="00A453B3">
        <w:rPr>
          <w:rFonts w:eastAsia="SimSun"/>
          <w:lang w:eastAsia="zh-CN"/>
        </w:rPr>
        <w:t xml:space="preserve"> different NW entities for training (gNB/CN/LMF/OAM) </w:t>
      </w:r>
      <w:r w:rsidRPr="00A453B3">
        <w:rPr>
          <w:rFonts w:eastAsia="SimSun"/>
          <w:u w:val="single"/>
          <w:lang w:eastAsia="zh-CN"/>
        </w:rPr>
        <w:t>as it</w:t>
      </w:r>
      <w:r w:rsidRPr="00A453B3">
        <w:rPr>
          <w:rFonts w:eastAsia="SimSun"/>
          <w:lang w:eastAsia="zh-CN"/>
        </w:rPr>
        <w:t xml:space="preserve"> is out of RAN1’s expertise that RAN1 cannot confirm. </w:t>
      </w:r>
      <w:r w:rsidRPr="00A453B3">
        <w:rPr>
          <w:rFonts w:eastAsia="SimSun"/>
          <w:strike/>
          <w:color w:val="FF0000"/>
          <w:lang w:eastAsia="zh-CN"/>
        </w:rPr>
        <w:t>RAN1 simply denoted them as NW in the reply.</w:t>
      </w:r>
    </w:p>
    <w:p w14:paraId="664F7BB0" w14:textId="77777777" w:rsidR="00D85111" w:rsidRPr="00A453B3" w:rsidRDefault="00D85111" w:rsidP="00D85111">
      <w:pPr>
        <w:spacing w:after="0" w:line="256" w:lineRule="auto"/>
        <w:rPr>
          <w:rFonts w:eastAsia="SimSun"/>
          <w:lang w:eastAsia="zh-CN"/>
        </w:rPr>
      </w:pPr>
      <w:r w:rsidRPr="00A453B3">
        <w:rPr>
          <w:rFonts w:eastAsia="SimSun"/>
          <w:lang w:eastAsia="zh-CN"/>
        </w:rPr>
        <w:t>Note: For assistance information, inform RAN2 related conclusions/agreements/observations. RAN1 did not reply on assistance information.</w:t>
      </w:r>
    </w:p>
    <w:p w14:paraId="12490A33" w14:textId="77777777" w:rsidR="00D85111" w:rsidRPr="00A453B3" w:rsidRDefault="00D85111" w:rsidP="00D85111">
      <w:pPr>
        <w:spacing w:after="0" w:line="256" w:lineRule="auto"/>
        <w:rPr>
          <w:rFonts w:eastAsia="SimSun"/>
          <w:lang w:eastAsia="zh-CN"/>
        </w:rPr>
      </w:pPr>
      <w:r w:rsidRPr="00A453B3">
        <w:rPr>
          <w:rFonts w:eastAsia="SimSun"/>
          <w:lang w:eastAsia="zh-CN"/>
        </w:rPr>
        <w:t xml:space="preserve">Note: RAN1’s understanding is that “input data” in the LS </w:t>
      </w:r>
      <w:r w:rsidRPr="00A453B3">
        <w:rPr>
          <w:rFonts w:eastAsia="SimSun"/>
          <w:strike/>
          <w:lang w:eastAsia="zh-CN"/>
        </w:rPr>
        <w:t>refers to essential inputs for the given use case and</w:t>
      </w:r>
      <w:r w:rsidRPr="00A453B3">
        <w:rPr>
          <w:rFonts w:eastAsia="SimSun"/>
          <w:lang w:eastAsia="zh-CN"/>
        </w:rPr>
        <w:t xml:space="preserve"> does not include assistance information that a model may additionally use as </w:t>
      </w:r>
      <w:r w:rsidRPr="00A453B3">
        <w:rPr>
          <w:rFonts w:eastAsia="SimSun"/>
          <w:u w:val="single"/>
          <w:lang w:eastAsia="zh-CN"/>
        </w:rPr>
        <w:t>model i</w:t>
      </w:r>
      <w:r w:rsidRPr="00A453B3">
        <w:rPr>
          <w:rFonts w:eastAsia="SimSun"/>
          <w:lang w:eastAsia="zh-CN"/>
        </w:rPr>
        <w:t xml:space="preserve">nput.  </w:t>
      </w:r>
    </w:p>
    <w:p w14:paraId="1718F24A" w14:textId="77777777" w:rsidR="00D85111" w:rsidRPr="00A453B3" w:rsidRDefault="00D85111" w:rsidP="00D85111">
      <w:pPr>
        <w:spacing w:after="0" w:line="256" w:lineRule="auto"/>
        <w:rPr>
          <w:rFonts w:eastAsia="SimSun"/>
          <w:strike/>
          <w:color w:val="FF0000"/>
          <w:lang w:eastAsia="zh-CN"/>
        </w:rPr>
      </w:pPr>
      <w:r w:rsidRPr="00A453B3">
        <w:rPr>
          <w:rFonts w:eastAsia="SimSun"/>
          <w:strike/>
          <w:color w:val="FF0000"/>
          <w:lang w:eastAsia="zh-CN"/>
        </w:rPr>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p w14:paraId="3313B75B" w14:textId="77777777" w:rsidR="00D85111" w:rsidRPr="00A453B3" w:rsidRDefault="00D85111" w:rsidP="00D85111">
      <w:pPr>
        <w:spacing w:after="0"/>
        <w:rPr>
          <w:rFonts w:eastAsia="DengXian"/>
          <w:lang w:eastAsia="zh-CN"/>
        </w:rPr>
      </w:pPr>
    </w:p>
    <w:p w14:paraId="166DF9EC" w14:textId="77777777" w:rsidR="00D85111" w:rsidRPr="00A453B3" w:rsidRDefault="00D85111" w:rsidP="00D85111">
      <w:pPr>
        <w:spacing w:after="0"/>
        <w:rPr>
          <w:rFonts w:eastAsia="DengXian"/>
          <w:b/>
          <w:bCs/>
          <w:lang w:eastAsia="zh-CN"/>
        </w:rPr>
      </w:pPr>
      <w:r w:rsidRPr="00A453B3">
        <w:rPr>
          <w:rFonts w:eastAsia="DengXian"/>
          <w:b/>
          <w:bCs/>
          <w:lang w:eastAsia="zh-CN"/>
        </w:rPr>
        <w:t>Observation</w:t>
      </w:r>
    </w:p>
    <w:p w14:paraId="1419A0BD" w14:textId="77777777" w:rsidR="00D85111" w:rsidRPr="00A453B3" w:rsidRDefault="00D85111" w:rsidP="00F841F5">
      <w:pPr>
        <w:pStyle w:val="ListParagraph"/>
        <w:widowControl/>
        <w:numPr>
          <w:ilvl w:val="0"/>
          <w:numId w:val="56"/>
        </w:numPr>
        <w:spacing w:line="360" w:lineRule="auto"/>
        <w:ind w:leftChars="0"/>
        <w:jc w:val="left"/>
        <w:rPr>
          <w:rFonts w:ascii="Times New Roman" w:hAnsi="Times New Roman"/>
          <w:sz w:val="20"/>
          <w:szCs w:val="20"/>
          <w:lang w:eastAsia="zh-CN"/>
        </w:rPr>
      </w:pPr>
      <w:r w:rsidRPr="00A453B3">
        <w:rPr>
          <w:rFonts w:ascii="Times New Roman" w:hAnsi="Times New Roman"/>
          <w:sz w:val="20"/>
          <w:szCs w:val="20"/>
          <w:lang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36382982" w14:textId="77777777" w:rsidR="00D85111" w:rsidRPr="00A453B3" w:rsidRDefault="00D85111" w:rsidP="00F841F5">
      <w:pPr>
        <w:pStyle w:val="ListParagraph"/>
        <w:widowControl/>
        <w:numPr>
          <w:ilvl w:val="1"/>
          <w:numId w:val="56"/>
        </w:numPr>
        <w:spacing w:line="360" w:lineRule="auto"/>
        <w:ind w:leftChars="0"/>
        <w:jc w:val="left"/>
        <w:rPr>
          <w:rFonts w:ascii="Times New Roman" w:hAnsi="Times New Roman"/>
          <w:sz w:val="20"/>
          <w:szCs w:val="20"/>
          <w:lang w:eastAsia="zh-CN"/>
        </w:rPr>
      </w:pPr>
      <w:r w:rsidRPr="00A453B3">
        <w:rPr>
          <w:rFonts w:ascii="Times New Roman" w:hAnsi="Times New Roman"/>
          <w:sz w:val="20"/>
          <w:szCs w:val="20"/>
          <w:lang w:eastAsia="zh-CN"/>
        </w:rPr>
        <w:t>At least, when UE has limitation to store all related models, model delivery/transfer, if feasible, to UE may be beneficial, at the cost of overhead/latency associated with model delivery/transfer.</w:t>
      </w:r>
    </w:p>
    <w:p w14:paraId="239D3892" w14:textId="77777777" w:rsidR="00D85111" w:rsidRPr="00A453B3" w:rsidRDefault="00D85111" w:rsidP="00F841F5">
      <w:pPr>
        <w:pStyle w:val="ListParagraph"/>
        <w:widowControl/>
        <w:numPr>
          <w:ilvl w:val="1"/>
          <w:numId w:val="56"/>
        </w:numPr>
        <w:spacing w:line="360" w:lineRule="auto"/>
        <w:ind w:leftChars="0"/>
        <w:jc w:val="left"/>
        <w:rPr>
          <w:rFonts w:ascii="Times New Roman" w:hAnsi="Times New Roman"/>
          <w:sz w:val="20"/>
          <w:szCs w:val="20"/>
          <w:lang w:eastAsia="zh-CN"/>
        </w:rPr>
      </w:pPr>
      <w:r w:rsidRPr="00A453B3">
        <w:rPr>
          <w:rFonts w:ascii="Times New Roman" w:hAnsi="Times New Roman"/>
          <w:sz w:val="20"/>
          <w:szCs w:val="20"/>
          <w:lang w:eastAsia="zh-CN"/>
        </w:rPr>
        <w:t xml:space="preserve">Note: On-device </w:t>
      </w:r>
      <w:r w:rsidRPr="00A453B3">
        <w:rPr>
          <w:rFonts w:ascii="Times New Roman" w:eastAsia="Calibri" w:hAnsi="Times New Roman"/>
          <w:sz w:val="20"/>
          <w:szCs w:val="20"/>
        </w:rPr>
        <w:t>Finetuning/retraining, if feasible, of a single model may be an alternative to model delivery/transfer.</w:t>
      </w:r>
    </w:p>
    <w:p w14:paraId="618FF26F" w14:textId="77777777" w:rsidR="00D85111" w:rsidRPr="00A453B3" w:rsidRDefault="00D85111" w:rsidP="00F841F5">
      <w:pPr>
        <w:pStyle w:val="ListParagraph"/>
        <w:widowControl/>
        <w:numPr>
          <w:ilvl w:val="1"/>
          <w:numId w:val="56"/>
        </w:numPr>
        <w:spacing w:line="360" w:lineRule="auto"/>
        <w:ind w:leftChars="0"/>
        <w:jc w:val="left"/>
        <w:rPr>
          <w:rFonts w:ascii="Times New Roman" w:hAnsi="Times New Roman"/>
          <w:sz w:val="20"/>
          <w:szCs w:val="20"/>
          <w:lang w:eastAsia="zh-CN"/>
        </w:rPr>
      </w:pPr>
      <w:r w:rsidRPr="00A453B3">
        <w:rPr>
          <w:rFonts w:ascii="Times New Roman" w:hAnsi="Times New Roman"/>
          <w:sz w:val="20"/>
          <w:szCs w:val="20"/>
          <w:lang w:eastAsia="zh-CN"/>
        </w:rPr>
        <w:t xml:space="preserve">Note: a single model may generalize well in some studied use cases. </w:t>
      </w:r>
    </w:p>
    <w:p w14:paraId="6A546B68" w14:textId="77777777" w:rsidR="00D85111" w:rsidRPr="00A453B3" w:rsidRDefault="00D85111" w:rsidP="00F841F5">
      <w:pPr>
        <w:pStyle w:val="ListParagraph"/>
        <w:widowControl/>
        <w:numPr>
          <w:ilvl w:val="1"/>
          <w:numId w:val="56"/>
        </w:numPr>
        <w:spacing w:line="360" w:lineRule="auto"/>
        <w:ind w:leftChars="0"/>
        <w:jc w:val="left"/>
        <w:rPr>
          <w:rFonts w:ascii="Times New Roman" w:hAnsi="Times New Roman"/>
          <w:sz w:val="20"/>
          <w:szCs w:val="20"/>
        </w:rPr>
      </w:pPr>
      <w:r w:rsidRPr="00A453B3">
        <w:rPr>
          <w:rFonts w:ascii="Times New Roman" w:eastAsia="DengXian" w:hAnsi="Times New Roman"/>
          <w:sz w:val="20"/>
          <w:szCs w:val="20"/>
          <w:lang w:eastAsia="zh-CN"/>
        </w:rPr>
        <w:t>Note: Model transfer/delivery to UE may also face challenges, e.g., proprietary issues /burdens in some scenarios</w:t>
      </w:r>
    </w:p>
    <w:p w14:paraId="43A961E0" w14:textId="77777777" w:rsidR="00D85111" w:rsidRPr="00A453B3" w:rsidRDefault="00D85111" w:rsidP="00D85111">
      <w:pPr>
        <w:spacing w:after="0"/>
        <w:rPr>
          <w:rFonts w:eastAsia="DengXian"/>
          <w:b/>
          <w:bCs/>
          <w:lang w:val="en-US" w:eastAsia="zh-CN"/>
        </w:rPr>
      </w:pPr>
      <w:r w:rsidRPr="00A453B3">
        <w:rPr>
          <w:rFonts w:eastAsia="DengXian"/>
          <w:b/>
          <w:bCs/>
          <w:lang w:val="en-US" w:eastAsia="zh-CN"/>
        </w:rPr>
        <w:t>Observation</w:t>
      </w:r>
    </w:p>
    <w:p w14:paraId="541CBA32" w14:textId="77777777" w:rsidR="00D85111" w:rsidRPr="00A453B3" w:rsidRDefault="00D85111" w:rsidP="00F841F5">
      <w:pPr>
        <w:numPr>
          <w:ilvl w:val="0"/>
          <w:numId w:val="56"/>
        </w:numPr>
        <w:overflowPunct/>
        <w:autoSpaceDE/>
        <w:autoSpaceDN/>
        <w:adjustRightInd/>
        <w:spacing w:after="0" w:line="360" w:lineRule="auto"/>
        <w:textAlignment w:val="auto"/>
        <w:rPr>
          <w:rFonts w:eastAsia="Calibri"/>
        </w:rPr>
      </w:pPr>
      <w:r w:rsidRPr="00A453B3">
        <w:rPr>
          <w:rFonts w:eastAsia="Calibri"/>
        </w:rPr>
        <w:t>Model transfer/delivery of an unknown structure at UE has more challenges related to feasibility (e.g. UE implementation feasibility) compared to delivery/transfer of a known structure at UE.</w:t>
      </w:r>
    </w:p>
    <w:p w14:paraId="6D1FF89D" w14:textId="77777777" w:rsidR="00D85111" w:rsidRPr="00A453B3" w:rsidRDefault="00D85111" w:rsidP="00D85111">
      <w:pPr>
        <w:spacing w:after="0" w:line="256" w:lineRule="auto"/>
        <w:rPr>
          <w:rFonts w:eastAsia="DengXian"/>
          <w:b/>
          <w:bCs/>
          <w:highlight w:val="green"/>
          <w:lang w:eastAsia="zh-CN"/>
        </w:rPr>
      </w:pPr>
    </w:p>
    <w:p w14:paraId="7E9180D0" w14:textId="77777777" w:rsidR="00D85111" w:rsidRPr="00A453B3" w:rsidRDefault="00D85111" w:rsidP="00D85111">
      <w:pPr>
        <w:spacing w:after="0" w:line="256" w:lineRule="auto"/>
        <w:rPr>
          <w:rFonts w:eastAsia="DengXian"/>
          <w:highlight w:val="green"/>
          <w:lang w:eastAsia="zh-CN"/>
        </w:rPr>
      </w:pPr>
      <w:r w:rsidRPr="00A453B3">
        <w:rPr>
          <w:rFonts w:eastAsia="DengXian"/>
          <w:b/>
          <w:bCs/>
          <w:highlight w:val="green"/>
          <w:lang w:eastAsia="zh-CN"/>
        </w:rPr>
        <w:t>Agreement</w:t>
      </w:r>
      <w:r w:rsidRPr="00A453B3">
        <w:rPr>
          <w:rFonts w:eastAsia="DengXian"/>
          <w:highlight w:val="green"/>
          <w:lang w:eastAsia="zh-CN"/>
        </w:rPr>
        <w:t xml:space="preserve"> (For Replying RAN2 LS)</w:t>
      </w:r>
    </w:p>
    <w:p w14:paraId="2F07AD6A" w14:textId="77777777" w:rsidR="00D85111" w:rsidRPr="00A453B3" w:rsidRDefault="00D85111" w:rsidP="00F841F5">
      <w:pPr>
        <w:numPr>
          <w:ilvl w:val="0"/>
          <w:numId w:val="54"/>
        </w:numPr>
        <w:overflowPunct/>
        <w:autoSpaceDE/>
        <w:autoSpaceDN/>
        <w:adjustRightInd/>
        <w:spacing w:after="0" w:line="256" w:lineRule="auto"/>
        <w:textAlignment w:val="auto"/>
        <w:rPr>
          <w:rFonts w:eastAsia="SimSun"/>
          <w:lang w:eastAsia="ko-KR"/>
        </w:rPr>
      </w:pPr>
      <w:r w:rsidRPr="00A453B3">
        <w:rPr>
          <w:rFonts w:eastAsia="SimSun"/>
          <w:lang w:eastAsia="ko-KR"/>
        </w:rPr>
        <w:t xml:space="preserve">For CSI prediction </w:t>
      </w:r>
      <w:r w:rsidRPr="00A453B3">
        <w:rPr>
          <w:rFonts w:eastAsia="SimSun"/>
          <w:strike/>
          <w:color w:val="FF0000"/>
          <w:lang w:eastAsia="ko-KR"/>
        </w:rPr>
        <w:t xml:space="preserve">enhancement and beam management </w:t>
      </w:r>
      <w:r w:rsidRPr="00A453B3">
        <w:rPr>
          <w:rFonts w:eastAsia="SimSun"/>
          <w:lang w:eastAsia="ko-KR"/>
        </w:rPr>
        <w:t>use cases:</w:t>
      </w:r>
    </w:p>
    <w:p w14:paraId="54948D1B" w14:textId="77777777" w:rsidR="00D85111" w:rsidRPr="00A453B3" w:rsidRDefault="00D85111" w:rsidP="00F841F5">
      <w:pPr>
        <w:pStyle w:val="ListParagraph"/>
        <w:numPr>
          <w:ilvl w:val="0"/>
          <w:numId w:val="55"/>
        </w:numPr>
        <w:ind w:leftChars="100" w:left="620"/>
        <w:jc w:val="left"/>
        <w:rPr>
          <w:rFonts w:ascii="Times New Roman" w:hAnsi="Times New Roman"/>
          <w:sz w:val="20"/>
          <w:szCs w:val="20"/>
        </w:rPr>
      </w:pPr>
      <w:r w:rsidRPr="00A453B3">
        <w:rPr>
          <w:rFonts w:ascii="Times New Roman" w:hAnsi="Times New Roman"/>
          <w:sz w:val="20"/>
          <w:szCs w:val="20"/>
        </w:rPr>
        <w:t>For model training, training data can be generated by UE</w:t>
      </w:r>
      <w:r w:rsidRPr="00A453B3">
        <w:rPr>
          <w:rFonts w:ascii="Times New Roman" w:hAnsi="Times New Roman"/>
          <w:strike/>
          <w:color w:val="FF0000"/>
          <w:sz w:val="20"/>
          <w:szCs w:val="20"/>
        </w:rPr>
        <w:t>/gNB and terminated at gNB/OAM/OTT server</w:t>
      </w:r>
      <w:r w:rsidRPr="00A453B3">
        <w:rPr>
          <w:rFonts w:ascii="Times New Roman" w:hAnsi="Times New Roman"/>
          <w:sz w:val="20"/>
          <w:szCs w:val="20"/>
        </w:rPr>
        <w:t>.</w:t>
      </w:r>
    </w:p>
    <w:p w14:paraId="61F6173A" w14:textId="77777777" w:rsidR="00D85111" w:rsidRPr="00A453B3" w:rsidRDefault="00D85111" w:rsidP="00F841F5">
      <w:pPr>
        <w:pStyle w:val="ListParagraph"/>
        <w:numPr>
          <w:ilvl w:val="0"/>
          <w:numId w:val="55"/>
        </w:numPr>
        <w:ind w:leftChars="100" w:left="620"/>
        <w:jc w:val="left"/>
        <w:rPr>
          <w:rFonts w:ascii="Times New Roman" w:hAnsi="Times New Roman"/>
          <w:strike/>
          <w:color w:val="FF0000"/>
          <w:sz w:val="20"/>
          <w:szCs w:val="20"/>
        </w:rPr>
      </w:pPr>
      <w:r w:rsidRPr="00A453B3">
        <w:rPr>
          <w:rFonts w:ascii="Times New Roman" w:hAnsi="Times New Roman"/>
          <w:strike/>
          <w:color w:val="FF0000"/>
          <w:sz w:val="20"/>
          <w:szCs w:val="20"/>
        </w:rPr>
        <w:t>For NW-sided model inference, input data can be generated by UE and terminated at gNB.</w:t>
      </w:r>
    </w:p>
    <w:p w14:paraId="38E604C8" w14:textId="77777777" w:rsidR="00D85111" w:rsidRPr="00A453B3" w:rsidRDefault="00D85111" w:rsidP="00F841F5">
      <w:pPr>
        <w:pStyle w:val="ListParagraph"/>
        <w:numPr>
          <w:ilvl w:val="0"/>
          <w:numId w:val="55"/>
        </w:numPr>
        <w:ind w:leftChars="100" w:left="620"/>
        <w:jc w:val="left"/>
        <w:rPr>
          <w:rFonts w:ascii="Times New Roman" w:hAnsi="Times New Roman"/>
          <w:sz w:val="20"/>
          <w:szCs w:val="20"/>
        </w:rPr>
      </w:pPr>
      <w:r w:rsidRPr="00A453B3">
        <w:rPr>
          <w:rFonts w:ascii="Times New Roman" w:hAnsi="Times New Roman"/>
          <w:sz w:val="20"/>
          <w:szCs w:val="20"/>
        </w:rPr>
        <w:t>For UE-side model inference, input data</w:t>
      </w:r>
      <w:r w:rsidRPr="00A453B3">
        <w:rPr>
          <w:rFonts w:ascii="Times New Roman" w:hAnsi="Times New Roman"/>
          <w:strike/>
          <w:color w:val="FF0000"/>
          <w:sz w:val="20"/>
          <w:szCs w:val="20"/>
        </w:rPr>
        <w:t>/assistance information</w:t>
      </w:r>
      <w:r w:rsidRPr="00A453B3">
        <w:rPr>
          <w:rFonts w:ascii="Times New Roman" w:hAnsi="Times New Roman"/>
          <w:sz w:val="20"/>
          <w:szCs w:val="20"/>
        </w:rPr>
        <w:t xml:space="preserve"> </w:t>
      </w:r>
      <w:r w:rsidRPr="00A453B3">
        <w:rPr>
          <w:rFonts w:ascii="Times New Roman" w:hAnsi="Times New Roman"/>
          <w:color w:val="FF0000"/>
          <w:sz w:val="20"/>
          <w:szCs w:val="20"/>
        </w:rPr>
        <w:t xml:space="preserve">is internally available at UE </w:t>
      </w:r>
      <w:r w:rsidRPr="00A453B3">
        <w:rPr>
          <w:rFonts w:ascii="Times New Roman" w:hAnsi="Times New Roman"/>
          <w:strike/>
          <w:color w:val="FF0000"/>
          <w:sz w:val="20"/>
          <w:szCs w:val="20"/>
        </w:rPr>
        <w:t>can be generated by gNB and terminated at UE</w:t>
      </w:r>
      <w:r w:rsidRPr="00A453B3">
        <w:rPr>
          <w:rFonts w:ascii="Times New Roman" w:hAnsi="Times New Roman"/>
          <w:color w:val="FF0000"/>
          <w:sz w:val="20"/>
          <w:szCs w:val="20"/>
        </w:rPr>
        <w:t>.</w:t>
      </w:r>
    </w:p>
    <w:p w14:paraId="6B523808" w14:textId="77777777" w:rsidR="00D85111" w:rsidRPr="00A453B3" w:rsidRDefault="00D85111" w:rsidP="00F841F5">
      <w:pPr>
        <w:pStyle w:val="ListParagraph"/>
        <w:numPr>
          <w:ilvl w:val="0"/>
          <w:numId w:val="55"/>
        </w:numPr>
        <w:ind w:leftChars="100" w:left="620"/>
        <w:jc w:val="left"/>
        <w:rPr>
          <w:rFonts w:ascii="Times New Roman" w:hAnsi="Times New Roman"/>
          <w:sz w:val="20"/>
          <w:szCs w:val="20"/>
        </w:rPr>
      </w:pPr>
      <w:r w:rsidRPr="00A453B3">
        <w:rPr>
          <w:rFonts w:ascii="Times New Roman" w:hAnsi="Times New Roman"/>
          <w:sz w:val="20"/>
          <w:szCs w:val="20"/>
        </w:rPr>
        <w:t xml:space="preserve">For </w:t>
      </w:r>
      <w:proofErr w:type="spellStart"/>
      <w:r w:rsidRPr="00A453B3">
        <w:rPr>
          <w:rFonts w:ascii="Times New Roman" w:hAnsi="Times New Roman"/>
          <w:color w:val="FF0000"/>
          <w:sz w:val="20"/>
          <w:szCs w:val="20"/>
        </w:rPr>
        <w:t>performance</w:t>
      </w:r>
      <w:r w:rsidRPr="00A453B3">
        <w:rPr>
          <w:rFonts w:ascii="Times New Roman" w:hAnsi="Times New Roman"/>
          <w:strike/>
          <w:color w:val="FF0000"/>
          <w:sz w:val="20"/>
          <w:szCs w:val="20"/>
        </w:rPr>
        <w:t>model</w:t>
      </w:r>
      <w:proofErr w:type="spellEnd"/>
      <w:r w:rsidRPr="00A453B3">
        <w:rPr>
          <w:rFonts w:ascii="Times New Roman" w:hAnsi="Times New Roman"/>
          <w:sz w:val="20"/>
          <w:szCs w:val="20"/>
        </w:rPr>
        <w:t xml:space="preserve"> monitoring at the NW side, </w:t>
      </w:r>
      <w:r w:rsidRPr="00A453B3">
        <w:rPr>
          <w:rFonts w:ascii="Times New Roman" w:eastAsia="Calibri" w:hAnsi="Times New Roman"/>
          <w:color w:val="FF0000"/>
          <w:sz w:val="20"/>
          <w:szCs w:val="20"/>
        </w:rPr>
        <w:t xml:space="preserve">calculated </w:t>
      </w:r>
      <w:r w:rsidRPr="00A453B3">
        <w:rPr>
          <w:rFonts w:ascii="Times New Roman" w:eastAsia="Calibri" w:hAnsi="Times New Roman"/>
          <w:sz w:val="20"/>
          <w:szCs w:val="20"/>
        </w:rPr>
        <w:t xml:space="preserve">performance metrics </w:t>
      </w:r>
      <w:r w:rsidRPr="00A453B3">
        <w:rPr>
          <w:rFonts w:ascii="Times New Roman" w:eastAsia="Calibri" w:hAnsi="Times New Roman"/>
          <w:color w:val="FF0000"/>
          <w:sz w:val="20"/>
          <w:szCs w:val="20"/>
        </w:rPr>
        <w:t>(if needed</w:t>
      </w:r>
      <w:r w:rsidRPr="00A453B3">
        <w:rPr>
          <w:rFonts w:ascii="Times New Roman" w:hAnsi="Times New Roman"/>
          <w:color w:val="FF0000"/>
          <w:sz w:val="20"/>
          <w:szCs w:val="20"/>
        </w:rPr>
        <w:t>)</w:t>
      </w:r>
      <w:r w:rsidRPr="00A453B3">
        <w:rPr>
          <w:rFonts w:ascii="Times New Roman" w:eastAsia="Calibri" w:hAnsi="Times New Roman"/>
          <w:sz w:val="20"/>
          <w:szCs w:val="20"/>
        </w:rPr>
        <w:t xml:space="preserve"> </w:t>
      </w:r>
      <w:r w:rsidRPr="00A453B3">
        <w:rPr>
          <w:rFonts w:ascii="Times New Roman" w:eastAsia="Calibri" w:hAnsi="Times New Roman"/>
          <w:color w:val="FF0000"/>
          <w:sz w:val="20"/>
          <w:szCs w:val="20"/>
        </w:rPr>
        <w:t>or data needed for performance metric calculation (if needed</w:t>
      </w:r>
      <w:r w:rsidRPr="00A453B3">
        <w:rPr>
          <w:rFonts w:ascii="Times New Roman" w:hAnsi="Times New Roman"/>
          <w:color w:val="FF0000"/>
          <w:sz w:val="20"/>
          <w:szCs w:val="20"/>
        </w:rPr>
        <w:t xml:space="preserve">) </w:t>
      </w:r>
      <w:r w:rsidRPr="00A453B3">
        <w:rPr>
          <w:rFonts w:ascii="Times New Roman" w:hAnsi="Times New Roman"/>
          <w:sz w:val="20"/>
          <w:szCs w:val="20"/>
        </w:rPr>
        <w:t>can be generated by UE and terminated at gNB.</w:t>
      </w:r>
    </w:p>
    <w:p w14:paraId="4C3C80C5" w14:textId="77777777" w:rsidR="00D85111" w:rsidRPr="00A453B3" w:rsidRDefault="00D85111" w:rsidP="00D85111">
      <w:pPr>
        <w:spacing w:after="0"/>
        <w:rPr>
          <w:rFonts w:eastAsia="DengXian"/>
          <w:b/>
          <w:bCs/>
          <w:lang w:val="en-US" w:eastAsia="zh-CN"/>
        </w:rPr>
      </w:pPr>
    </w:p>
    <w:p w14:paraId="4824D4C4" w14:textId="77777777" w:rsidR="00D85111" w:rsidRPr="00A453B3" w:rsidRDefault="00D85111" w:rsidP="00D85111">
      <w:pPr>
        <w:spacing w:after="0"/>
        <w:rPr>
          <w:b/>
          <w:bCs/>
          <w:highlight w:val="green"/>
          <w:lang w:eastAsia="zh-CN"/>
        </w:rPr>
      </w:pPr>
      <w:r w:rsidRPr="00A453B3">
        <w:rPr>
          <w:b/>
          <w:bCs/>
          <w:highlight w:val="green"/>
          <w:lang w:eastAsia="zh-CN"/>
        </w:rPr>
        <w:t>Agreement</w:t>
      </w:r>
    </w:p>
    <w:p w14:paraId="48033CD1" w14:textId="77777777" w:rsidR="00D85111" w:rsidRPr="00A453B3" w:rsidRDefault="00D85111" w:rsidP="00D85111">
      <w:pPr>
        <w:spacing w:after="0"/>
        <w:rPr>
          <w:lang w:eastAsia="zh-CN"/>
        </w:rPr>
      </w:pPr>
      <w:r w:rsidRPr="00A453B3">
        <w:rPr>
          <w:lang w:eastAsia="zh-CN"/>
        </w:rPr>
        <w:t xml:space="preserve">To reply RAN2 LS, for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85111" w:rsidRPr="00A453B3" w14:paraId="5876C378" w14:textId="77777777" w:rsidTr="009C4D37">
        <w:tc>
          <w:tcPr>
            <w:tcW w:w="9857" w:type="dxa"/>
            <w:shd w:val="clear" w:color="auto" w:fill="auto"/>
          </w:tcPr>
          <w:p w14:paraId="3F41010E" w14:textId="77777777" w:rsidR="00D85111" w:rsidRPr="00A453B3" w:rsidRDefault="00D85111" w:rsidP="009C4D37">
            <w:pPr>
              <w:spacing w:after="0"/>
              <w:rPr>
                <w:lang w:eastAsia="zh-CN"/>
              </w:rPr>
            </w:pPr>
            <w:r w:rsidRPr="00A453B3">
              <w:rPr>
                <w:lang w:eastAsia="zh-CN"/>
              </w:rPr>
              <w:t>Assumption 1:</w:t>
            </w:r>
          </w:p>
          <w:p w14:paraId="3BD25BD7" w14:textId="77777777" w:rsidR="00D85111" w:rsidRPr="00A453B3" w:rsidRDefault="00D85111" w:rsidP="009C4D37">
            <w:pPr>
              <w:spacing w:after="0"/>
              <w:rPr>
                <w:lang w:eastAsia="zh-CN"/>
              </w:rPr>
            </w:pPr>
            <w:r w:rsidRPr="00A453B3">
              <w:rPr>
                <w:lang w:eastAsia="zh-CN"/>
              </w:rPr>
              <w:lastRenderedPageBreak/>
              <w:t>RAN2 assumes that for the data collection in some scenarios (e.g., internal data up to implementation or the existing data are enough), possibly no RAN2 specification effort is needed in some scenarios, e.g. (not exhaustive):</w:t>
            </w:r>
          </w:p>
          <w:p w14:paraId="101A1436" w14:textId="77777777" w:rsidR="00D85111" w:rsidRPr="00A453B3" w:rsidRDefault="00D85111" w:rsidP="00F841F5">
            <w:pPr>
              <w:pStyle w:val="ListParagraph"/>
              <w:numPr>
                <w:ilvl w:val="0"/>
                <w:numId w:val="54"/>
              </w:numPr>
              <w:ind w:leftChars="0"/>
              <w:jc w:val="left"/>
              <w:rPr>
                <w:rFonts w:ascii="Times New Roman" w:hAnsi="Times New Roman"/>
                <w:sz w:val="20"/>
                <w:szCs w:val="20"/>
              </w:rPr>
            </w:pPr>
            <w:r w:rsidRPr="00A453B3">
              <w:rPr>
                <w:rFonts w:ascii="Times New Roman" w:hAnsi="Times New Roman"/>
                <w:sz w:val="20"/>
                <w:szCs w:val="20"/>
              </w:rPr>
              <w:t>For model inference of the UE-sided model, input data for model inference is available inside the UE.</w:t>
            </w:r>
          </w:p>
          <w:p w14:paraId="53860B92" w14:textId="77777777" w:rsidR="00D85111" w:rsidRPr="00A453B3" w:rsidRDefault="00D85111" w:rsidP="00F841F5">
            <w:pPr>
              <w:pStyle w:val="ListParagraph"/>
              <w:numPr>
                <w:ilvl w:val="0"/>
                <w:numId w:val="54"/>
              </w:numPr>
              <w:ind w:leftChars="0"/>
              <w:jc w:val="left"/>
              <w:rPr>
                <w:rFonts w:ascii="Times New Roman" w:hAnsi="Times New Roman"/>
                <w:sz w:val="20"/>
                <w:szCs w:val="20"/>
                <w:lang w:eastAsia="zh-CN"/>
              </w:rPr>
            </w:pPr>
            <w:r w:rsidRPr="00A453B3">
              <w:rPr>
                <w:rFonts w:ascii="Times New Roman" w:hAnsi="Times New Roman"/>
                <w:sz w:val="20"/>
                <w:szCs w:val="20"/>
              </w:rPr>
              <w:t>For UE-side (real-time) monitoring of the UE-sided model, performance metrics are available inside the UE. UE can independently monitor a model's performance without any data input from NW.</w:t>
            </w:r>
          </w:p>
        </w:tc>
      </w:tr>
    </w:tbl>
    <w:p w14:paraId="5F35ADDB" w14:textId="77777777" w:rsidR="00D85111" w:rsidRPr="00A453B3" w:rsidRDefault="00D85111" w:rsidP="00D85111">
      <w:pPr>
        <w:spacing w:after="0"/>
        <w:rPr>
          <w:lang w:eastAsia="zh-CN"/>
        </w:rPr>
      </w:pPr>
      <w:r w:rsidRPr="00A453B3">
        <w:rPr>
          <w:lang w:eastAsia="zh-CN"/>
        </w:rPr>
        <w:lastRenderedPageBreak/>
        <w:t>RAN1 informs RAN2:</w:t>
      </w:r>
    </w:p>
    <w:p w14:paraId="295B8D8A" w14:textId="77777777" w:rsidR="00D85111" w:rsidRPr="00A453B3" w:rsidRDefault="00D85111" w:rsidP="00F841F5">
      <w:pPr>
        <w:pStyle w:val="ListParagraph"/>
        <w:numPr>
          <w:ilvl w:val="0"/>
          <w:numId w:val="54"/>
        </w:numPr>
        <w:ind w:leftChars="0"/>
        <w:jc w:val="left"/>
        <w:rPr>
          <w:rFonts w:ascii="Times New Roman" w:hAnsi="Times New Roman"/>
          <w:sz w:val="20"/>
          <w:szCs w:val="20"/>
        </w:rPr>
      </w:pPr>
      <w:r w:rsidRPr="00A453B3">
        <w:rPr>
          <w:rFonts w:ascii="Times New Roman" w:hAnsi="Times New Roman"/>
          <w:sz w:val="20"/>
          <w:szCs w:val="20"/>
        </w:rPr>
        <w:t>For model inference of the UE-sided model, input data for model inference is available inside the UE.</w:t>
      </w:r>
    </w:p>
    <w:p w14:paraId="3851BEF3" w14:textId="77777777" w:rsidR="00D85111" w:rsidRPr="00A453B3" w:rsidRDefault="00D85111" w:rsidP="00D85111">
      <w:pPr>
        <w:widowControl w:val="0"/>
        <w:spacing w:after="0"/>
      </w:pPr>
    </w:p>
    <w:p w14:paraId="3317459F" w14:textId="77777777" w:rsidR="00D85111" w:rsidRPr="00A453B3" w:rsidRDefault="00D85111" w:rsidP="00F841F5">
      <w:pPr>
        <w:pStyle w:val="ListParagraph"/>
        <w:numPr>
          <w:ilvl w:val="0"/>
          <w:numId w:val="54"/>
        </w:numPr>
        <w:ind w:leftChars="0"/>
        <w:jc w:val="left"/>
        <w:rPr>
          <w:rFonts w:ascii="Times New Roman" w:hAnsi="Times New Roman"/>
          <w:sz w:val="20"/>
          <w:szCs w:val="20"/>
        </w:rPr>
      </w:pPr>
      <w:r w:rsidRPr="00A453B3">
        <w:rPr>
          <w:rFonts w:ascii="Times New Roman" w:hAnsi="Times New Roman"/>
          <w:sz w:val="20"/>
          <w:szCs w:val="20"/>
        </w:rPr>
        <w:t xml:space="preserve">For </w:t>
      </w:r>
      <w:r w:rsidRPr="00A453B3">
        <w:rPr>
          <w:rFonts w:ascii="Times New Roman" w:eastAsia="SimSun" w:hAnsi="Times New Roman"/>
          <w:strike/>
          <w:color w:val="FF0000"/>
          <w:sz w:val="20"/>
          <w:szCs w:val="20"/>
        </w:rPr>
        <w:t xml:space="preserve">(real-time) model </w:t>
      </w:r>
      <w:r w:rsidRPr="00A453B3">
        <w:rPr>
          <w:rFonts w:ascii="Times New Roman" w:eastAsia="SimSun" w:hAnsi="Times New Roman"/>
          <w:color w:val="FF0000"/>
          <w:sz w:val="20"/>
          <w:szCs w:val="20"/>
        </w:rPr>
        <w:t xml:space="preserve">UE-side </w:t>
      </w:r>
      <w:r w:rsidRPr="00A453B3">
        <w:rPr>
          <w:rFonts w:ascii="Times New Roman" w:eastAsia="SimSun" w:hAnsi="Times New Roman"/>
          <w:sz w:val="20"/>
          <w:szCs w:val="20"/>
          <w:u w:val="single"/>
        </w:rPr>
        <w:t>performance</w:t>
      </w:r>
      <w:r w:rsidRPr="00A453B3">
        <w:rPr>
          <w:rFonts w:ascii="Times New Roman" w:hAnsi="Times New Roman"/>
          <w:sz w:val="20"/>
          <w:szCs w:val="20"/>
        </w:rPr>
        <w:t xml:space="preserve"> monitoring of the UE-sided model</w:t>
      </w:r>
      <w:r w:rsidRPr="00A453B3">
        <w:rPr>
          <w:rFonts w:ascii="Times New Roman" w:hAnsi="Times New Roman"/>
          <w:color w:val="FF0000"/>
          <w:sz w:val="20"/>
          <w:szCs w:val="20"/>
          <w:u w:val="single"/>
        </w:rPr>
        <w:t xml:space="preserve">, in some cases, </w:t>
      </w:r>
      <w:r w:rsidRPr="00A453B3">
        <w:rPr>
          <w:rFonts w:ascii="Times New Roman" w:hAnsi="Times New Roman"/>
          <w:color w:val="FF0000"/>
          <w:sz w:val="20"/>
          <w:szCs w:val="20"/>
          <w:u w:val="single"/>
          <w:lang w:eastAsia="zh-CN"/>
        </w:rPr>
        <w:t>e.g., for CSI prediction and beam prediction</w:t>
      </w:r>
      <w:r w:rsidRPr="00A453B3">
        <w:rPr>
          <w:rFonts w:ascii="Times New Roman" w:hAnsi="Times New Roman"/>
          <w:sz w:val="20"/>
          <w:szCs w:val="20"/>
          <w:lang w:eastAsia="zh-CN"/>
        </w:rPr>
        <w:t>,</w:t>
      </w:r>
      <w:r w:rsidRPr="00A453B3">
        <w:rPr>
          <w:rFonts w:ascii="Times New Roman" w:hAnsi="Times New Roman"/>
          <w:sz w:val="20"/>
          <w:szCs w:val="20"/>
        </w:rPr>
        <w:t xml:space="preserve"> performance metrics are available inside the UE. UE can independently monitor a model's performance without any data input from NW.</w:t>
      </w:r>
    </w:p>
    <w:p w14:paraId="1ED6BA55" w14:textId="77777777" w:rsidR="00D85111" w:rsidRPr="00A453B3" w:rsidRDefault="00D85111" w:rsidP="00F841F5">
      <w:pPr>
        <w:pStyle w:val="ListParagraph"/>
        <w:numPr>
          <w:ilvl w:val="1"/>
          <w:numId w:val="54"/>
        </w:numPr>
        <w:ind w:leftChars="0"/>
        <w:jc w:val="left"/>
        <w:rPr>
          <w:rFonts w:ascii="Times New Roman" w:hAnsi="Times New Roman"/>
          <w:sz w:val="20"/>
          <w:szCs w:val="20"/>
        </w:rPr>
      </w:pPr>
      <w:r w:rsidRPr="00A453B3">
        <w:rPr>
          <w:rFonts w:ascii="Times New Roman" w:eastAsia="SimSun" w:hAnsi="Times New Roman"/>
          <w:sz w:val="20"/>
          <w:szCs w:val="20"/>
          <w:lang w:eastAsia="zh-CN"/>
        </w:rPr>
        <w:t xml:space="preserve">Note: RAN1’s understanding is that “data input” in the above </w:t>
      </w:r>
      <w:r w:rsidRPr="00A453B3">
        <w:rPr>
          <w:rFonts w:ascii="Times New Roman" w:eastAsia="SimSun" w:hAnsi="Times New Roman"/>
          <w:strike/>
          <w:sz w:val="20"/>
          <w:szCs w:val="20"/>
          <w:lang w:eastAsia="zh-CN"/>
        </w:rPr>
        <w:t>refers to essential inputs for the given use case and</w:t>
      </w:r>
      <w:r w:rsidRPr="00A453B3">
        <w:rPr>
          <w:rFonts w:ascii="Times New Roman" w:eastAsia="SimSun" w:hAnsi="Times New Roman"/>
          <w:sz w:val="20"/>
          <w:szCs w:val="20"/>
          <w:lang w:eastAsia="zh-CN"/>
        </w:rPr>
        <w:t xml:space="preserve"> does not include assistance information that a model may additionally use for performance metric calculation.</w:t>
      </w:r>
    </w:p>
    <w:p w14:paraId="2EB712FD" w14:textId="77777777" w:rsidR="00D85111" w:rsidRPr="00A453B3" w:rsidRDefault="00D85111" w:rsidP="00D85111">
      <w:pPr>
        <w:pStyle w:val="ListParagraph"/>
        <w:ind w:leftChars="0" w:left="0"/>
        <w:rPr>
          <w:rFonts w:ascii="Times New Roman" w:eastAsia="SimSun" w:hAnsi="Times New Roman"/>
          <w:sz w:val="20"/>
          <w:szCs w:val="20"/>
          <w:lang w:eastAsia="zh-CN"/>
        </w:rPr>
      </w:pPr>
    </w:p>
    <w:p w14:paraId="40605205" w14:textId="77777777" w:rsidR="00D85111" w:rsidRPr="00A453B3" w:rsidRDefault="00D85111" w:rsidP="00D85111">
      <w:pPr>
        <w:pStyle w:val="ListParagraph"/>
        <w:ind w:leftChars="0" w:left="0"/>
        <w:rPr>
          <w:rFonts w:ascii="Times New Roman" w:eastAsia="SimSun" w:hAnsi="Times New Roman"/>
          <w:sz w:val="20"/>
          <w:szCs w:val="20"/>
          <w:lang w:eastAsia="zh-CN"/>
        </w:rPr>
      </w:pPr>
      <w:r w:rsidRPr="00A453B3">
        <w:rPr>
          <w:rFonts w:ascii="Times New Roman" w:eastAsia="SimSun" w:hAnsi="Times New Roman"/>
          <w:sz w:val="20"/>
          <w:szCs w:val="20"/>
          <w:lang w:eastAsia="zh-CN"/>
        </w:rPr>
        <w:t xml:space="preserve">Note: RAN1’s understanding is that “input data” in the LS </w:t>
      </w:r>
      <w:r w:rsidRPr="00A453B3">
        <w:rPr>
          <w:rFonts w:ascii="Times New Roman" w:eastAsia="SimSun" w:hAnsi="Times New Roman"/>
          <w:strike/>
          <w:sz w:val="20"/>
          <w:szCs w:val="20"/>
          <w:lang w:eastAsia="zh-CN"/>
        </w:rPr>
        <w:t>refers to essential inputs for the given use case and</w:t>
      </w:r>
      <w:r w:rsidRPr="00A453B3">
        <w:rPr>
          <w:rFonts w:ascii="Times New Roman" w:eastAsia="SimSun" w:hAnsi="Times New Roman"/>
          <w:sz w:val="20"/>
          <w:szCs w:val="20"/>
          <w:lang w:eastAsia="zh-CN"/>
        </w:rPr>
        <w:t xml:space="preserve"> does not include assistance information that a model may additionally use as model input. RAN1 did not reply on assistance information.</w:t>
      </w:r>
    </w:p>
    <w:p w14:paraId="4A37690D" w14:textId="77777777" w:rsidR="00D85111" w:rsidRPr="00A453B3" w:rsidRDefault="00D85111" w:rsidP="00D85111">
      <w:pPr>
        <w:pStyle w:val="ListParagraph"/>
        <w:ind w:leftChars="0" w:left="0"/>
        <w:rPr>
          <w:rFonts w:ascii="Times New Roman" w:hAnsi="Times New Roman"/>
          <w:sz w:val="20"/>
          <w:szCs w:val="20"/>
        </w:rPr>
      </w:pPr>
    </w:p>
    <w:p w14:paraId="4AC5EC64" w14:textId="77777777" w:rsidR="00D85111" w:rsidRPr="00A453B3" w:rsidRDefault="00D85111" w:rsidP="00D85111">
      <w:pPr>
        <w:spacing w:after="0"/>
        <w:rPr>
          <w:rFonts w:eastAsiaTheme="minorEastAsia"/>
          <w:b/>
          <w:bCs/>
          <w:u w:val="single"/>
          <w:lang w:eastAsia="zh-CN"/>
        </w:rPr>
      </w:pPr>
      <w:r w:rsidRPr="00A453B3">
        <w:rPr>
          <w:rFonts w:eastAsiaTheme="minorEastAsia"/>
          <w:b/>
          <w:bCs/>
          <w:u w:val="single"/>
          <w:lang w:eastAsia="zh-CN"/>
        </w:rPr>
        <w:br/>
        <w:t>Evaluation on AI/ML for CSI feedback enhancement</w:t>
      </w:r>
    </w:p>
    <w:p w14:paraId="260A9BE9" w14:textId="77777777" w:rsidR="00D85111" w:rsidRPr="00A453B3" w:rsidRDefault="00D85111" w:rsidP="00D85111">
      <w:pPr>
        <w:spacing w:after="0"/>
        <w:rPr>
          <w:rFonts w:eastAsia="DengXian"/>
          <w:iCs/>
          <w:lang w:eastAsia="zh-CN"/>
        </w:rPr>
      </w:pPr>
    </w:p>
    <w:p w14:paraId="000BFC7C" w14:textId="77777777" w:rsidR="00D85111" w:rsidRPr="00A453B3" w:rsidRDefault="00D85111" w:rsidP="00D85111">
      <w:pPr>
        <w:spacing w:after="0"/>
        <w:rPr>
          <w:b/>
          <w:highlight w:val="green"/>
        </w:rPr>
      </w:pPr>
      <w:r w:rsidRPr="00A453B3">
        <w:rPr>
          <w:b/>
          <w:highlight w:val="green"/>
        </w:rPr>
        <w:t>Agreement</w:t>
      </w:r>
    </w:p>
    <w:p w14:paraId="66E1D56B" w14:textId="77777777" w:rsidR="00D85111" w:rsidRPr="00A453B3" w:rsidRDefault="00D85111" w:rsidP="00D85111">
      <w:pPr>
        <w:spacing w:after="0"/>
        <w:rPr>
          <w:bCs/>
          <w:highlight w:val="yellow"/>
        </w:rPr>
      </w:pPr>
      <w:r w:rsidRPr="00A453B3">
        <w:rPr>
          <w:bCs/>
        </w:rPr>
        <w:t>For the evaluation of CSI enhancements, update the observations drawn in previous meetings to Updated Observation 2.1.8, Updated Observation 2.1.10, Updated Observation 2.1.12, Observation 2.1.15, and Updated Observation 2.1.20 in R1-2308340.</w:t>
      </w:r>
    </w:p>
    <w:p w14:paraId="00C568CE" w14:textId="77777777" w:rsidR="00D85111" w:rsidRPr="00A453B3" w:rsidRDefault="00D85111" w:rsidP="00D85111">
      <w:pPr>
        <w:spacing w:after="0"/>
        <w:rPr>
          <w:bCs/>
        </w:rPr>
      </w:pPr>
    </w:p>
    <w:p w14:paraId="30525C69" w14:textId="77777777" w:rsidR="00D85111" w:rsidRPr="00A453B3" w:rsidRDefault="00D85111" w:rsidP="00D85111">
      <w:pPr>
        <w:spacing w:after="0"/>
        <w:rPr>
          <w:b/>
          <w:highlight w:val="green"/>
        </w:rPr>
      </w:pPr>
      <w:r w:rsidRPr="00A453B3">
        <w:rPr>
          <w:b/>
          <w:highlight w:val="green"/>
        </w:rPr>
        <w:t>Agreement</w:t>
      </w:r>
    </w:p>
    <w:p w14:paraId="62AFFD1D" w14:textId="77777777" w:rsidR="00D85111" w:rsidRPr="00A453B3" w:rsidRDefault="00D85111" w:rsidP="00D85111">
      <w:pPr>
        <w:spacing w:after="0"/>
        <w:rPr>
          <w:bCs/>
        </w:rPr>
      </w:pPr>
      <w:r w:rsidRPr="00A453B3">
        <w:rPr>
          <w:bCs/>
        </w:rPr>
        <w:t>For the evaluation of CSI enhancements, update the observations drawn in previous meetings to Updated Observation 2.1.1, Updated Observation 2.1.4, Updated Observation 2.1.5, Observation 2.1.9, and Updated Observation 2.1.11 in R1-2308340.</w:t>
      </w:r>
    </w:p>
    <w:p w14:paraId="148E2621" w14:textId="77777777" w:rsidR="00D85111" w:rsidRPr="00A453B3" w:rsidRDefault="00D85111" w:rsidP="00D85111">
      <w:pPr>
        <w:suppressAutoHyphens/>
        <w:snapToGrid w:val="0"/>
        <w:spacing w:after="0"/>
        <w:jc w:val="both"/>
        <w:rPr>
          <w:rFonts w:eastAsia="MS Mincho"/>
          <w:bCs/>
          <w:lang w:eastAsia="ja-JP"/>
        </w:rPr>
      </w:pPr>
      <w:r w:rsidRPr="00A453B3">
        <w:rPr>
          <w:rFonts w:eastAsia="MS Mincho"/>
          <w:bCs/>
          <w:lang w:eastAsia="ja-JP"/>
        </w:rPr>
        <w:t>Note: for update observation 2.1.4, for Rank 2, 2 sources [Xiaomi, MTK] observe the performance gain of 2% at CSI overhead B (medium overhead).</w:t>
      </w:r>
    </w:p>
    <w:p w14:paraId="2C598107" w14:textId="77777777" w:rsidR="00D85111" w:rsidRPr="00A453B3" w:rsidRDefault="00D85111" w:rsidP="00D85111">
      <w:pPr>
        <w:suppressAutoHyphens/>
        <w:snapToGrid w:val="0"/>
        <w:spacing w:after="0"/>
        <w:jc w:val="both"/>
        <w:rPr>
          <w:rFonts w:eastAsia="MS Mincho"/>
          <w:bCs/>
          <w:lang w:eastAsia="ja-JP"/>
        </w:rPr>
      </w:pPr>
      <w:r w:rsidRPr="00A453B3">
        <w:rPr>
          <w:rFonts w:eastAsia="MS Mincho"/>
          <w:bCs/>
          <w:lang w:eastAsia="ja-JP"/>
        </w:rPr>
        <w:t xml:space="preserve">Note: for Updated Observation 2.1.11, Scalability of AI/ML based CSI compression over various CSI payload sizes can also be achieved by finetuning models on CSI payload </w:t>
      </w:r>
      <w:proofErr w:type="spellStart"/>
      <w:r w:rsidRPr="00A453B3">
        <w:rPr>
          <w:rFonts w:eastAsia="MS Mincho"/>
          <w:bCs/>
          <w:lang w:eastAsia="ja-JP"/>
        </w:rPr>
        <w:t>size#B</w:t>
      </w:r>
      <w:proofErr w:type="spellEnd"/>
      <w:r w:rsidRPr="00A453B3">
        <w:rPr>
          <w:rFonts w:eastAsia="MS Mincho"/>
          <w:bCs/>
          <w:lang w:eastAsia="ja-JP"/>
        </w:rPr>
        <w:t>, showing loss [0%~-2.2%] by 2 sources [Ericsson, vivo].</w:t>
      </w:r>
    </w:p>
    <w:p w14:paraId="00B7B680" w14:textId="77777777" w:rsidR="00D85111" w:rsidRPr="00A453B3" w:rsidRDefault="00D85111" w:rsidP="00D85111">
      <w:pPr>
        <w:suppressAutoHyphens/>
        <w:snapToGrid w:val="0"/>
        <w:spacing w:after="0"/>
        <w:jc w:val="both"/>
        <w:rPr>
          <w:rFonts w:eastAsia="DengXian"/>
          <w:lang w:eastAsia="zh-CN"/>
        </w:rPr>
      </w:pPr>
    </w:p>
    <w:p w14:paraId="22E0EE85" w14:textId="77777777" w:rsidR="00D85111" w:rsidRPr="00A453B3" w:rsidRDefault="00D85111" w:rsidP="00D85111">
      <w:pPr>
        <w:spacing w:after="0"/>
        <w:rPr>
          <w:b/>
          <w:highlight w:val="green"/>
        </w:rPr>
      </w:pPr>
      <w:r w:rsidRPr="00A453B3">
        <w:rPr>
          <w:b/>
          <w:highlight w:val="green"/>
        </w:rPr>
        <w:t>Agreement</w:t>
      </w:r>
    </w:p>
    <w:p w14:paraId="2A2B29A1" w14:textId="77777777" w:rsidR="00D85111" w:rsidRPr="00A453B3" w:rsidRDefault="00D85111" w:rsidP="00D85111">
      <w:pPr>
        <w:spacing w:after="0"/>
        <w:rPr>
          <w:bCs/>
          <w:highlight w:val="yellow"/>
        </w:rPr>
      </w:pPr>
      <w:r w:rsidRPr="00A453B3">
        <w:rPr>
          <w:bCs/>
        </w:rPr>
        <w:t>For the evaluation of CSI enhancements, update the observations drawn in previous meetings to Updated Observation 2.1.2, Updated Observation 2.1.3, Updated Observation 2.1.6, Updated Observation 2.1.7, Updated Observation 2.1.13, and Updated Observation 2.1.14 in R1-2308342.</w:t>
      </w:r>
    </w:p>
    <w:p w14:paraId="54E8C524" w14:textId="77777777" w:rsidR="00D85111" w:rsidRPr="00A453B3" w:rsidRDefault="00D85111" w:rsidP="00D85111">
      <w:pPr>
        <w:suppressAutoHyphens/>
        <w:snapToGrid w:val="0"/>
        <w:spacing w:after="0"/>
        <w:jc w:val="both"/>
        <w:rPr>
          <w:rFonts w:eastAsia="DengXian"/>
          <w:lang w:eastAsia="zh-CN"/>
        </w:rPr>
      </w:pPr>
    </w:p>
    <w:p w14:paraId="00DFC864" w14:textId="77777777" w:rsidR="00D85111" w:rsidRPr="00A453B3" w:rsidRDefault="00D85111" w:rsidP="00D85111">
      <w:pPr>
        <w:spacing w:after="0"/>
        <w:rPr>
          <w:b/>
          <w:u w:val="single"/>
          <w:lang w:eastAsia="zh-CN"/>
        </w:rPr>
      </w:pPr>
      <w:r w:rsidRPr="00A453B3">
        <w:rPr>
          <w:b/>
        </w:rPr>
        <w:t>Observation</w:t>
      </w:r>
    </w:p>
    <w:p w14:paraId="24175914" w14:textId="77777777" w:rsidR="00D85111" w:rsidRPr="00A453B3" w:rsidRDefault="00D85111" w:rsidP="00D85111">
      <w:pPr>
        <w:spacing w:after="0"/>
        <w:rPr>
          <w:bCs/>
        </w:rPr>
      </w:pPr>
      <w:r w:rsidRPr="00A453B3">
        <w:t xml:space="preserve">For the evaluation of </w:t>
      </w:r>
      <w:r w:rsidRPr="00A453B3">
        <w:rPr>
          <w:bCs/>
        </w:rPr>
        <w:t xml:space="preserve">high resolution quantization of the ground-truth CSI </w:t>
      </w:r>
      <w:r w:rsidRPr="00A453B3">
        <w:t>for the training of CSI compression, compared to the upper-bound of Float32,</w:t>
      </w:r>
      <w:r w:rsidRPr="00A453B3">
        <w:rPr>
          <w:bCs/>
        </w:rPr>
        <w:t xml:space="preserve"> quantized high resolution ground-truth CSI can achieve significant overhead reduction with minor performance loss if the parameters are appropriately selected.</w:t>
      </w:r>
    </w:p>
    <w:p w14:paraId="2EC12950"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For high resolution scalar quantization,</w:t>
      </w:r>
    </w:p>
    <w:p w14:paraId="435AA742"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 xml:space="preserve">Float16 achieves 50% overhead reduction and -0.6% or less performance loss from 2 sources [vivo, Apple] </w:t>
      </w:r>
    </w:p>
    <w:p w14:paraId="07CF7239"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8 bits scalar quantization achieves 75% overhead reduction and -0.14%~-0.9% performance loss from 2 sources [Huawei, Apple]</w:t>
      </w:r>
    </w:p>
    <w:p w14:paraId="3C5DAB68"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 xml:space="preserve">For high resolution R16 </w:t>
      </w:r>
      <w:proofErr w:type="spellStart"/>
      <w:r w:rsidRPr="00A453B3">
        <w:t>eType</w:t>
      </w:r>
      <w:proofErr w:type="spellEnd"/>
      <w:r w:rsidRPr="00A453B3">
        <w:t xml:space="preserve"> II-like quantization, </w:t>
      </w:r>
    </w:p>
    <w:p w14:paraId="70857F2F"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 xml:space="preserve">R16 </w:t>
      </w:r>
      <w:proofErr w:type="spellStart"/>
      <w:r w:rsidRPr="00A453B3">
        <w:t>eType</w:t>
      </w:r>
      <w:proofErr w:type="spellEnd"/>
      <w:r w:rsidRPr="00A453B3">
        <w:t xml:space="preserve"> II CB with legacy parameters can achieve significant overhead reduction while with performance loss compared to Float32, wherein</w:t>
      </w:r>
    </w:p>
    <w:p w14:paraId="4C6D1613" w14:textId="77777777" w:rsidR="00D85111" w:rsidRPr="00A453B3" w:rsidRDefault="00D85111" w:rsidP="00F841F5">
      <w:pPr>
        <w:numPr>
          <w:ilvl w:val="2"/>
          <w:numId w:val="57"/>
        </w:numPr>
        <w:tabs>
          <w:tab w:val="left" w:pos="0"/>
        </w:tabs>
        <w:suppressAutoHyphens/>
        <w:overflowPunct/>
        <w:autoSpaceDE/>
        <w:autoSpaceDN/>
        <w:adjustRightInd/>
        <w:snapToGrid w:val="0"/>
        <w:spacing w:after="0"/>
        <w:jc w:val="both"/>
        <w:textAlignment w:val="auto"/>
      </w:pPr>
      <w:r w:rsidRPr="00A453B3">
        <w:t>PC#6 achieves around 99% overhead reduction with -1.4% ~-1.7% performance loss from 2 sources [Huawei, Fujitsu], and -3%~-9.5% performance loss from 4 sources [Huawei, vivo, ZTE, Fujitsu].</w:t>
      </w:r>
    </w:p>
    <w:p w14:paraId="0FF4B53E" w14:textId="77777777" w:rsidR="00D85111" w:rsidRPr="00A453B3" w:rsidRDefault="00D85111" w:rsidP="00F841F5">
      <w:pPr>
        <w:numPr>
          <w:ilvl w:val="2"/>
          <w:numId w:val="57"/>
        </w:numPr>
        <w:tabs>
          <w:tab w:val="left" w:pos="0"/>
        </w:tabs>
        <w:suppressAutoHyphens/>
        <w:overflowPunct/>
        <w:autoSpaceDE/>
        <w:autoSpaceDN/>
        <w:adjustRightInd/>
        <w:snapToGrid w:val="0"/>
        <w:spacing w:after="0"/>
        <w:jc w:val="both"/>
        <w:textAlignment w:val="auto"/>
      </w:pPr>
      <w:r w:rsidRPr="00A453B3">
        <w:t>PC#8 achieves around 98% overhead reduction with 0% ~-1.7% performance loss from 3 sources [Qualcomm, Huawei, Fujitsu], and -2.9%~-5.5% performance loss from 5 sources [Qualcomm, Huawei, vivo, ZTE, MediaTek].</w:t>
      </w:r>
    </w:p>
    <w:p w14:paraId="39D9B2F0"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 xml:space="preserve">For R16 </w:t>
      </w:r>
      <w:proofErr w:type="spellStart"/>
      <w:r w:rsidRPr="00A453B3">
        <w:t>eType</w:t>
      </w:r>
      <w:proofErr w:type="spellEnd"/>
      <w:r w:rsidRPr="00A453B3">
        <w:t xml:space="preserve"> II CB with new parameters:</w:t>
      </w:r>
    </w:p>
    <w:p w14:paraId="6FB2697E" w14:textId="77777777" w:rsidR="00D85111" w:rsidRPr="00A453B3" w:rsidRDefault="00D85111" w:rsidP="00F841F5">
      <w:pPr>
        <w:numPr>
          <w:ilvl w:val="2"/>
          <w:numId w:val="57"/>
        </w:numPr>
        <w:tabs>
          <w:tab w:val="left" w:pos="0"/>
        </w:tabs>
        <w:suppressAutoHyphens/>
        <w:overflowPunct/>
        <w:autoSpaceDE/>
        <w:autoSpaceDN/>
        <w:adjustRightInd/>
        <w:snapToGrid w:val="0"/>
        <w:spacing w:after="0"/>
        <w:jc w:val="both"/>
        <w:textAlignment w:val="auto"/>
      </w:pPr>
      <w:r w:rsidRPr="00A453B3">
        <w:t xml:space="preserve">R16 </w:t>
      </w:r>
      <w:proofErr w:type="spellStart"/>
      <w:r w:rsidRPr="00A453B3">
        <w:t>eType</w:t>
      </w:r>
      <w:proofErr w:type="spellEnd"/>
      <w:r w:rsidRPr="00A453B3">
        <w:t xml:space="preserve"> II CB with new parameter of 1000-1400bits CSI payload size achieves 95%~97.5% overhead reduction (3~4.1 times overhead compared to PC8) with performance gain of 0.7%~4.3% over PC#8 from 4 sources [Huawei, vivo, ZTE</w:t>
      </w:r>
      <w:r w:rsidRPr="00A453B3">
        <w:rPr>
          <w:lang w:eastAsia="zh-CN"/>
        </w:rPr>
        <w:t>, Ericsson</w:t>
      </w:r>
      <w:r w:rsidRPr="00A453B3">
        <w:t>].</w:t>
      </w:r>
    </w:p>
    <w:p w14:paraId="2A85EB7B" w14:textId="77777777" w:rsidR="00D85111" w:rsidRPr="00A453B3" w:rsidRDefault="00D85111" w:rsidP="00F841F5">
      <w:pPr>
        <w:numPr>
          <w:ilvl w:val="2"/>
          <w:numId w:val="57"/>
        </w:numPr>
        <w:tabs>
          <w:tab w:val="left" w:pos="0"/>
        </w:tabs>
        <w:suppressAutoHyphens/>
        <w:overflowPunct/>
        <w:autoSpaceDE/>
        <w:autoSpaceDN/>
        <w:adjustRightInd/>
        <w:snapToGrid w:val="0"/>
        <w:spacing w:after="0"/>
        <w:jc w:val="both"/>
        <w:textAlignment w:val="auto"/>
      </w:pPr>
      <w:r w:rsidRPr="00A453B3">
        <w:t xml:space="preserve">R16 </w:t>
      </w:r>
      <w:proofErr w:type="spellStart"/>
      <w:r w:rsidRPr="00A453B3">
        <w:t>eType</w:t>
      </w:r>
      <w:proofErr w:type="spellEnd"/>
      <w:r w:rsidRPr="00A453B3">
        <w:t xml:space="preserve"> II CB with new parameter of 1500-2100bits CSI payload size achieves 94%~96.2% overhead reduction (4.8~6.1 times overhead compared to PC8) with performance gain of 1.3%~5.4% over PC#8 from 3 sources [Huawei, ZTE, Fujitsu].</w:t>
      </w:r>
    </w:p>
    <w:p w14:paraId="6EA785F4" w14:textId="77777777" w:rsidR="00D85111" w:rsidRPr="00A453B3" w:rsidRDefault="00D85111" w:rsidP="00F841F5">
      <w:pPr>
        <w:numPr>
          <w:ilvl w:val="2"/>
          <w:numId w:val="57"/>
        </w:numPr>
        <w:tabs>
          <w:tab w:val="left" w:pos="0"/>
        </w:tabs>
        <w:suppressAutoHyphens/>
        <w:overflowPunct/>
        <w:autoSpaceDE/>
        <w:autoSpaceDN/>
        <w:adjustRightInd/>
        <w:snapToGrid w:val="0"/>
        <w:spacing w:after="0"/>
        <w:jc w:val="both"/>
        <w:textAlignment w:val="auto"/>
      </w:pPr>
      <w:r w:rsidRPr="00A453B3">
        <w:t xml:space="preserve">Note: it is observed by 1 source [Qualcomm] that using R16 </w:t>
      </w:r>
      <w:proofErr w:type="spellStart"/>
      <w:r w:rsidRPr="00A453B3">
        <w:t>eType</w:t>
      </w:r>
      <w:proofErr w:type="spellEnd"/>
      <w:r w:rsidRPr="00A453B3">
        <w:t xml:space="preserve"> II-like quantization with legacy PC may achieve close performance to Float32 by dataset dithering.</w:t>
      </w:r>
    </w:p>
    <w:p w14:paraId="2BCACB4B"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new parameters include at least one from the follows:</w:t>
      </w:r>
    </w:p>
    <w:p w14:paraId="1DE5B43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L= 8, 10, 12;</w:t>
      </w:r>
    </w:p>
    <w:p w14:paraId="103F961F"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proofErr w:type="spellStart"/>
      <w:r w:rsidRPr="00A453B3">
        <w:lastRenderedPageBreak/>
        <w:t>pv</w:t>
      </w:r>
      <w:proofErr w:type="spellEnd"/>
      <w:r w:rsidRPr="00A453B3">
        <w:t xml:space="preserve"> = 0.8, 0.9, 0.95;</w:t>
      </w:r>
    </w:p>
    <w:p w14:paraId="726EEB91"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reference amplitude = 6 bits, 8 bits; differential amplitude = 4bits; phase = 5 bits, 6 bits;</w:t>
      </w:r>
    </w:p>
    <w:p w14:paraId="244FFE62"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above results are based on the following assumptions besides the assumptions of the agreed EVM table</w:t>
      </w:r>
    </w:p>
    <w:p w14:paraId="2BDEADE0"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Precoding matrix is used as the model input.</w:t>
      </w:r>
    </w:p>
    <w:p w14:paraId="18C12DAA"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1-on-1 joint training is assumed.</w:t>
      </w:r>
    </w:p>
    <w:p w14:paraId="46018A94"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SGCS for Layer 1.</w:t>
      </w:r>
    </w:p>
    <w:p w14:paraId="442E35F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Results refer to Table 5.18 of R1-2308342</w:t>
      </w:r>
    </w:p>
    <w:p w14:paraId="3BD93BA4" w14:textId="77777777" w:rsidR="00D85111" w:rsidRPr="00A453B3" w:rsidRDefault="00D85111" w:rsidP="00D85111">
      <w:pPr>
        <w:spacing w:after="0"/>
        <w:rPr>
          <w:b/>
          <w:u w:val="single"/>
          <w:lang w:eastAsia="zh-CN"/>
        </w:rPr>
      </w:pPr>
    </w:p>
    <w:p w14:paraId="17D1E689" w14:textId="77777777" w:rsidR="00D85111" w:rsidRPr="00A453B3" w:rsidRDefault="00D85111" w:rsidP="00D85111">
      <w:pPr>
        <w:spacing w:after="0"/>
        <w:rPr>
          <w:b/>
          <w:u w:val="single"/>
          <w:lang w:eastAsia="zh-CN"/>
        </w:rPr>
      </w:pPr>
      <w:r w:rsidRPr="00A453B3">
        <w:rPr>
          <w:b/>
        </w:rPr>
        <w:t>Observation</w:t>
      </w:r>
    </w:p>
    <w:p w14:paraId="6A85D515" w14:textId="77777777" w:rsidR="00D85111" w:rsidRPr="00A453B3" w:rsidRDefault="00D85111" w:rsidP="00D85111">
      <w:pPr>
        <w:spacing w:after="0"/>
      </w:pPr>
      <w:r w:rsidRPr="00A453B3">
        <w:t xml:space="preserve">For the generalization verification of AI/ML based CSI compression over various </w:t>
      </w:r>
      <w:proofErr w:type="spellStart"/>
      <w:r w:rsidRPr="00A453B3">
        <w:t>TxRU</w:t>
      </w:r>
      <w:proofErr w:type="spellEnd"/>
      <w:r w:rsidRPr="00A453B3">
        <w:t xml:space="preserve"> mappings, compared to the generalization Case 1 where the AI/ML model is trained with dataset subject to a certain </w:t>
      </w:r>
      <w:proofErr w:type="spellStart"/>
      <w:r w:rsidRPr="00A453B3">
        <w:t>TxRU</w:t>
      </w:r>
      <w:proofErr w:type="spellEnd"/>
      <w:r w:rsidRPr="00A453B3">
        <w:t xml:space="preserve"> </w:t>
      </w:r>
      <w:proofErr w:type="spellStart"/>
      <w:r w:rsidRPr="00A453B3">
        <w:t>mapping#B</w:t>
      </w:r>
      <w:proofErr w:type="spellEnd"/>
      <w:r w:rsidRPr="00A453B3">
        <w:t xml:space="preserve"> and applied for inference with a same </w:t>
      </w:r>
      <w:proofErr w:type="spellStart"/>
      <w:r w:rsidRPr="00A453B3">
        <w:t>TxRU</w:t>
      </w:r>
      <w:proofErr w:type="spellEnd"/>
      <w:r w:rsidRPr="00A453B3">
        <w:t xml:space="preserve"> </w:t>
      </w:r>
      <w:proofErr w:type="spellStart"/>
      <w:r w:rsidRPr="00A453B3">
        <w:t>mapping#B</w:t>
      </w:r>
      <w:proofErr w:type="spellEnd"/>
      <w:r w:rsidRPr="00A453B3">
        <w:t>,</w:t>
      </w:r>
    </w:p>
    <w:p w14:paraId="2B4C7320"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For generalization Case 2, significant degradations are suffered in general from the perspective of the layouts of antenna ports, as observed by 2 sources [MediaTek, Nokia]:</w:t>
      </w:r>
    </w:p>
    <w:p w14:paraId="2EE96D11"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 xml:space="preserve">For </w:t>
      </w:r>
      <w:proofErr w:type="spellStart"/>
      <w:r w:rsidRPr="00A453B3">
        <w:t>TxRU</w:t>
      </w:r>
      <w:proofErr w:type="spellEnd"/>
      <w:r w:rsidRPr="00A453B3">
        <w:t xml:space="preserve"> </w:t>
      </w:r>
      <w:proofErr w:type="spellStart"/>
      <w:r w:rsidRPr="00A453B3">
        <w:t>mapping#A</w:t>
      </w:r>
      <w:proofErr w:type="spellEnd"/>
      <w:r w:rsidRPr="00A453B3">
        <w:t xml:space="preserve"> is [2,8,2] &amp; </w:t>
      </w:r>
      <w:proofErr w:type="spellStart"/>
      <w:r w:rsidRPr="00A453B3">
        <w:t>TxRU</w:t>
      </w:r>
      <w:proofErr w:type="spellEnd"/>
      <w:r w:rsidRPr="00A453B3">
        <w:t xml:space="preserve"> </w:t>
      </w:r>
      <w:proofErr w:type="spellStart"/>
      <w:r w:rsidRPr="00A453B3">
        <w:t>mapping#B</w:t>
      </w:r>
      <w:proofErr w:type="spellEnd"/>
      <w:r w:rsidRPr="00A453B3">
        <w:t xml:space="preserve"> is [4,4,2] or </w:t>
      </w:r>
      <w:proofErr w:type="spellStart"/>
      <w:r w:rsidRPr="00A453B3">
        <w:t>TxRU</w:t>
      </w:r>
      <w:proofErr w:type="spellEnd"/>
      <w:r w:rsidRPr="00A453B3">
        <w:t xml:space="preserve"> </w:t>
      </w:r>
      <w:proofErr w:type="spellStart"/>
      <w:r w:rsidRPr="00A453B3">
        <w:t>mapping#A</w:t>
      </w:r>
      <w:proofErr w:type="spellEnd"/>
      <w:r w:rsidRPr="00A453B3">
        <w:t xml:space="preserve"> is [8,2,2] &amp; </w:t>
      </w:r>
      <w:proofErr w:type="spellStart"/>
      <w:r w:rsidRPr="00A453B3">
        <w:t>TxRU</w:t>
      </w:r>
      <w:proofErr w:type="spellEnd"/>
      <w:r w:rsidRPr="00A453B3">
        <w:t xml:space="preserve"> </w:t>
      </w:r>
      <w:proofErr w:type="spellStart"/>
      <w:r w:rsidRPr="00A453B3">
        <w:t>mapping#B</w:t>
      </w:r>
      <w:proofErr w:type="spellEnd"/>
      <w:r w:rsidRPr="00A453B3">
        <w:t xml:space="preserve"> is [4,4,2], 2 sources [MediaTek, Nokia] observe -13%~-36.1% degradation.</w:t>
      </w:r>
    </w:p>
    <w:p w14:paraId="4C09E1DE"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 xml:space="preserve">For </w:t>
      </w:r>
      <w:proofErr w:type="spellStart"/>
      <w:r w:rsidRPr="00A453B3">
        <w:t>TxRU</w:t>
      </w:r>
      <w:proofErr w:type="spellEnd"/>
      <w:r w:rsidRPr="00A453B3">
        <w:t xml:space="preserve"> </w:t>
      </w:r>
      <w:proofErr w:type="spellStart"/>
      <w:r w:rsidRPr="00A453B3">
        <w:t>mapping#A</w:t>
      </w:r>
      <w:proofErr w:type="spellEnd"/>
      <w:r w:rsidRPr="00A453B3">
        <w:t xml:space="preserve"> is [4,4,2] &amp; </w:t>
      </w:r>
      <w:proofErr w:type="spellStart"/>
      <w:r w:rsidRPr="00A453B3">
        <w:t>TxRU</w:t>
      </w:r>
      <w:proofErr w:type="spellEnd"/>
      <w:r w:rsidRPr="00A453B3">
        <w:t xml:space="preserve"> </w:t>
      </w:r>
      <w:proofErr w:type="spellStart"/>
      <w:r w:rsidRPr="00A453B3">
        <w:t>mapping#B</w:t>
      </w:r>
      <w:proofErr w:type="spellEnd"/>
      <w:r w:rsidRPr="00A453B3">
        <w:t xml:space="preserve"> is [2,8,2] or </w:t>
      </w:r>
      <w:proofErr w:type="spellStart"/>
      <w:r w:rsidRPr="00A453B3">
        <w:t>TxRU</w:t>
      </w:r>
      <w:proofErr w:type="spellEnd"/>
      <w:r w:rsidRPr="00A453B3">
        <w:t xml:space="preserve"> </w:t>
      </w:r>
      <w:proofErr w:type="spellStart"/>
      <w:r w:rsidRPr="00A453B3">
        <w:t>mapping#A</w:t>
      </w:r>
      <w:proofErr w:type="spellEnd"/>
      <w:r w:rsidRPr="00A453B3">
        <w:t xml:space="preserve"> is [8,2,2] &amp; </w:t>
      </w:r>
      <w:proofErr w:type="spellStart"/>
      <w:r w:rsidRPr="00A453B3">
        <w:t>TxRU</w:t>
      </w:r>
      <w:proofErr w:type="spellEnd"/>
      <w:r w:rsidRPr="00A453B3">
        <w:t xml:space="preserve"> </w:t>
      </w:r>
      <w:proofErr w:type="spellStart"/>
      <w:r w:rsidRPr="00A453B3">
        <w:t>mapping#B</w:t>
      </w:r>
      <w:proofErr w:type="spellEnd"/>
      <w:r w:rsidRPr="00A453B3">
        <w:t xml:space="preserve"> is [2,8,2], 2 sources [MediaTek, Nokia] observe -7%~-23.6% degradation.</w:t>
      </w:r>
    </w:p>
    <w:p w14:paraId="322AE06F"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 xml:space="preserve">For </w:t>
      </w:r>
      <w:proofErr w:type="spellStart"/>
      <w:r w:rsidRPr="00A453B3">
        <w:t>TxRU</w:t>
      </w:r>
      <w:proofErr w:type="spellEnd"/>
      <w:r w:rsidRPr="00A453B3">
        <w:t xml:space="preserve"> </w:t>
      </w:r>
      <w:proofErr w:type="spellStart"/>
      <w:r w:rsidRPr="00A453B3">
        <w:t>mapping#A</w:t>
      </w:r>
      <w:proofErr w:type="spellEnd"/>
      <w:r w:rsidRPr="00A453B3">
        <w:t xml:space="preserve"> is [4,4,2] &amp; </w:t>
      </w:r>
      <w:proofErr w:type="spellStart"/>
      <w:r w:rsidRPr="00A453B3">
        <w:t>TxRU</w:t>
      </w:r>
      <w:proofErr w:type="spellEnd"/>
      <w:r w:rsidRPr="00A453B3">
        <w:t xml:space="preserve"> </w:t>
      </w:r>
      <w:proofErr w:type="spellStart"/>
      <w:r w:rsidRPr="00A453B3">
        <w:t>mapping#B</w:t>
      </w:r>
      <w:proofErr w:type="spellEnd"/>
      <w:r w:rsidRPr="00A453B3">
        <w:t xml:space="preserve"> is [8,2,2] or </w:t>
      </w:r>
      <w:proofErr w:type="spellStart"/>
      <w:r w:rsidRPr="00A453B3">
        <w:t>TxRU</w:t>
      </w:r>
      <w:proofErr w:type="spellEnd"/>
      <w:r w:rsidRPr="00A453B3">
        <w:t xml:space="preserve"> </w:t>
      </w:r>
      <w:proofErr w:type="spellStart"/>
      <w:r w:rsidRPr="00A453B3">
        <w:t>mapping#A</w:t>
      </w:r>
      <w:proofErr w:type="spellEnd"/>
      <w:r w:rsidRPr="00A453B3">
        <w:t xml:space="preserve"> is [2,8,2] &amp; </w:t>
      </w:r>
      <w:proofErr w:type="spellStart"/>
      <w:r w:rsidRPr="00A453B3">
        <w:t>TxRU</w:t>
      </w:r>
      <w:proofErr w:type="spellEnd"/>
      <w:r w:rsidRPr="00A453B3">
        <w:t xml:space="preserve"> </w:t>
      </w:r>
      <w:proofErr w:type="spellStart"/>
      <w:r w:rsidRPr="00A453B3">
        <w:t>mapping#B</w:t>
      </w:r>
      <w:proofErr w:type="spellEnd"/>
      <w:r w:rsidRPr="00A453B3">
        <w:t xml:space="preserve"> is [8,2,2], 1 source [MediaTek] observes -19%~-27% degradation.</w:t>
      </w:r>
    </w:p>
    <w:p w14:paraId="31F0D38C"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 xml:space="preserve">For generalization Case 2, generalized performance may be achieved for some certain combinations of </w:t>
      </w:r>
      <w:proofErr w:type="spellStart"/>
      <w:r w:rsidRPr="00A453B3">
        <w:t>TxRU</w:t>
      </w:r>
      <w:proofErr w:type="spellEnd"/>
      <w:r w:rsidRPr="00A453B3">
        <w:t xml:space="preserve"> </w:t>
      </w:r>
      <w:proofErr w:type="spellStart"/>
      <w:r w:rsidRPr="00A453B3">
        <w:t>mapping#A</w:t>
      </w:r>
      <w:proofErr w:type="spellEnd"/>
      <w:r w:rsidRPr="00A453B3">
        <w:t xml:space="preserve"> and </w:t>
      </w:r>
      <w:proofErr w:type="spellStart"/>
      <w:r w:rsidRPr="00A453B3">
        <w:t>TxRU</w:t>
      </w:r>
      <w:proofErr w:type="spellEnd"/>
      <w:r w:rsidRPr="00A453B3">
        <w:t xml:space="preserve"> </w:t>
      </w:r>
      <w:proofErr w:type="spellStart"/>
      <w:r w:rsidRPr="00A453B3">
        <w:t>mapping#B</w:t>
      </w:r>
      <w:proofErr w:type="spellEnd"/>
      <w:r w:rsidRPr="00A453B3">
        <w:t xml:space="preserve"> but not for others, from the perspective of the layouts of antenna element mapping, as observed by 2 sources [Huawei, vivo]:</w:t>
      </w:r>
    </w:p>
    <w:p w14:paraId="7EF077CC"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 xml:space="preserve">For </w:t>
      </w:r>
      <w:proofErr w:type="spellStart"/>
      <w:r w:rsidRPr="00A453B3">
        <w:t>TxRU</w:t>
      </w:r>
      <w:proofErr w:type="spellEnd"/>
      <w:r w:rsidRPr="00A453B3">
        <w:t xml:space="preserve"> </w:t>
      </w:r>
      <w:proofErr w:type="spellStart"/>
      <w:r w:rsidRPr="00A453B3">
        <w:t>mapping#A</w:t>
      </w:r>
      <w:proofErr w:type="spellEnd"/>
      <w:r w:rsidRPr="00A453B3">
        <w:t xml:space="preserve"> is 8x8x2 &amp; </w:t>
      </w:r>
      <w:proofErr w:type="spellStart"/>
      <w:r w:rsidRPr="00A453B3">
        <w:t>TxRU</w:t>
      </w:r>
      <w:proofErr w:type="spellEnd"/>
      <w:r w:rsidRPr="00A453B3">
        <w:t xml:space="preserve"> </w:t>
      </w:r>
      <w:proofErr w:type="spellStart"/>
      <w:r w:rsidRPr="00A453B3">
        <w:t>mapping#B</w:t>
      </w:r>
      <w:proofErr w:type="spellEnd"/>
      <w:r w:rsidRPr="00A453B3">
        <w:t xml:space="preserve"> is 2x8x2, 2 sources [Huawei, vivo] observe minor/moderate degradation of -0.6%~-2.5%.</w:t>
      </w:r>
    </w:p>
    <w:p w14:paraId="6A30DA6C"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 xml:space="preserve">For </w:t>
      </w:r>
      <w:proofErr w:type="spellStart"/>
      <w:r w:rsidRPr="00A453B3">
        <w:t>TxRU</w:t>
      </w:r>
      <w:proofErr w:type="spellEnd"/>
      <w:r w:rsidRPr="00A453B3">
        <w:t xml:space="preserve"> </w:t>
      </w:r>
      <w:proofErr w:type="spellStart"/>
      <w:r w:rsidRPr="00A453B3">
        <w:t>mapping#A</w:t>
      </w:r>
      <w:proofErr w:type="spellEnd"/>
      <w:r w:rsidRPr="00A453B3">
        <w:t xml:space="preserve"> is 2x8x2 &amp; </w:t>
      </w:r>
      <w:proofErr w:type="spellStart"/>
      <w:r w:rsidRPr="00A453B3">
        <w:t>TxRU</w:t>
      </w:r>
      <w:proofErr w:type="spellEnd"/>
      <w:r w:rsidRPr="00A453B3">
        <w:t xml:space="preserve"> </w:t>
      </w:r>
      <w:proofErr w:type="spellStart"/>
      <w:r w:rsidRPr="00A453B3">
        <w:t>mapping#B</w:t>
      </w:r>
      <w:proofErr w:type="spellEnd"/>
      <w:r w:rsidRPr="00A453B3">
        <w:t xml:space="preserve"> is 8x8x2, 1 source [Huawei] observes moderate degradation of -3%.</w:t>
      </w:r>
    </w:p>
    <w:p w14:paraId="6F385140"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 xml:space="preserve">For generalization Case 3, generalized performance of the AI/ML model can be achieved (0%~-4.4% loss or positive gain) for </w:t>
      </w:r>
      <w:proofErr w:type="spellStart"/>
      <w:r w:rsidRPr="00A453B3">
        <w:t>TxRU</w:t>
      </w:r>
      <w:proofErr w:type="spellEnd"/>
      <w:r w:rsidRPr="00A453B3">
        <w:t xml:space="preserve"> </w:t>
      </w:r>
      <w:proofErr w:type="spellStart"/>
      <w:r w:rsidRPr="00A453B3">
        <w:t>mapping#B</w:t>
      </w:r>
      <w:proofErr w:type="spellEnd"/>
      <w:r w:rsidRPr="00A453B3">
        <w:t xml:space="preserve"> subject to any of [2,8,2], [4,4,2], and [8,2,2] from the perspective of the layouts of antenna ports, or subject to any of 8x8x2 and 2x8x2 from the perspective of the layouts of antenna element mapping, if the training dataset is constructed with data samples subject to </w:t>
      </w:r>
      <w:proofErr w:type="spellStart"/>
      <w:r w:rsidRPr="00A453B3">
        <w:t>TxRU</w:t>
      </w:r>
      <w:proofErr w:type="spellEnd"/>
      <w:r w:rsidRPr="00A453B3">
        <w:t xml:space="preserve"> mappings including </w:t>
      </w:r>
      <w:proofErr w:type="spellStart"/>
      <w:r w:rsidRPr="00A453B3">
        <w:t>TxRU</w:t>
      </w:r>
      <w:proofErr w:type="spellEnd"/>
      <w:r w:rsidRPr="00A453B3">
        <w:t xml:space="preserve"> </w:t>
      </w:r>
      <w:proofErr w:type="spellStart"/>
      <w:r w:rsidRPr="00A453B3">
        <w:t>mapping#B</w:t>
      </w:r>
      <w:proofErr w:type="spellEnd"/>
      <w:r w:rsidRPr="00A453B3">
        <w:t>, as observed by 4 sources [MediaTek, Apple, Nokia, Huawei].</w:t>
      </w:r>
    </w:p>
    <w:p w14:paraId="5E91F34B"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Minor loss (0%~-2%) are observed by 4 sources [MediaTek, Apple, Nokia, Huawei].</w:t>
      </w:r>
    </w:p>
    <w:p w14:paraId="202F6595"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Moderate loss (-2.5%~-4.4%) are observed by 1 source [Nokia].</w:t>
      </w:r>
    </w:p>
    <w:p w14:paraId="5558B6BB"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Positive gains are observed by 1 source [Apple].</w:t>
      </w:r>
    </w:p>
    <w:p w14:paraId="47670737"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above results are based on the following assumptions besides the assumptions of the agreed EVM table</w:t>
      </w:r>
    </w:p>
    <w:p w14:paraId="568C964E"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Precoding matrix is used as the model input.</w:t>
      </w:r>
    </w:p>
    <w:p w14:paraId="6A6F198E"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Training data samples are not quantized, i.e., Float32 is used/represented.</w:t>
      </w:r>
    </w:p>
    <w:p w14:paraId="43345A04"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1-on-1 joint training is assumed.</w:t>
      </w:r>
    </w:p>
    <w:p w14:paraId="4A6E27D7"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SGCS in linear value for layer 1.</w:t>
      </w:r>
    </w:p>
    <w:p w14:paraId="7EFB3B84"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w:t>
      </w:r>
      <w:proofErr w:type="spellStart"/>
      <w:r w:rsidRPr="00A453B3">
        <w:t>x,y,z</w:t>
      </w:r>
      <w:proofErr w:type="spellEnd"/>
      <w:r w:rsidRPr="00A453B3">
        <w:t xml:space="preserve">] for </w:t>
      </w:r>
      <w:proofErr w:type="spellStart"/>
      <w:r w:rsidRPr="00A453B3">
        <w:t>TxRU</w:t>
      </w:r>
      <w:proofErr w:type="spellEnd"/>
      <w:r w:rsidRPr="00A453B3">
        <w:t xml:space="preserve"> mapping: Vertical port number, Horizontal port number, polarization</w:t>
      </w:r>
    </w:p>
    <w:p w14:paraId="0727440C"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proofErr w:type="spellStart"/>
      <w:r w:rsidRPr="00A453B3">
        <w:t>AxBxC</w:t>
      </w:r>
      <w:proofErr w:type="spellEnd"/>
      <w:r w:rsidRPr="00A453B3">
        <w:t xml:space="preserve"> for </w:t>
      </w:r>
      <w:proofErr w:type="spellStart"/>
      <w:r w:rsidRPr="00A453B3">
        <w:t>TxRU</w:t>
      </w:r>
      <w:proofErr w:type="spellEnd"/>
      <w:r w:rsidRPr="00A453B3">
        <w:t xml:space="preserve"> mapping: </w:t>
      </w:r>
      <w:proofErr w:type="spellStart"/>
      <w:r w:rsidRPr="00A453B3">
        <w:t>AxBxC</w:t>
      </w:r>
      <w:proofErr w:type="spellEnd"/>
      <w:r w:rsidRPr="00A453B3">
        <w:t xml:space="preserve"> antenna elements virtualized to [2,8,2]</w:t>
      </w:r>
    </w:p>
    <w:p w14:paraId="086A350A"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Results refer to Table 5.19 of R1-2308342</w:t>
      </w:r>
    </w:p>
    <w:p w14:paraId="6D816858" w14:textId="77777777" w:rsidR="00D85111" w:rsidRPr="00A453B3" w:rsidRDefault="00D85111" w:rsidP="00D85111">
      <w:pPr>
        <w:suppressAutoHyphens/>
        <w:snapToGrid w:val="0"/>
        <w:spacing w:after="0"/>
        <w:jc w:val="both"/>
        <w:rPr>
          <w:rFonts w:eastAsia="DengXian"/>
          <w:lang w:eastAsia="zh-CN"/>
        </w:rPr>
      </w:pPr>
    </w:p>
    <w:p w14:paraId="188CDC27" w14:textId="77777777" w:rsidR="00D85111" w:rsidRPr="00A453B3" w:rsidRDefault="00D85111" w:rsidP="00D85111">
      <w:pPr>
        <w:spacing w:after="0"/>
        <w:rPr>
          <w:b/>
          <w:u w:val="single"/>
          <w:lang w:eastAsia="zh-CN"/>
        </w:rPr>
      </w:pPr>
      <w:r w:rsidRPr="00A453B3">
        <w:rPr>
          <w:b/>
        </w:rPr>
        <w:t>Observation</w:t>
      </w:r>
    </w:p>
    <w:p w14:paraId="6EE67219" w14:textId="77777777" w:rsidR="00D85111" w:rsidRPr="00A453B3" w:rsidRDefault="00D85111" w:rsidP="00D85111">
      <w:pPr>
        <w:spacing w:after="0"/>
      </w:pPr>
      <w:r w:rsidRPr="00A453B3">
        <w:t xml:space="preserve">For the evaluation of </w:t>
      </w:r>
      <w:r w:rsidRPr="00A453B3">
        <w:rPr>
          <w:bCs/>
        </w:rPr>
        <w:t xml:space="preserve">NW first separate training with dataset sharing manner </w:t>
      </w:r>
      <w:r w:rsidRPr="00A453B3">
        <w:t>for CSI compression, for the pairing of 1 NW to 1 UE (Case 1), as compared to 1-on-1 joint training between the NW part model and the UE part model,</w:t>
      </w:r>
    </w:p>
    <w:p w14:paraId="19B41030"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 xml:space="preserve">For the </w:t>
      </w:r>
      <w:r w:rsidRPr="00A453B3">
        <w:rPr>
          <w:bCs/>
        </w:rPr>
        <w:t xml:space="preserve">NW first separate training </w:t>
      </w:r>
      <w:r w:rsidRPr="00A453B3">
        <w:t>case where different backbones are adopted for the NW part model and the UE part model, more degradations are observed in general than the situation where the same backbone is adopted for the NW part model and the UE part model.</w:t>
      </w:r>
    </w:p>
    <w:p w14:paraId="2BDDB284"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rPr>
          <w:bCs/>
        </w:rPr>
        <w:t xml:space="preserve">For the case where the shared output of the Network side CSI </w:t>
      </w:r>
      <w:r w:rsidRPr="00A453B3">
        <w:t>generation</w:t>
      </w:r>
      <w:r w:rsidRPr="00A453B3">
        <w:rPr>
          <w:bCs/>
        </w:rPr>
        <w:t xml:space="preserve"> part is after quantization</w:t>
      </w:r>
      <w:r w:rsidRPr="00A453B3">
        <w:t>, 3 sources [ZTE, Xiaomi, CATT] observes minor degradation of -0%~-1.02%, and 3 sources [Qualcomm, vivo, Fujitsu] observe moderate degradation of -1.46%~-5.1%.</w:t>
      </w:r>
    </w:p>
    <w:p w14:paraId="73164AD1"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rPr>
          <w:bCs/>
        </w:rPr>
        <w:t>For the case where the shared output of the Network side CSI generation part is before quantization</w:t>
      </w:r>
      <w:r w:rsidRPr="00A453B3">
        <w:t>, 2 sources [Huawei, CMCC] observe minor degradation of -0%~-0.1%, 1 source [CMCC] observes moderate degradation of -2.03%.</w:t>
      </w:r>
    </w:p>
    <w:p w14:paraId="39411E1A"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 xml:space="preserve">Note: the dataset sharing </w:t>
      </w:r>
      <w:proofErr w:type="spellStart"/>
      <w:r w:rsidRPr="00A453B3">
        <w:t>behavior</w:t>
      </w:r>
      <w:proofErr w:type="spellEnd"/>
      <w:r w:rsidRPr="00A453B3">
        <w:t xml:space="preserve"> from above sources follows the example of the agreement in the RAN1#111 meeting, where “the set of information includes the input and output of the Network side CSI generation part, or includes the output of the Network side CSI generation part only”.</w:t>
      </w:r>
    </w:p>
    <w:p w14:paraId="122C8DC3"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above results are based on the following assumptions besides the assumptions of the agreed EVM table</w:t>
      </w:r>
    </w:p>
    <w:p w14:paraId="52471BCD"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Precoding matrix is used as the model input.</w:t>
      </w:r>
    </w:p>
    <w:p w14:paraId="0D025687"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Training data samples are not quantized, i.e., Float32 is used/represented.</w:t>
      </w:r>
    </w:p>
    <w:p w14:paraId="2DBE1E5C"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SGCS for Layer 1/2.</w:t>
      </w:r>
    </w:p>
    <w:p w14:paraId="719F746E"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Same size of training dataset for benchmark, NW part training and the UE part training</w:t>
      </w:r>
    </w:p>
    <w:p w14:paraId="0D4284F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lastRenderedPageBreak/>
        <w:t xml:space="preserve">Same pair of NW part model and UE part model between 1-on-1 joint training and </w:t>
      </w:r>
      <w:r w:rsidRPr="00A453B3">
        <w:rPr>
          <w:bCs/>
        </w:rPr>
        <w:t>NW first separate training</w:t>
      </w:r>
      <w:r w:rsidRPr="00A453B3">
        <w:t>.</w:t>
      </w:r>
    </w:p>
    <w:p w14:paraId="4BF3CBE0"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Quantization/dequantization method/parameters between NW side and UE side are aligned.</w:t>
      </w:r>
    </w:p>
    <w:p w14:paraId="62E1298A"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 xml:space="preserve">Note: Results refer to </w:t>
      </w:r>
      <w:r w:rsidRPr="00A453B3">
        <w:rPr>
          <w:color w:val="000000"/>
        </w:rPr>
        <w:t>Table 5.16 of R1-2308342.</w:t>
      </w:r>
    </w:p>
    <w:p w14:paraId="730372D0" w14:textId="77777777" w:rsidR="00D85111" w:rsidRPr="00A453B3" w:rsidRDefault="00D85111" w:rsidP="00D85111">
      <w:pPr>
        <w:spacing w:after="0"/>
      </w:pPr>
    </w:p>
    <w:p w14:paraId="6658940A" w14:textId="77777777" w:rsidR="00D85111" w:rsidRPr="00A453B3" w:rsidRDefault="00D85111" w:rsidP="00D85111">
      <w:pPr>
        <w:spacing w:after="0"/>
        <w:rPr>
          <w:b/>
          <w:u w:val="single"/>
          <w:lang w:eastAsia="zh-CN"/>
        </w:rPr>
      </w:pPr>
      <w:r w:rsidRPr="00A453B3">
        <w:rPr>
          <w:b/>
          <w:bCs/>
        </w:rPr>
        <w:t>O</w:t>
      </w:r>
      <w:r w:rsidRPr="00A453B3">
        <w:rPr>
          <w:b/>
        </w:rPr>
        <w:t>bservation</w:t>
      </w:r>
    </w:p>
    <w:p w14:paraId="6F3434D9" w14:textId="77777777" w:rsidR="00D85111" w:rsidRPr="00A453B3" w:rsidRDefault="00D85111" w:rsidP="00D85111">
      <w:pPr>
        <w:spacing w:after="0"/>
      </w:pPr>
      <w:r w:rsidRPr="00A453B3">
        <w:t xml:space="preserve">For the evaluation of UE </w:t>
      </w:r>
      <w:r w:rsidRPr="00A453B3">
        <w:rPr>
          <w:bCs/>
        </w:rPr>
        <w:t xml:space="preserve">first separate training with dataset sharing manner </w:t>
      </w:r>
      <w:r w:rsidRPr="00A453B3">
        <w:t>for CSI compression, for the pairing of 1 NW to 1 UE (Case 1), as compared to 1-on-1 joint training between the NW part model and the UE part model,</w:t>
      </w:r>
    </w:p>
    <w:p w14:paraId="40DC5448"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 xml:space="preserve">For the </w:t>
      </w:r>
      <w:r w:rsidRPr="00A453B3">
        <w:rPr>
          <w:bCs/>
        </w:rPr>
        <w:t xml:space="preserve">UE first separate training </w:t>
      </w:r>
      <w:r w:rsidRPr="00A453B3">
        <w:t>case where different backbones are adopted for the NW part model and the UE part model, more degradations are observed in general than the situation where the same backbone is adopted for the NW part model and the UE part model.</w:t>
      </w:r>
    </w:p>
    <w:p w14:paraId="5F9A13EA"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rPr>
          <w:bCs/>
        </w:rPr>
        <w:t xml:space="preserve">For the case where the shared </w:t>
      </w:r>
      <w:r w:rsidRPr="00A453B3">
        <w:t xml:space="preserve">input </w:t>
      </w:r>
      <w:r w:rsidRPr="00A453B3">
        <w:rPr>
          <w:bCs/>
        </w:rPr>
        <w:t xml:space="preserve">of the </w:t>
      </w:r>
      <w:r w:rsidRPr="00A453B3">
        <w:t>UE side CSI reconstruction part</w:t>
      </w:r>
      <w:r w:rsidRPr="00A453B3">
        <w:rPr>
          <w:bCs/>
        </w:rPr>
        <w:t xml:space="preserve"> is after quantization</w:t>
      </w:r>
      <w:r w:rsidRPr="00A453B3">
        <w:t>, 5 sources [Qualcomm, Xiaomi, CATT, ZTE, vivo] observes minor degradation of -0.23%~-1.07%, and 1 source [ZTE] observes moderate degradation of -1.74%~-1.88%.</w:t>
      </w:r>
    </w:p>
    <w:p w14:paraId="34FAD5F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rPr>
          <w:bCs/>
        </w:rPr>
        <w:t xml:space="preserve">For the case where the shared </w:t>
      </w:r>
      <w:r w:rsidRPr="00A453B3">
        <w:t xml:space="preserve">input </w:t>
      </w:r>
      <w:r w:rsidRPr="00A453B3">
        <w:rPr>
          <w:bCs/>
        </w:rPr>
        <w:t xml:space="preserve">of the </w:t>
      </w:r>
      <w:r w:rsidRPr="00A453B3">
        <w:t>UE side CSI reconstruction part</w:t>
      </w:r>
      <w:r w:rsidRPr="00A453B3">
        <w:rPr>
          <w:bCs/>
        </w:rPr>
        <w:t xml:space="preserve"> is before quantization</w:t>
      </w:r>
      <w:r w:rsidRPr="00A453B3">
        <w:t>, 1 source [CMCC] observes moderate degradation of -1.58%~-2.73%.</w:t>
      </w:r>
    </w:p>
    <w:p w14:paraId="15EF5C65"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 xml:space="preserve">Note: the dataset sharing </w:t>
      </w:r>
      <w:proofErr w:type="spellStart"/>
      <w:r w:rsidRPr="00A453B3">
        <w:t>behavior</w:t>
      </w:r>
      <w:proofErr w:type="spellEnd"/>
      <w:r w:rsidRPr="00A453B3">
        <w:t xml:space="preserve"> from above sources follows the example of the agreement in the RAN1#111 meeting, where “the set of information includes the input and label of the UE side CSI reconstruction part, or includes the input of the UE side CSI reconstruction part only”.</w:t>
      </w:r>
    </w:p>
    <w:p w14:paraId="1AB8453E"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above results are based on the following assumptions besides the assumptions of the agreed EVM table</w:t>
      </w:r>
    </w:p>
    <w:p w14:paraId="2A4517FE"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Precoding matrix is used as the model input.</w:t>
      </w:r>
    </w:p>
    <w:p w14:paraId="37B63527"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Training data samples are not quantized, i.e., Float32 is used/represented.</w:t>
      </w:r>
    </w:p>
    <w:p w14:paraId="6421F6C0"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SGCS for Layer 1/2.</w:t>
      </w:r>
    </w:p>
    <w:p w14:paraId="06041EF0"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Same size of training dataset for benchmark, NW part training and the UE part training</w:t>
      </w:r>
    </w:p>
    <w:p w14:paraId="672381FA"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 xml:space="preserve">Same pair of NW part model and UE part model between 1-on-1 joint training and </w:t>
      </w:r>
      <w:r w:rsidRPr="00A453B3">
        <w:rPr>
          <w:bCs/>
        </w:rPr>
        <w:t>UE first separate training</w:t>
      </w:r>
      <w:r w:rsidRPr="00A453B3">
        <w:t>.</w:t>
      </w:r>
    </w:p>
    <w:p w14:paraId="583E34C7"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Quantization/dequantization method/parameters between NW side and UE side are aligned.</w:t>
      </w:r>
    </w:p>
    <w:p w14:paraId="657B91C7"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Results refer to Table 5.17 of R1-2308342</w:t>
      </w:r>
    </w:p>
    <w:p w14:paraId="5094772D" w14:textId="77777777" w:rsidR="00D85111" w:rsidRPr="00A453B3" w:rsidRDefault="00D85111" w:rsidP="00D85111">
      <w:pPr>
        <w:suppressAutoHyphens/>
        <w:snapToGrid w:val="0"/>
        <w:spacing w:after="0"/>
        <w:jc w:val="both"/>
        <w:rPr>
          <w:rFonts w:eastAsia="DengXian"/>
          <w:lang w:eastAsia="zh-CN"/>
        </w:rPr>
      </w:pPr>
    </w:p>
    <w:p w14:paraId="6AACEB29" w14:textId="77777777" w:rsidR="00D85111" w:rsidRPr="00A453B3" w:rsidRDefault="00D85111" w:rsidP="00D85111">
      <w:pPr>
        <w:spacing w:after="0"/>
        <w:rPr>
          <w:b/>
          <w:u w:val="single"/>
          <w:lang w:eastAsia="zh-CN"/>
        </w:rPr>
      </w:pPr>
      <w:r w:rsidRPr="00A453B3">
        <w:rPr>
          <w:b/>
        </w:rPr>
        <w:t>Observation</w:t>
      </w:r>
    </w:p>
    <w:p w14:paraId="06C680BB" w14:textId="77777777" w:rsidR="00D85111" w:rsidRPr="00A453B3" w:rsidRDefault="00D85111" w:rsidP="00D85111">
      <w:pPr>
        <w:spacing w:after="0"/>
      </w:pPr>
      <w:r w:rsidRPr="00A453B3">
        <w:t xml:space="preserve">For the evaluation of </w:t>
      </w:r>
      <w:r w:rsidRPr="00A453B3">
        <w:rPr>
          <w:bCs/>
        </w:rPr>
        <w:t xml:space="preserve">NW first separate training with dataset sharing manner </w:t>
      </w:r>
      <w:r w:rsidRPr="00A453B3">
        <w:t xml:space="preserve">for CSI compression, for the pairing </w:t>
      </w:r>
      <w:r w:rsidRPr="00A453B3">
        <w:rPr>
          <w:bCs/>
        </w:rPr>
        <w:t>between 1 UE part model and N&gt;1 separate NW part models</w:t>
      </w:r>
      <w:r w:rsidRPr="00A453B3">
        <w:t xml:space="preserve"> (Case 3), when taking 1-on-1 joint training between the NW part model and the UE part model as benchmark, larger performance loss is observed in general than the case of </w:t>
      </w:r>
      <w:r w:rsidRPr="00A453B3">
        <w:rPr>
          <w:bCs/>
        </w:rPr>
        <w:t xml:space="preserve">NW first separate training with 1 UE part model and 1 NW part model pairing </w:t>
      </w:r>
      <w:r w:rsidRPr="00A453B3">
        <w:t>(Case 1):</w:t>
      </w:r>
    </w:p>
    <w:p w14:paraId="08452A94"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6 sources [Huawei, Nokia, Qualcomm, Fujitsu, CATT, Xiaomi] observe minor loss of -0%~-1.6% compared to the 1-on-1 joint training.</w:t>
      </w:r>
    </w:p>
    <w:p w14:paraId="607F1C6C"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3 sources [Nokia, CATT, Xiaomi] observe moderate loss of -1.9%~-6.64% compared to the 1-on-1 joint training.</w:t>
      </w:r>
    </w:p>
    <w:p w14:paraId="07723EF8"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5 sources [vivo, Samsung, OPPO, MediaTek, Apple] observe significant loss of -</w:t>
      </w:r>
      <w:r w:rsidRPr="00A453B3">
        <w:rPr>
          <w:rFonts w:eastAsia="Malgun Gothic"/>
          <w:kern w:val="2"/>
        </w:rPr>
        <w:t>37.9</w:t>
      </w:r>
      <w:r w:rsidRPr="00A453B3">
        <w:t>%~-87% compared to the 1-on-1 joint training.</w:t>
      </w:r>
    </w:p>
    <w:p w14:paraId="44E65A81"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 xml:space="preserve">Note: as opposed to companies which observe significant loss, the minor loss observed by other companies may due to the fact that special handling </w:t>
      </w:r>
      <w:r w:rsidRPr="00A453B3">
        <w:rPr>
          <w:bCs/>
        </w:rPr>
        <w:t xml:space="preserve">(e.g., adaptation layer) is performed to pair with N&gt;1 </w:t>
      </w:r>
      <w:r w:rsidRPr="00A453B3">
        <w:t>NW part models during the training at the UE side.</w:t>
      </w:r>
    </w:p>
    <w:p w14:paraId="542AD95C"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 xml:space="preserve">Note: the dataset sharing </w:t>
      </w:r>
      <w:proofErr w:type="spellStart"/>
      <w:r w:rsidRPr="00A453B3">
        <w:t>behavior</w:t>
      </w:r>
      <w:proofErr w:type="spellEnd"/>
      <w:r w:rsidRPr="00A453B3">
        <w:t xml:space="preserve"> from above sources follows the example of the agreement in the RAN1#111 meeting, where “the set of information includes the input and output of the Network side CSI generation part, or includes the output of the Network side CSI generation part only”.</w:t>
      </w:r>
    </w:p>
    <w:p w14:paraId="0AE177BD"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above results are based on the following assumptions besides the assumptions of the agreed EVM table</w:t>
      </w:r>
    </w:p>
    <w:p w14:paraId="06BB54EC"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Precoding matrix is used as the model input.</w:t>
      </w:r>
    </w:p>
    <w:p w14:paraId="5BB58B3E"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Training data samples are not quantized, i.e., Float32 is used/represented.</w:t>
      </w:r>
    </w:p>
    <w:p w14:paraId="5EABBB7D"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SGCS for Layer 1.</w:t>
      </w:r>
    </w:p>
    <w:p w14:paraId="7D448ED0"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Same size of training dataset for benchmark, NW part training and the UE part training</w:t>
      </w:r>
    </w:p>
    <w:p w14:paraId="4A27AAB0"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 xml:space="preserve">Same pair of NW part model and UE part model between 1-on-1 joint training and </w:t>
      </w:r>
      <w:r w:rsidRPr="00A453B3">
        <w:rPr>
          <w:bCs/>
        </w:rPr>
        <w:t>NW first separate training</w:t>
      </w:r>
      <w:r w:rsidRPr="00A453B3">
        <w:t>.</w:t>
      </w:r>
    </w:p>
    <w:p w14:paraId="6ECBF5C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Quantization/dequantization method/parameters between NW side and UE side are aligned.</w:t>
      </w:r>
    </w:p>
    <w:p w14:paraId="21A0DD50"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N=2, 3, or 4 are considered.</w:t>
      </w:r>
    </w:p>
    <w:p w14:paraId="33571005"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Results refer to Table 5.20 of R1-2308342</w:t>
      </w:r>
    </w:p>
    <w:p w14:paraId="2E0E4E02" w14:textId="77777777" w:rsidR="00D85111" w:rsidRPr="00A453B3" w:rsidRDefault="00D85111" w:rsidP="00D85111">
      <w:pPr>
        <w:suppressAutoHyphens/>
        <w:snapToGrid w:val="0"/>
        <w:spacing w:after="0"/>
        <w:jc w:val="both"/>
        <w:rPr>
          <w:rFonts w:eastAsia="DengXian"/>
          <w:lang w:eastAsia="zh-CN"/>
        </w:rPr>
      </w:pPr>
    </w:p>
    <w:p w14:paraId="75D3736C" w14:textId="77777777" w:rsidR="00D85111" w:rsidRPr="00A453B3" w:rsidRDefault="00D85111" w:rsidP="00D85111">
      <w:pPr>
        <w:spacing w:after="0"/>
        <w:rPr>
          <w:b/>
          <w:u w:val="single"/>
          <w:lang w:eastAsia="zh-CN"/>
        </w:rPr>
      </w:pPr>
      <w:r w:rsidRPr="00A453B3">
        <w:rPr>
          <w:b/>
        </w:rPr>
        <w:t>Observation</w:t>
      </w:r>
    </w:p>
    <w:p w14:paraId="4BFFE820" w14:textId="77777777" w:rsidR="00D85111" w:rsidRPr="00A453B3" w:rsidRDefault="00D85111" w:rsidP="00D85111">
      <w:pPr>
        <w:spacing w:after="0"/>
      </w:pPr>
      <w:r w:rsidRPr="00A453B3">
        <w:t>For the evaluation of intermediate KPI based monitoring mechanism for CSI compression, for monitoring Case 1, in terms of monitoring accuracy with Option 1,</w:t>
      </w:r>
    </w:p>
    <w:p w14:paraId="3378F110"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rPr>
          <w:lang w:eastAsia="zh-CN"/>
        </w:rPr>
        <w:t xml:space="preserve">For </w:t>
      </w:r>
      <w:r w:rsidRPr="00A453B3">
        <w:rPr>
          <w:shd w:val="clear" w:color="auto" w:fill="FFFFFF"/>
        </w:rPr>
        <w:t xml:space="preserve">ground truth CSI format of </w:t>
      </w:r>
      <w:r w:rsidRPr="00A453B3">
        <w:rPr>
          <w:lang w:eastAsia="zh-CN"/>
        </w:rPr>
        <w:t xml:space="preserve">R16 </w:t>
      </w:r>
      <w:proofErr w:type="spellStart"/>
      <w:r w:rsidRPr="00A453B3">
        <w:rPr>
          <w:lang w:eastAsia="zh-CN"/>
        </w:rPr>
        <w:t>eType</w:t>
      </w:r>
      <w:proofErr w:type="spellEnd"/>
      <w:r w:rsidRPr="00A453B3">
        <w:rPr>
          <w:lang w:eastAsia="zh-CN"/>
        </w:rPr>
        <w:t xml:space="preserve"> II CB,</w:t>
      </w:r>
      <w:r w:rsidRPr="00A453B3">
        <w:t xml:space="preserve"> monitoring accuracy is increased with the increase of the resolution for the ground-truth CSI (number of bits for each sample of ground-truth CSI) in general, with the impact of increased overhead, wherein</w:t>
      </w:r>
    </w:p>
    <w:p w14:paraId="41C4B9B2"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rPr>
          <w:shd w:val="clear" w:color="auto" w:fill="FFFFFF"/>
        </w:rPr>
      </w:pPr>
      <w:r w:rsidRPr="00A453B3">
        <w:rPr>
          <w:shd w:val="clear" w:color="auto" w:fill="FFFFFF"/>
        </w:rPr>
        <w:t xml:space="preserve">for ground truth CSI format of R16 </w:t>
      </w:r>
      <w:proofErr w:type="spellStart"/>
      <w:r w:rsidRPr="00A453B3">
        <w:rPr>
          <w:shd w:val="clear" w:color="auto" w:fill="FFFFFF"/>
        </w:rPr>
        <w:t>eType</w:t>
      </w:r>
      <w:proofErr w:type="spellEnd"/>
      <w:r w:rsidRPr="00A453B3">
        <w:rPr>
          <w:shd w:val="clear" w:color="auto" w:fill="FFFFFF"/>
        </w:rPr>
        <w:t xml:space="preserve"> II CB with PC#6, 4 sources [vivo, Ericsson, Intel, Qualcomm] observe </w:t>
      </w:r>
      <w:proofErr w:type="spellStart"/>
      <w:r w:rsidRPr="00A453B3">
        <w:rPr>
          <w:bCs/>
          <w:shd w:val="clear" w:color="auto" w:fill="FFFFFF"/>
        </w:rPr>
        <w:t>KPI</w:t>
      </w:r>
      <w:r w:rsidRPr="00A453B3">
        <w:rPr>
          <w:bCs/>
          <w:i/>
          <w:iCs/>
          <w:shd w:val="clear" w:color="auto" w:fill="FFFFFF"/>
          <w:vertAlign w:val="subscript"/>
        </w:rPr>
        <w:t>Diff</w:t>
      </w:r>
      <w:proofErr w:type="spellEnd"/>
      <w:r w:rsidRPr="00A453B3">
        <w:rPr>
          <w:shd w:val="clear" w:color="auto" w:fill="FFFFFF"/>
        </w:rPr>
        <w:t xml:space="preserve"> as 13.2%~71.6%/ 28.5%~100%/ 68.4%~100% </w:t>
      </w:r>
      <w:r w:rsidRPr="00A453B3">
        <w:rPr>
          <w:bCs/>
          <w:shd w:val="clear" w:color="auto" w:fill="FFFFFF"/>
        </w:rPr>
        <w:t>for KPI</w:t>
      </w:r>
      <w:r w:rsidRPr="00A453B3">
        <w:rPr>
          <w:bCs/>
          <w:i/>
          <w:iCs/>
          <w:shd w:val="clear" w:color="auto" w:fill="FFFFFF"/>
          <w:vertAlign w:val="subscript"/>
        </w:rPr>
        <w:t>th_</w:t>
      </w:r>
      <w:r w:rsidRPr="00A453B3">
        <w:rPr>
          <w:bCs/>
          <w:shd w:val="clear" w:color="auto" w:fill="FFFFFF"/>
          <w:vertAlign w:val="subscript"/>
        </w:rPr>
        <w:t>1</w:t>
      </w:r>
      <w:r w:rsidRPr="00A453B3">
        <w:rPr>
          <w:shd w:val="clear" w:color="auto" w:fill="FFFFFF"/>
        </w:rPr>
        <w:t>=0.02/0.05/0.1, respectively.</w:t>
      </w:r>
    </w:p>
    <w:p w14:paraId="3314B50F" w14:textId="77777777" w:rsidR="00D85111" w:rsidRPr="00A453B3" w:rsidRDefault="00D85111" w:rsidP="00F841F5">
      <w:pPr>
        <w:numPr>
          <w:ilvl w:val="2"/>
          <w:numId w:val="57"/>
        </w:numPr>
        <w:tabs>
          <w:tab w:val="left" w:pos="0"/>
        </w:tabs>
        <w:suppressAutoHyphens/>
        <w:overflowPunct/>
        <w:autoSpaceDE/>
        <w:autoSpaceDN/>
        <w:adjustRightInd/>
        <w:snapToGrid w:val="0"/>
        <w:spacing w:after="0"/>
        <w:jc w:val="both"/>
        <w:textAlignment w:val="auto"/>
        <w:rPr>
          <w:shd w:val="clear" w:color="auto" w:fill="FFFFFF"/>
        </w:rPr>
      </w:pPr>
      <w:r w:rsidRPr="00A453B3">
        <w:rPr>
          <w:shd w:val="clear" w:color="auto" w:fill="FFFFFF"/>
          <w:lang w:eastAsia="zh-CN"/>
        </w:rPr>
        <w:t>Note: two sources [vivo, Qualcomm] observed averaging on the test samples improves the monitoring accuracy.</w:t>
      </w:r>
    </w:p>
    <w:p w14:paraId="3C72E0A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rPr>
          <w:shd w:val="clear" w:color="auto" w:fill="FFFFFF"/>
        </w:rPr>
      </w:pPr>
      <w:r w:rsidRPr="00A453B3">
        <w:rPr>
          <w:shd w:val="clear" w:color="auto" w:fill="FFFFFF"/>
        </w:rPr>
        <w:t xml:space="preserve">for ground truth CSI format of R16 </w:t>
      </w:r>
      <w:proofErr w:type="spellStart"/>
      <w:r w:rsidRPr="00A453B3">
        <w:rPr>
          <w:shd w:val="clear" w:color="auto" w:fill="FFFFFF"/>
        </w:rPr>
        <w:t>eType</w:t>
      </w:r>
      <w:proofErr w:type="spellEnd"/>
      <w:r w:rsidRPr="00A453B3">
        <w:rPr>
          <w:shd w:val="clear" w:color="auto" w:fill="FFFFFF"/>
        </w:rPr>
        <w:t xml:space="preserve"> II CB with PC#8, 5 sources observe [Apple, Huawei, ZTE, Ericsson, Intel] </w:t>
      </w:r>
      <w:proofErr w:type="spellStart"/>
      <w:r w:rsidRPr="00A453B3">
        <w:rPr>
          <w:bCs/>
          <w:shd w:val="clear" w:color="auto" w:fill="FFFFFF"/>
        </w:rPr>
        <w:t>KPI</w:t>
      </w:r>
      <w:r w:rsidRPr="00A453B3">
        <w:rPr>
          <w:bCs/>
          <w:i/>
          <w:iCs/>
          <w:shd w:val="clear" w:color="auto" w:fill="FFFFFF"/>
          <w:vertAlign w:val="subscript"/>
        </w:rPr>
        <w:t>Diff</w:t>
      </w:r>
      <w:proofErr w:type="spellEnd"/>
      <w:r w:rsidRPr="00A453B3">
        <w:rPr>
          <w:shd w:val="clear" w:color="auto" w:fill="FFFFFF"/>
        </w:rPr>
        <w:t xml:space="preserve"> as 21%~43.0%/ 48.1%~79.1%/ 79.8%~97.1% </w:t>
      </w:r>
      <w:r w:rsidRPr="00A453B3">
        <w:rPr>
          <w:bCs/>
          <w:shd w:val="clear" w:color="auto" w:fill="FFFFFF"/>
        </w:rPr>
        <w:t>for KPI</w:t>
      </w:r>
      <w:r w:rsidRPr="00A453B3">
        <w:rPr>
          <w:bCs/>
          <w:i/>
          <w:iCs/>
          <w:shd w:val="clear" w:color="auto" w:fill="FFFFFF"/>
          <w:vertAlign w:val="subscript"/>
        </w:rPr>
        <w:t>th_</w:t>
      </w:r>
      <w:r w:rsidRPr="00A453B3">
        <w:rPr>
          <w:bCs/>
          <w:shd w:val="clear" w:color="auto" w:fill="FFFFFF"/>
          <w:vertAlign w:val="subscript"/>
        </w:rPr>
        <w:t>1</w:t>
      </w:r>
      <w:r w:rsidRPr="00A453B3">
        <w:rPr>
          <w:shd w:val="clear" w:color="auto" w:fill="FFFFFF"/>
        </w:rPr>
        <w:t>=0.02/0.05/0.1, respectively.</w:t>
      </w:r>
    </w:p>
    <w:p w14:paraId="1E216F90"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rPr>
          <w:shd w:val="clear" w:color="auto" w:fill="FFFFFF"/>
        </w:rPr>
      </w:pPr>
      <w:r w:rsidRPr="00A453B3">
        <w:rPr>
          <w:shd w:val="clear" w:color="auto" w:fill="FFFFFF"/>
        </w:rPr>
        <w:lastRenderedPageBreak/>
        <w:t xml:space="preserve">for ground truth CSI format of R16 </w:t>
      </w:r>
      <w:proofErr w:type="spellStart"/>
      <w:r w:rsidRPr="00A453B3">
        <w:rPr>
          <w:shd w:val="clear" w:color="auto" w:fill="FFFFFF"/>
        </w:rPr>
        <w:t>eType</w:t>
      </w:r>
      <w:proofErr w:type="spellEnd"/>
      <w:r w:rsidRPr="00A453B3">
        <w:rPr>
          <w:shd w:val="clear" w:color="auto" w:fill="FFFFFF"/>
        </w:rPr>
        <w:t xml:space="preserve"> II CB with new parameter of 580-750bits CSI payload size, 2 sources [Ericsson, Intel] observe </w:t>
      </w:r>
      <w:proofErr w:type="spellStart"/>
      <w:r w:rsidRPr="00A453B3">
        <w:rPr>
          <w:bCs/>
          <w:shd w:val="clear" w:color="auto" w:fill="FFFFFF"/>
        </w:rPr>
        <w:t>KPI</w:t>
      </w:r>
      <w:r w:rsidRPr="00A453B3">
        <w:rPr>
          <w:bCs/>
          <w:i/>
          <w:iCs/>
          <w:shd w:val="clear" w:color="auto" w:fill="FFFFFF"/>
          <w:vertAlign w:val="subscript"/>
        </w:rPr>
        <w:t>Diff</w:t>
      </w:r>
      <w:proofErr w:type="spellEnd"/>
      <w:r w:rsidRPr="00A453B3">
        <w:rPr>
          <w:shd w:val="clear" w:color="auto" w:fill="FFFFFF"/>
        </w:rPr>
        <w:t xml:space="preserve"> as 35.4%~63%/ 77.9%~93.0%/ 99.5%~99.9% </w:t>
      </w:r>
      <w:r w:rsidRPr="00A453B3">
        <w:rPr>
          <w:bCs/>
          <w:shd w:val="clear" w:color="auto" w:fill="FFFFFF"/>
        </w:rPr>
        <w:t>for KPI</w:t>
      </w:r>
      <w:r w:rsidRPr="00A453B3">
        <w:rPr>
          <w:bCs/>
          <w:i/>
          <w:iCs/>
          <w:shd w:val="clear" w:color="auto" w:fill="FFFFFF"/>
          <w:vertAlign w:val="subscript"/>
        </w:rPr>
        <w:t>th_</w:t>
      </w:r>
      <w:r w:rsidRPr="00A453B3">
        <w:rPr>
          <w:bCs/>
          <w:shd w:val="clear" w:color="auto" w:fill="FFFFFF"/>
          <w:vertAlign w:val="subscript"/>
        </w:rPr>
        <w:t>1</w:t>
      </w:r>
      <w:r w:rsidRPr="00A453B3">
        <w:rPr>
          <w:shd w:val="clear" w:color="auto" w:fill="FFFFFF"/>
        </w:rPr>
        <w:t>=0.02/0.05/0.1, respectively, which have 12.7%~20%/ 13.9%~29.8%/ 8%~31.1% gain over PC#8.</w:t>
      </w:r>
    </w:p>
    <w:p w14:paraId="03C1BBB0"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rPr>
          <w:shd w:val="clear" w:color="auto" w:fill="FFFFFF"/>
        </w:rPr>
      </w:pPr>
      <w:r w:rsidRPr="00A453B3">
        <w:rPr>
          <w:shd w:val="clear" w:color="auto" w:fill="FFFFFF"/>
        </w:rPr>
        <w:t xml:space="preserve">for ground truth CSI format of R16 </w:t>
      </w:r>
      <w:proofErr w:type="spellStart"/>
      <w:r w:rsidRPr="00A453B3">
        <w:rPr>
          <w:shd w:val="clear" w:color="auto" w:fill="FFFFFF"/>
        </w:rPr>
        <w:t>eType</w:t>
      </w:r>
      <w:proofErr w:type="spellEnd"/>
      <w:r w:rsidRPr="00A453B3">
        <w:rPr>
          <w:shd w:val="clear" w:color="auto" w:fill="FFFFFF"/>
        </w:rPr>
        <w:t xml:space="preserve"> II CB with new parameter of around 1000bits CSI payload size, 4 sources [Huawei, ZTE, Ericsson, vivo] observe </w:t>
      </w:r>
      <w:proofErr w:type="spellStart"/>
      <w:r w:rsidRPr="00A453B3">
        <w:rPr>
          <w:bCs/>
          <w:shd w:val="clear" w:color="auto" w:fill="FFFFFF"/>
        </w:rPr>
        <w:t>KPI</w:t>
      </w:r>
      <w:r w:rsidRPr="00A453B3">
        <w:rPr>
          <w:bCs/>
          <w:i/>
          <w:iCs/>
          <w:shd w:val="clear" w:color="auto" w:fill="FFFFFF"/>
          <w:vertAlign w:val="subscript"/>
        </w:rPr>
        <w:t>Diff</w:t>
      </w:r>
      <w:proofErr w:type="spellEnd"/>
      <w:r w:rsidRPr="00A453B3">
        <w:rPr>
          <w:shd w:val="clear" w:color="auto" w:fill="FFFFFF"/>
        </w:rPr>
        <w:t xml:space="preserve"> as 34.9%~89%/ 82.9%~100%/ 99.9%~100% </w:t>
      </w:r>
      <w:r w:rsidRPr="00A453B3">
        <w:rPr>
          <w:bCs/>
          <w:shd w:val="clear" w:color="auto" w:fill="FFFFFF"/>
        </w:rPr>
        <w:t>for KPI</w:t>
      </w:r>
      <w:r w:rsidRPr="00A453B3">
        <w:rPr>
          <w:bCs/>
          <w:i/>
          <w:iCs/>
          <w:shd w:val="clear" w:color="auto" w:fill="FFFFFF"/>
          <w:vertAlign w:val="subscript"/>
        </w:rPr>
        <w:t>th_</w:t>
      </w:r>
      <w:r w:rsidRPr="00A453B3">
        <w:rPr>
          <w:bCs/>
          <w:shd w:val="clear" w:color="auto" w:fill="FFFFFF"/>
          <w:vertAlign w:val="subscript"/>
        </w:rPr>
        <w:t>1</w:t>
      </w:r>
      <w:r w:rsidRPr="00A453B3">
        <w:rPr>
          <w:shd w:val="clear" w:color="auto" w:fill="FFFFFF"/>
        </w:rPr>
        <w:t>=0.02/0.05/0.1, respectively, which have 12.2%~68%/ 18%~43.62%/ 2.9%~31% gain over PC#8 from 3 sources [Huawei, ZTE, Ericsson] and 4.67%~10.6%/ 0%~5.88%/ 0%~0.49% gain over PC#6 from 1 source [vivo].</w:t>
      </w:r>
    </w:p>
    <w:p w14:paraId="3A49F04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rPr>
          <w:shd w:val="clear" w:color="auto" w:fill="FFFFFF"/>
        </w:rPr>
      </w:pPr>
      <w:r w:rsidRPr="00A453B3">
        <w:rPr>
          <w:shd w:val="clear" w:color="auto" w:fill="FFFFFF"/>
        </w:rPr>
        <w:t xml:space="preserve">for ground truth CSI format of R16 </w:t>
      </w:r>
      <w:proofErr w:type="spellStart"/>
      <w:r w:rsidRPr="00A453B3">
        <w:rPr>
          <w:shd w:val="clear" w:color="auto" w:fill="FFFFFF"/>
        </w:rPr>
        <w:t>eType</w:t>
      </w:r>
      <w:proofErr w:type="spellEnd"/>
      <w:r w:rsidRPr="00A453B3">
        <w:rPr>
          <w:shd w:val="clear" w:color="auto" w:fill="FFFFFF"/>
        </w:rPr>
        <w:t xml:space="preserve"> II CB with new parameter of around 1600bits CSI payload size, 2 sources [Huawei, Fujitsu] observe </w:t>
      </w:r>
      <w:proofErr w:type="spellStart"/>
      <w:r w:rsidRPr="00A453B3">
        <w:rPr>
          <w:bCs/>
          <w:shd w:val="clear" w:color="auto" w:fill="FFFFFF"/>
        </w:rPr>
        <w:t>KPI</w:t>
      </w:r>
      <w:r w:rsidRPr="00A453B3">
        <w:rPr>
          <w:bCs/>
          <w:i/>
          <w:iCs/>
          <w:shd w:val="clear" w:color="auto" w:fill="FFFFFF"/>
          <w:vertAlign w:val="subscript"/>
        </w:rPr>
        <w:t>Diff</w:t>
      </w:r>
      <w:proofErr w:type="spellEnd"/>
      <w:r w:rsidRPr="00A453B3">
        <w:rPr>
          <w:shd w:val="clear" w:color="auto" w:fill="FFFFFF"/>
        </w:rPr>
        <w:t xml:space="preserve"> as 89.1%~97%/ 99.9%~100%/ 100% </w:t>
      </w:r>
      <w:r w:rsidRPr="00A453B3">
        <w:rPr>
          <w:bCs/>
          <w:shd w:val="clear" w:color="auto" w:fill="FFFFFF"/>
        </w:rPr>
        <w:t>for KPI</w:t>
      </w:r>
      <w:r w:rsidRPr="00A453B3">
        <w:rPr>
          <w:bCs/>
          <w:i/>
          <w:iCs/>
          <w:shd w:val="clear" w:color="auto" w:fill="FFFFFF"/>
          <w:vertAlign w:val="subscript"/>
        </w:rPr>
        <w:t>th_</w:t>
      </w:r>
      <w:r w:rsidRPr="00A453B3">
        <w:rPr>
          <w:bCs/>
          <w:shd w:val="clear" w:color="auto" w:fill="FFFFFF"/>
          <w:vertAlign w:val="subscript"/>
        </w:rPr>
        <w:t>1</w:t>
      </w:r>
      <w:r w:rsidRPr="00A453B3">
        <w:rPr>
          <w:shd w:val="clear" w:color="auto" w:fill="FFFFFF"/>
        </w:rPr>
        <w:t>=0.02/0.05/0.1, respectively, which have 76%/33%/3% gain over PC#8 from 1 source [Huawei].</w:t>
      </w:r>
    </w:p>
    <w:p w14:paraId="4193CD7A"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rPr>
          <w:shd w:val="clear" w:color="auto" w:fill="FFFFFF"/>
        </w:rPr>
        <w:t xml:space="preserve">for ground truth CSI format of 4 </w:t>
      </w:r>
      <w:r w:rsidRPr="00A453B3">
        <w:t>bits scalar quantization, 2 sources [</w:t>
      </w:r>
      <w:r w:rsidRPr="00A453B3">
        <w:rPr>
          <w:shd w:val="clear" w:color="auto" w:fill="FFFFFF"/>
        </w:rPr>
        <w:t>Ericsson, NTT DOCOMO</w:t>
      </w:r>
      <w:r w:rsidRPr="00A453B3">
        <w:t xml:space="preserve">] observe </w:t>
      </w:r>
      <w:proofErr w:type="spellStart"/>
      <w:r w:rsidRPr="00A453B3">
        <w:rPr>
          <w:bCs/>
        </w:rPr>
        <w:t>KPI</w:t>
      </w:r>
      <w:r w:rsidRPr="00A453B3">
        <w:rPr>
          <w:bCs/>
          <w:i/>
          <w:iCs/>
          <w:vertAlign w:val="subscript"/>
        </w:rPr>
        <w:t>Diff</w:t>
      </w:r>
      <w:proofErr w:type="spellEnd"/>
      <w:r w:rsidRPr="00A453B3">
        <w:t xml:space="preserve"> as 9.4%~47%/ 96.3%~100%/ 100%</w:t>
      </w:r>
      <w:r w:rsidRPr="00A453B3">
        <w:rPr>
          <w:bCs/>
        </w:rPr>
        <w:t xml:space="preserve"> for KPI</w:t>
      </w:r>
      <w:r w:rsidRPr="00A453B3">
        <w:rPr>
          <w:bCs/>
          <w:i/>
          <w:iCs/>
          <w:vertAlign w:val="subscript"/>
        </w:rPr>
        <w:t>th_</w:t>
      </w:r>
      <w:r w:rsidRPr="00A453B3">
        <w:rPr>
          <w:bCs/>
          <w:vertAlign w:val="subscript"/>
        </w:rPr>
        <w:t>1</w:t>
      </w:r>
      <w:r w:rsidRPr="00A453B3">
        <w:t>=0.02/0.05/0.1, respectively.</w:t>
      </w:r>
    </w:p>
    <w:p w14:paraId="5E3E9A8F"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above results are based on the following assumptions besides the assumptions of the agreed EVM table</w:t>
      </w:r>
    </w:p>
    <w:p w14:paraId="22BC469A"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Time independency is assumed over the test samples for monitoring</w:t>
      </w:r>
    </w:p>
    <w:p w14:paraId="2BED55F1"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Precoding matrix is used as the model input.</w:t>
      </w:r>
    </w:p>
    <w:p w14:paraId="4B06C9C7"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1-on-1 joint training is assumed.</w:t>
      </w:r>
    </w:p>
    <w:p w14:paraId="5E77BF3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monitoring accuracy for Layer 1.</w:t>
      </w:r>
    </w:p>
    <w:p w14:paraId="32EF9EB6"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Results refer to Table 5.21 of R1-2308343</w:t>
      </w:r>
    </w:p>
    <w:p w14:paraId="2DA87E04" w14:textId="77777777" w:rsidR="00D85111" w:rsidRPr="00A453B3" w:rsidRDefault="00D85111" w:rsidP="00D85111">
      <w:pPr>
        <w:spacing w:after="0"/>
        <w:rPr>
          <w:rFonts w:eastAsia="DengXian"/>
          <w:lang w:val="en-US" w:eastAsia="zh-CN"/>
        </w:rPr>
      </w:pPr>
    </w:p>
    <w:p w14:paraId="33F72763" w14:textId="77777777" w:rsidR="00D85111" w:rsidRPr="00A453B3" w:rsidRDefault="00D85111" w:rsidP="00D85111">
      <w:pPr>
        <w:spacing w:after="0"/>
        <w:rPr>
          <w:b/>
          <w:u w:val="single"/>
          <w:lang w:eastAsia="zh-CN"/>
        </w:rPr>
      </w:pPr>
      <w:r w:rsidRPr="00A453B3">
        <w:rPr>
          <w:b/>
        </w:rPr>
        <w:t>Observation</w:t>
      </w:r>
    </w:p>
    <w:p w14:paraId="2BAEC2D4" w14:textId="77777777" w:rsidR="00D85111" w:rsidRPr="00A453B3" w:rsidRDefault="00D85111" w:rsidP="00D85111">
      <w:pPr>
        <w:spacing w:after="0"/>
      </w:pPr>
      <w:r w:rsidRPr="00A453B3">
        <w:t>For the evaluation of intermediate KPI based monitoring mechanism for CSI compression, for Case 2, in terms of monitoring accuracy with Option 1,</w:t>
      </w:r>
    </w:p>
    <w:p w14:paraId="6A750BE4"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rPr>
          <w:shd w:val="clear" w:color="auto" w:fill="FFFFFF"/>
        </w:rPr>
      </w:pPr>
      <w:r w:rsidRPr="00A453B3">
        <w:t>For Case 2-1 subject to generalization Case 1 for the proxy model,</w:t>
      </w:r>
      <w:r w:rsidRPr="00A453B3">
        <w:rPr>
          <w:shd w:val="clear" w:color="auto" w:fill="FFFFFF"/>
        </w:rPr>
        <w:t xml:space="preserve"> 5 sources [Huawei, Lenovo, vivo, ZTE, Fujitsu] observe </w:t>
      </w:r>
      <w:proofErr w:type="spellStart"/>
      <w:r w:rsidRPr="00A453B3">
        <w:rPr>
          <w:bCs/>
          <w:shd w:val="clear" w:color="auto" w:fill="FFFFFF"/>
        </w:rPr>
        <w:t>KPI</w:t>
      </w:r>
      <w:r w:rsidRPr="00A453B3">
        <w:rPr>
          <w:bCs/>
          <w:i/>
          <w:iCs/>
          <w:shd w:val="clear" w:color="auto" w:fill="FFFFFF"/>
          <w:vertAlign w:val="subscript"/>
        </w:rPr>
        <w:t>Diff</w:t>
      </w:r>
      <w:proofErr w:type="spellEnd"/>
      <w:r w:rsidRPr="00A453B3">
        <w:rPr>
          <w:shd w:val="clear" w:color="auto" w:fill="FFFFFF"/>
        </w:rPr>
        <w:t xml:space="preserve"> as 31%~84%/ 65.63%~99.8%/ 95%~100% </w:t>
      </w:r>
      <w:r w:rsidRPr="00A453B3">
        <w:rPr>
          <w:bCs/>
          <w:shd w:val="clear" w:color="auto" w:fill="FFFFFF"/>
        </w:rPr>
        <w:t>for KPI</w:t>
      </w:r>
      <w:r w:rsidRPr="00A453B3">
        <w:rPr>
          <w:bCs/>
          <w:i/>
          <w:iCs/>
          <w:shd w:val="clear" w:color="auto" w:fill="FFFFFF"/>
          <w:vertAlign w:val="subscript"/>
        </w:rPr>
        <w:t>th_</w:t>
      </w:r>
      <w:r w:rsidRPr="00A453B3">
        <w:rPr>
          <w:bCs/>
          <w:shd w:val="clear" w:color="auto" w:fill="FFFFFF"/>
          <w:vertAlign w:val="subscript"/>
        </w:rPr>
        <w:t>1</w:t>
      </w:r>
      <w:r w:rsidRPr="00A453B3">
        <w:rPr>
          <w:shd w:val="clear" w:color="auto" w:fill="FFFFFF"/>
        </w:rPr>
        <w:t>=0.02/0.05/0.1, respectively;</w:t>
      </w:r>
    </w:p>
    <w:p w14:paraId="2756119B"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rPr>
          <w:shd w:val="clear" w:color="auto" w:fill="FFFFFF"/>
        </w:rPr>
      </w:pPr>
      <w:r w:rsidRPr="00A453B3">
        <w:rPr>
          <w:shd w:val="clear" w:color="auto" w:fill="FFFFFF"/>
        </w:rPr>
        <w:t xml:space="preserve">Compared with monitoring Case 1 with ground truth CSI format of R16 </w:t>
      </w:r>
      <w:proofErr w:type="spellStart"/>
      <w:r w:rsidRPr="00A453B3">
        <w:rPr>
          <w:shd w:val="clear" w:color="auto" w:fill="FFFFFF"/>
        </w:rPr>
        <w:t>eType</w:t>
      </w:r>
      <w:proofErr w:type="spellEnd"/>
      <w:r w:rsidRPr="00A453B3">
        <w:rPr>
          <w:shd w:val="clear" w:color="auto" w:fill="FFFFFF"/>
        </w:rPr>
        <w:t xml:space="preserve"> II CB with new parameter of around 1000bits CSI payload size,</w:t>
      </w:r>
    </w:p>
    <w:p w14:paraId="2BEE30BD" w14:textId="77777777" w:rsidR="00D85111" w:rsidRPr="00A453B3" w:rsidRDefault="00D85111" w:rsidP="00F841F5">
      <w:pPr>
        <w:numPr>
          <w:ilvl w:val="2"/>
          <w:numId w:val="57"/>
        </w:numPr>
        <w:tabs>
          <w:tab w:val="left" w:pos="0"/>
        </w:tabs>
        <w:suppressAutoHyphens/>
        <w:overflowPunct/>
        <w:autoSpaceDE/>
        <w:autoSpaceDN/>
        <w:adjustRightInd/>
        <w:snapToGrid w:val="0"/>
        <w:spacing w:after="0"/>
        <w:jc w:val="both"/>
        <w:textAlignment w:val="auto"/>
        <w:rPr>
          <w:shd w:val="clear" w:color="auto" w:fill="FFFFFF"/>
        </w:rPr>
      </w:pPr>
      <w:r w:rsidRPr="00A453B3">
        <w:rPr>
          <w:shd w:val="clear" w:color="auto" w:fill="FFFFFF"/>
        </w:rPr>
        <w:t xml:space="preserve">2 sources [vivo, ZTE] observe +0.99%~+4.07% gain at </w:t>
      </w:r>
      <w:r w:rsidRPr="00A453B3">
        <w:rPr>
          <w:bCs/>
          <w:shd w:val="clear" w:color="auto" w:fill="FFFFFF"/>
        </w:rPr>
        <w:t>KPI</w:t>
      </w:r>
      <w:r w:rsidRPr="00A453B3">
        <w:rPr>
          <w:bCs/>
          <w:i/>
          <w:iCs/>
          <w:shd w:val="clear" w:color="auto" w:fill="FFFFFF"/>
          <w:vertAlign w:val="subscript"/>
        </w:rPr>
        <w:t>th_</w:t>
      </w:r>
      <w:r w:rsidRPr="00A453B3">
        <w:rPr>
          <w:bCs/>
          <w:shd w:val="clear" w:color="auto" w:fill="FFFFFF"/>
          <w:vertAlign w:val="subscript"/>
        </w:rPr>
        <w:t>1</w:t>
      </w:r>
      <w:r w:rsidRPr="00A453B3">
        <w:rPr>
          <w:shd w:val="clear" w:color="auto" w:fill="FFFFFF"/>
        </w:rPr>
        <w:t>=0.02;</w:t>
      </w:r>
    </w:p>
    <w:p w14:paraId="6BD09CCC" w14:textId="77777777" w:rsidR="00D85111" w:rsidRPr="00A453B3" w:rsidRDefault="00D85111" w:rsidP="00F841F5">
      <w:pPr>
        <w:numPr>
          <w:ilvl w:val="2"/>
          <w:numId w:val="57"/>
        </w:numPr>
        <w:tabs>
          <w:tab w:val="left" w:pos="0"/>
        </w:tabs>
        <w:suppressAutoHyphens/>
        <w:overflowPunct/>
        <w:autoSpaceDE/>
        <w:autoSpaceDN/>
        <w:adjustRightInd/>
        <w:snapToGrid w:val="0"/>
        <w:spacing w:after="0"/>
        <w:jc w:val="both"/>
        <w:textAlignment w:val="auto"/>
        <w:rPr>
          <w:shd w:val="clear" w:color="auto" w:fill="FFFFFF"/>
        </w:rPr>
      </w:pPr>
      <w:r w:rsidRPr="00A453B3">
        <w:rPr>
          <w:shd w:val="clear" w:color="auto" w:fill="FFFFFF"/>
        </w:rPr>
        <w:t>3 sources [Huawei, vivo, ZTE] observe -6.03%~-58%/ -0.2%~-24%/ 0%~-5% degradation</w:t>
      </w:r>
      <w:r w:rsidRPr="00A453B3">
        <w:rPr>
          <w:bCs/>
          <w:shd w:val="clear" w:color="auto" w:fill="FFFFFF"/>
        </w:rPr>
        <w:t xml:space="preserve"> for KPI</w:t>
      </w:r>
      <w:r w:rsidRPr="00A453B3">
        <w:rPr>
          <w:bCs/>
          <w:i/>
          <w:iCs/>
          <w:shd w:val="clear" w:color="auto" w:fill="FFFFFF"/>
          <w:vertAlign w:val="subscript"/>
        </w:rPr>
        <w:t>th_</w:t>
      </w:r>
      <w:r w:rsidRPr="00A453B3">
        <w:rPr>
          <w:bCs/>
          <w:shd w:val="clear" w:color="auto" w:fill="FFFFFF"/>
          <w:vertAlign w:val="subscript"/>
        </w:rPr>
        <w:t>1</w:t>
      </w:r>
      <w:r w:rsidRPr="00A453B3">
        <w:rPr>
          <w:shd w:val="clear" w:color="auto" w:fill="FFFFFF"/>
        </w:rPr>
        <w:t>=0.02/0.05/0.1, respectively;</w:t>
      </w:r>
    </w:p>
    <w:p w14:paraId="3D1C2BA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rPr>
          <w:shd w:val="clear" w:color="auto" w:fill="FFFFFF"/>
        </w:rPr>
      </w:pPr>
      <w:r w:rsidRPr="00A453B3">
        <w:rPr>
          <w:shd w:val="clear" w:color="auto" w:fill="FFFFFF"/>
        </w:rPr>
        <w:t xml:space="preserve">Compared with monitoring Case 1 with ground truth CSI format of R16 </w:t>
      </w:r>
      <w:proofErr w:type="spellStart"/>
      <w:r w:rsidRPr="00A453B3">
        <w:rPr>
          <w:shd w:val="clear" w:color="auto" w:fill="FFFFFF"/>
        </w:rPr>
        <w:t>eType</w:t>
      </w:r>
      <w:proofErr w:type="spellEnd"/>
      <w:r w:rsidRPr="00A453B3">
        <w:rPr>
          <w:shd w:val="clear" w:color="auto" w:fill="FFFFFF"/>
        </w:rPr>
        <w:t xml:space="preserve"> II CB with new parameter of around 1600bits CSI payload size, 2 sources [Huawei, Fujitsu] observe -16.35%~-66%/ -0.4%~-24%/ 0%~-24% degradation</w:t>
      </w:r>
      <w:r w:rsidRPr="00A453B3">
        <w:rPr>
          <w:bCs/>
          <w:shd w:val="clear" w:color="auto" w:fill="FFFFFF"/>
        </w:rPr>
        <w:t xml:space="preserve"> for KPI</w:t>
      </w:r>
      <w:r w:rsidRPr="00A453B3">
        <w:rPr>
          <w:bCs/>
          <w:i/>
          <w:iCs/>
          <w:shd w:val="clear" w:color="auto" w:fill="FFFFFF"/>
          <w:vertAlign w:val="subscript"/>
        </w:rPr>
        <w:t>th_</w:t>
      </w:r>
      <w:r w:rsidRPr="00A453B3">
        <w:rPr>
          <w:bCs/>
          <w:shd w:val="clear" w:color="auto" w:fill="FFFFFF"/>
          <w:vertAlign w:val="subscript"/>
        </w:rPr>
        <w:t>1</w:t>
      </w:r>
      <w:r w:rsidRPr="00A453B3">
        <w:rPr>
          <w:shd w:val="clear" w:color="auto" w:fill="FFFFFF"/>
        </w:rPr>
        <w:t>=0.02/0.05/0.1, respectively.</w:t>
      </w:r>
    </w:p>
    <w:p w14:paraId="7CC39515" w14:textId="77777777" w:rsidR="00D85111" w:rsidRPr="00A453B3" w:rsidRDefault="00D85111" w:rsidP="00F841F5">
      <w:pPr>
        <w:numPr>
          <w:ilvl w:val="0"/>
          <w:numId w:val="57"/>
        </w:numPr>
        <w:suppressAutoHyphens/>
        <w:overflowPunct/>
        <w:autoSpaceDE/>
        <w:autoSpaceDN/>
        <w:adjustRightInd/>
        <w:snapToGrid w:val="0"/>
        <w:spacing w:after="0"/>
        <w:jc w:val="both"/>
        <w:textAlignment w:val="auto"/>
        <w:rPr>
          <w:shd w:val="clear" w:color="auto" w:fill="FFFFFF"/>
          <w:lang w:eastAsia="zh-CN"/>
        </w:rPr>
      </w:pPr>
      <w:r w:rsidRPr="00A453B3">
        <w:rPr>
          <w:shd w:val="clear" w:color="auto" w:fill="FFFFFF"/>
        </w:rPr>
        <w:t>Note: For Case 2-1 subject to generalization Case 2 for the proxy model, 2 sources [Huawei, ZTE] observe -1.77%~</w:t>
      </w:r>
      <w:r w:rsidRPr="00A453B3">
        <w:t xml:space="preserve">-37.42% </w:t>
      </w:r>
      <w:r w:rsidRPr="00A453B3">
        <w:rPr>
          <w:shd w:val="clear" w:color="auto" w:fill="FFFFFF"/>
        </w:rPr>
        <w:t>/ -1.07%~-23.93%/ -0.16%~-14% compared with generalization Case 1 with the same testing scenario.</w:t>
      </w:r>
    </w:p>
    <w:p w14:paraId="763B4AA6"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rPr>
          <w:shd w:val="clear" w:color="auto" w:fill="FFFFFF"/>
        </w:rPr>
      </w:pPr>
      <w:r w:rsidRPr="00A453B3">
        <w:rPr>
          <w:shd w:val="clear" w:color="auto" w:fill="FFFFFF"/>
        </w:rPr>
        <w:t xml:space="preserve">Note: For Case 2-2, 1 source [Qualcomm] observes </w:t>
      </w:r>
      <w:proofErr w:type="spellStart"/>
      <w:r w:rsidRPr="00A453B3">
        <w:rPr>
          <w:bCs/>
          <w:shd w:val="clear" w:color="auto" w:fill="FFFFFF"/>
        </w:rPr>
        <w:t>KPI</w:t>
      </w:r>
      <w:r w:rsidRPr="00A453B3">
        <w:rPr>
          <w:bCs/>
          <w:i/>
          <w:iCs/>
          <w:shd w:val="clear" w:color="auto" w:fill="FFFFFF"/>
          <w:vertAlign w:val="subscript"/>
        </w:rPr>
        <w:t>Diff</w:t>
      </w:r>
      <w:proofErr w:type="spellEnd"/>
      <w:r w:rsidRPr="00A453B3">
        <w:rPr>
          <w:shd w:val="clear" w:color="auto" w:fill="FFFFFF"/>
        </w:rPr>
        <w:t xml:space="preserve"> as 61%~72.1%/ 91.2%~96.6%/ 99.2%~99.75%</w:t>
      </w:r>
      <w:r w:rsidRPr="00A453B3">
        <w:rPr>
          <w:bCs/>
          <w:shd w:val="clear" w:color="auto" w:fill="FFFFFF"/>
        </w:rPr>
        <w:t xml:space="preserve"> under </w:t>
      </w:r>
      <w:r w:rsidRPr="00A453B3">
        <w:rPr>
          <w:shd w:val="clear" w:color="auto" w:fill="FFFFFF"/>
        </w:rPr>
        <w:t>generalization Case 1 for the proxy model</w:t>
      </w:r>
      <w:r w:rsidRPr="00A453B3">
        <w:rPr>
          <w:bCs/>
          <w:shd w:val="clear" w:color="auto" w:fill="FFFFFF"/>
        </w:rPr>
        <w:t xml:space="preserve">, and </w:t>
      </w:r>
      <w:r w:rsidRPr="00A453B3">
        <w:rPr>
          <w:shd w:val="clear" w:color="auto" w:fill="FFFFFF"/>
        </w:rPr>
        <w:t>60%~71.3%/ 90.4%~99.3%/ 99%~100%</w:t>
      </w:r>
      <w:r w:rsidRPr="00A453B3">
        <w:rPr>
          <w:bCs/>
          <w:shd w:val="clear" w:color="auto" w:fill="FFFFFF"/>
        </w:rPr>
        <w:t xml:space="preserve"> under </w:t>
      </w:r>
      <w:r w:rsidRPr="00A453B3">
        <w:rPr>
          <w:shd w:val="clear" w:color="auto" w:fill="FFFFFF"/>
        </w:rPr>
        <w:t>generalization Case 3 for the proxy model</w:t>
      </w:r>
      <w:r w:rsidRPr="00A453B3">
        <w:rPr>
          <w:bCs/>
          <w:shd w:val="clear" w:color="auto" w:fill="FFFFFF"/>
        </w:rPr>
        <w:t>, for KPI</w:t>
      </w:r>
      <w:r w:rsidRPr="00A453B3">
        <w:rPr>
          <w:bCs/>
          <w:i/>
          <w:iCs/>
          <w:shd w:val="clear" w:color="auto" w:fill="FFFFFF"/>
          <w:vertAlign w:val="subscript"/>
        </w:rPr>
        <w:t>th_</w:t>
      </w:r>
      <w:r w:rsidRPr="00A453B3">
        <w:rPr>
          <w:bCs/>
          <w:shd w:val="clear" w:color="auto" w:fill="FFFFFF"/>
          <w:vertAlign w:val="subscript"/>
        </w:rPr>
        <w:t>1</w:t>
      </w:r>
      <w:r w:rsidRPr="00A453B3">
        <w:rPr>
          <w:shd w:val="clear" w:color="auto" w:fill="FFFFFF"/>
        </w:rPr>
        <w:t>=0.02/0.05/0.1, respectively.</w:t>
      </w:r>
    </w:p>
    <w:p w14:paraId="5BABC49B"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rPr>
          <w:lang w:eastAsia="zh-CN"/>
        </w:rPr>
        <w:t>Note: for Case 2-1, 1 source [Lenovo] observes that if different model backbone is adopted for proxy model as compared to the NW part model, it has negative impact to the monitoring performance.</w:t>
      </w:r>
    </w:p>
    <w:p w14:paraId="67A2435A"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rPr>
          <w:shd w:val="clear" w:color="auto" w:fill="FFFFFF"/>
        </w:rPr>
        <w:t>Note: for the complexity and overhead analysis:</w:t>
      </w:r>
    </w:p>
    <w:p w14:paraId="56FEB3C1"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rPr>
          <w:shd w:val="clear" w:color="auto" w:fill="FFFFFF"/>
        </w:rPr>
        <w:t xml:space="preserve">Case 2-1/2-2 has smaller air-interface overhead for </w:t>
      </w:r>
      <w:r w:rsidRPr="00A453B3">
        <w:rPr>
          <w:shd w:val="clear" w:color="auto" w:fill="FFFFFF"/>
          <w:lang w:eastAsia="zh-CN"/>
        </w:rPr>
        <w:t>UE</w:t>
      </w:r>
      <w:r w:rsidRPr="00A453B3">
        <w:rPr>
          <w:shd w:val="clear" w:color="auto" w:fill="FFFFFF"/>
        </w:rPr>
        <w:t xml:space="preserve"> report </w:t>
      </w:r>
      <w:r w:rsidRPr="00A453B3">
        <w:rPr>
          <w:shd w:val="clear" w:color="auto" w:fill="FFFFFF"/>
          <w:lang w:eastAsia="zh-CN"/>
        </w:rPr>
        <w:t xml:space="preserve">for monitoring </w:t>
      </w:r>
      <w:r w:rsidRPr="00A453B3">
        <w:rPr>
          <w:shd w:val="clear" w:color="auto" w:fill="FFFFFF"/>
        </w:rPr>
        <w:t>compared wi</w:t>
      </w:r>
      <w:r w:rsidRPr="00A453B3">
        <w:t xml:space="preserve">th Case 1. Overhead of </w:t>
      </w:r>
      <w:r w:rsidRPr="00A453B3">
        <w:rPr>
          <w:shd w:val="clear" w:color="auto" w:fill="FFFFFF"/>
        </w:rPr>
        <w:t>proxy model</w:t>
      </w:r>
      <w:r w:rsidRPr="00A453B3">
        <w:t xml:space="preserve"> from LCM perspective, if any, is not evaluated.</w:t>
      </w:r>
    </w:p>
    <w:p w14:paraId="0442C7B6"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rPr>
          <w:lang w:eastAsia="zh-CN"/>
        </w:rPr>
        <w:t>the complexity aspect for case1/2-1/2-2  is not evaluated.</w:t>
      </w:r>
    </w:p>
    <w:p w14:paraId="10F4475E"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 xml:space="preserve">Note: “Generalization Case 1” means the proxy model is trained based on training dataset from one </w:t>
      </w:r>
      <w:proofErr w:type="spellStart"/>
      <w:r w:rsidRPr="00A453B3">
        <w:t>Scenario#A</w:t>
      </w:r>
      <w:proofErr w:type="spellEnd"/>
      <w:r w:rsidRPr="00A453B3">
        <w:t xml:space="preserve">, and then tested for monitoring on a dataset from the same </w:t>
      </w:r>
      <w:proofErr w:type="spellStart"/>
      <w:r w:rsidRPr="00A453B3">
        <w:t>Scenario#A</w:t>
      </w:r>
      <w:proofErr w:type="spellEnd"/>
      <w:r w:rsidRPr="00A453B3">
        <w:t xml:space="preserve">. “Generalization Case 2” means the proxy model is trained based on training dataset from one </w:t>
      </w:r>
      <w:proofErr w:type="spellStart"/>
      <w:r w:rsidRPr="00A453B3">
        <w:t>Scenario#B</w:t>
      </w:r>
      <w:proofErr w:type="spellEnd"/>
      <w:r w:rsidRPr="00A453B3">
        <w:t xml:space="preserve">, and then </w:t>
      </w:r>
      <w:r w:rsidRPr="00A453B3">
        <w:rPr>
          <w:lang w:eastAsia="zh-CN"/>
        </w:rPr>
        <w:t>tested</w:t>
      </w:r>
      <w:r w:rsidRPr="00A453B3">
        <w:t xml:space="preserve"> for monitoring on a dataset from a different </w:t>
      </w:r>
      <w:proofErr w:type="spellStart"/>
      <w:r w:rsidRPr="00A453B3">
        <w:t>Scenario#A</w:t>
      </w:r>
      <w:proofErr w:type="spellEnd"/>
      <w:r w:rsidRPr="00A453B3">
        <w:t xml:space="preserve">. “Generalization Case 3” means the proxy model is trained based on mixing datasets from multiple scenarios including </w:t>
      </w:r>
      <w:proofErr w:type="spellStart"/>
      <w:r w:rsidRPr="00A453B3">
        <w:t>Scenario#A</w:t>
      </w:r>
      <w:proofErr w:type="spellEnd"/>
      <w:r w:rsidRPr="00A453B3">
        <w:t xml:space="preserve">, and then tested for monitoring on the dataset from </w:t>
      </w:r>
      <w:proofErr w:type="spellStart"/>
      <w:r w:rsidRPr="00A453B3">
        <w:t>Scenario#A</w:t>
      </w:r>
      <w:proofErr w:type="spellEnd"/>
      <w:r w:rsidRPr="00A453B3">
        <w:t>.</w:t>
      </w:r>
    </w:p>
    <w:p w14:paraId="0662A81C"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rPr>
          <w:shd w:val="clear" w:color="auto" w:fill="FFFFFF"/>
        </w:rPr>
      </w:pPr>
      <w:r w:rsidRPr="00A453B3">
        <w:rPr>
          <w:shd w:val="clear" w:color="auto" w:fill="FFFFFF"/>
          <w:lang w:eastAsia="zh-CN"/>
        </w:rPr>
        <w:t>Note: two sources [vivo, Qualcomm] observed averaging on the test samples improves the monitoring accuracy.</w:t>
      </w:r>
    </w:p>
    <w:p w14:paraId="11D7EE2D"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above results are based on the following assumptions besides the assumptions of the agreed EVM table</w:t>
      </w:r>
    </w:p>
    <w:p w14:paraId="23D8EA13"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Time independency is assumed over the test samples for monitoring</w:t>
      </w:r>
    </w:p>
    <w:p w14:paraId="53989772"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Precoding matrix is used as the model input.</w:t>
      </w:r>
    </w:p>
    <w:p w14:paraId="1FF6C144"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1-on-1 joint training is assumed.</w:t>
      </w:r>
    </w:p>
    <w:p w14:paraId="586100CE"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monitoring accuracy for Layer 1.</w:t>
      </w:r>
    </w:p>
    <w:p w14:paraId="1C68B40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Results refer to Table 5.22 of R1-2308343</w:t>
      </w:r>
    </w:p>
    <w:p w14:paraId="77CF5E89" w14:textId="77777777" w:rsidR="00D85111" w:rsidRPr="00A453B3" w:rsidRDefault="00D85111" w:rsidP="00D85111">
      <w:pPr>
        <w:spacing w:after="0"/>
        <w:rPr>
          <w:rFonts w:eastAsia="DengXian"/>
          <w:lang w:val="en-US" w:eastAsia="zh-CN"/>
        </w:rPr>
      </w:pPr>
    </w:p>
    <w:p w14:paraId="696AA07C" w14:textId="77777777" w:rsidR="00D85111" w:rsidRPr="00A453B3" w:rsidRDefault="00D85111" w:rsidP="00D85111">
      <w:pPr>
        <w:spacing w:after="0"/>
        <w:rPr>
          <w:b/>
          <w:u w:val="single"/>
          <w:lang w:eastAsia="zh-CN"/>
        </w:rPr>
      </w:pPr>
      <w:r w:rsidRPr="00A453B3">
        <w:rPr>
          <w:b/>
        </w:rPr>
        <w:t>Observation</w:t>
      </w:r>
    </w:p>
    <w:p w14:paraId="3A9B927C" w14:textId="77777777" w:rsidR="00D85111" w:rsidRPr="00A453B3" w:rsidRDefault="00D85111" w:rsidP="00D85111">
      <w:pPr>
        <w:spacing w:after="0"/>
      </w:pPr>
      <w:r w:rsidRPr="00A453B3">
        <w:t>For the evaluation of Type 2 training between 1 NW part model and M&gt;1 separate UE part models (Case 2), as compared to joint training between 1 NW part model and the 1 UE part model,</w:t>
      </w:r>
    </w:p>
    <w:p w14:paraId="7D4F65ED"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 xml:space="preserve">7 sources [Huawei, Ericsson, Qualcomm, vivo, Fujitsu, </w:t>
      </w:r>
      <w:proofErr w:type="spellStart"/>
      <w:r w:rsidRPr="00A453B3">
        <w:t>InterDigital</w:t>
      </w:r>
      <w:proofErr w:type="spellEnd"/>
      <w:r w:rsidRPr="00A453B3">
        <w:t>, MediaTek] observe minor degradation of -0%~-1.67% or positive gain;</w:t>
      </w:r>
    </w:p>
    <w:p w14:paraId="6A062EDB"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3 sources [Huawei, Fujitsu</w:t>
      </w:r>
      <w:r w:rsidRPr="00A453B3">
        <w:rPr>
          <w:strike/>
        </w:rPr>
        <w:t>,</w:t>
      </w:r>
      <w:r w:rsidRPr="00A453B3">
        <w:t xml:space="preserve"> MediaTek] observe moderate degradation of -2.5%~-6.5%.</w:t>
      </w:r>
    </w:p>
    <w:p w14:paraId="0A4067D8"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among the above sources, 5 sources [Huawei, Ericsson, Qualcomm, vivo, Fujitsu] adopt simultaneous training, while 1 source [Qualcomm] adopts sequential training starting with NW side training.</w:t>
      </w:r>
    </w:p>
    <w:p w14:paraId="63DC8C9A"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lastRenderedPageBreak/>
        <w:t>Note: the above results are based on the following assumptions besides the assumptions of the agreed EVM table</w:t>
      </w:r>
    </w:p>
    <w:p w14:paraId="1F0AE68F"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Precoding matrix is used as the model input.</w:t>
      </w:r>
    </w:p>
    <w:p w14:paraId="003BC409"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Training data samples are not quantized, i.e., Float32 is used/represented.</w:t>
      </w:r>
    </w:p>
    <w:p w14:paraId="0FDC36B5"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SGCS for Layer 1.</w:t>
      </w:r>
    </w:p>
    <w:p w14:paraId="0E2B8265"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Same pair of NW part model and UE part model between 1-on-1 joint training and Type 2 training.</w:t>
      </w:r>
    </w:p>
    <w:p w14:paraId="363606DC"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M=2, 3, or 4 are considered.</w:t>
      </w:r>
    </w:p>
    <w:p w14:paraId="51B1EB5C"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Results refer to Table 5.23 of R1-2308343</w:t>
      </w:r>
    </w:p>
    <w:p w14:paraId="319F18BE" w14:textId="77777777" w:rsidR="00D85111" w:rsidRPr="00A453B3" w:rsidRDefault="00D85111" w:rsidP="00D85111">
      <w:pPr>
        <w:spacing w:after="0"/>
        <w:rPr>
          <w:rFonts w:eastAsia="DengXian"/>
          <w:lang w:eastAsia="zh-CN"/>
        </w:rPr>
      </w:pPr>
    </w:p>
    <w:p w14:paraId="3F84EF37" w14:textId="77777777" w:rsidR="00D85111" w:rsidRPr="00A453B3" w:rsidRDefault="00D85111" w:rsidP="00D85111">
      <w:pPr>
        <w:spacing w:after="0"/>
        <w:rPr>
          <w:rFonts w:eastAsia="DengXian"/>
          <w:b/>
          <w:bCs/>
          <w:lang w:eastAsia="zh-CN"/>
        </w:rPr>
      </w:pPr>
      <w:r w:rsidRPr="00A453B3">
        <w:rPr>
          <w:rFonts w:eastAsia="DengXian"/>
          <w:b/>
          <w:bCs/>
          <w:lang w:eastAsia="zh-CN"/>
        </w:rPr>
        <w:t>Observation</w:t>
      </w:r>
    </w:p>
    <w:p w14:paraId="69D9E1AD" w14:textId="77777777" w:rsidR="00D85111" w:rsidRPr="00A453B3" w:rsidRDefault="00D85111" w:rsidP="00D85111">
      <w:pPr>
        <w:spacing w:after="0"/>
      </w:pPr>
      <w:r w:rsidRPr="00A453B3">
        <w:t>For the evaluation of Type 2 training between 1 UE part model and N&gt;1 separate NW part models (Case 3), as compared to joint training between 1 NW part model and the 1 UE part model,</w:t>
      </w:r>
    </w:p>
    <w:p w14:paraId="66B39BBD"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2 sources [vivo, MediaTek] observe minor degradation of -0%~-0.8% or positive gain;</w:t>
      </w:r>
    </w:p>
    <w:p w14:paraId="136A7F19"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1 source [MediaTek] observe moderate degradation of -1.4%~-4.2%.</w:t>
      </w:r>
    </w:p>
    <w:p w14:paraId="779AA8F6"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among the above sources, 1 source [vivo] adopts simultaneous training.</w:t>
      </w:r>
    </w:p>
    <w:p w14:paraId="0350DF21"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above results are based on the following assumptions besides the assumptions of the agreed EVM table</w:t>
      </w:r>
    </w:p>
    <w:p w14:paraId="508CAEE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Precoding matrix is used as the model input.</w:t>
      </w:r>
    </w:p>
    <w:p w14:paraId="401EE3C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Training data samples are not quantized, i.e., Float32 is used/represented.</w:t>
      </w:r>
    </w:p>
    <w:p w14:paraId="7C1556E7"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SGCS for Layer 1.</w:t>
      </w:r>
    </w:p>
    <w:p w14:paraId="59B3E7A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Same pair of NW part model and UE part model between 1-on-1 joint training and Type 2 training.</w:t>
      </w:r>
    </w:p>
    <w:p w14:paraId="65CB0F17"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N=2, 3, or 4 are considered.</w:t>
      </w:r>
    </w:p>
    <w:p w14:paraId="3A0ED73F"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Results refer to Table 5.24 of R1-2308343</w:t>
      </w:r>
    </w:p>
    <w:p w14:paraId="66646952" w14:textId="77777777" w:rsidR="00D85111" w:rsidRPr="00A453B3" w:rsidRDefault="00D85111" w:rsidP="00D85111">
      <w:pPr>
        <w:spacing w:after="0"/>
        <w:rPr>
          <w:rFonts w:eastAsia="DengXian"/>
          <w:lang w:eastAsia="zh-CN"/>
        </w:rPr>
      </w:pPr>
    </w:p>
    <w:p w14:paraId="35295C09" w14:textId="77777777" w:rsidR="00D85111" w:rsidRPr="00A453B3" w:rsidRDefault="00D85111" w:rsidP="00D85111">
      <w:pPr>
        <w:spacing w:after="0"/>
        <w:rPr>
          <w:rFonts w:eastAsia="DengXian"/>
          <w:b/>
          <w:bCs/>
          <w:lang w:val="en-US" w:eastAsia="zh-CN"/>
        </w:rPr>
      </w:pPr>
      <w:r w:rsidRPr="00A453B3">
        <w:rPr>
          <w:rFonts w:eastAsia="DengXian"/>
          <w:b/>
          <w:bCs/>
          <w:lang w:val="en-US" w:eastAsia="zh-CN"/>
        </w:rPr>
        <w:t>Observation</w:t>
      </w:r>
    </w:p>
    <w:p w14:paraId="0EBC98AB" w14:textId="77777777" w:rsidR="00D85111" w:rsidRPr="00A453B3" w:rsidRDefault="00D85111" w:rsidP="00D85111">
      <w:pPr>
        <w:spacing w:after="0"/>
      </w:pPr>
      <w:r w:rsidRPr="00A453B3">
        <w:t xml:space="preserve">For the evaluation of </w:t>
      </w:r>
      <w:r w:rsidRPr="00A453B3">
        <w:rPr>
          <w:bCs/>
        </w:rPr>
        <w:t xml:space="preserve">UE first separate training with dataset sharing manner </w:t>
      </w:r>
      <w:r w:rsidRPr="00A453B3">
        <w:t xml:space="preserve">for CSI compression, for the pairing </w:t>
      </w:r>
      <w:r w:rsidRPr="00A453B3">
        <w:rPr>
          <w:bCs/>
        </w:rPr>
        <w:t>between M&gt;1 separate UE part models and 1 NW part model</w:t>
      </w:r>
      <w:r w:rsidRPr="00A453B3">
        <w:t xml:space="preserve"> (Case 2), when taking 1-on-1 joint training between the NW part model and the UE part model as benchmark, larger performance loss is observed in general than the case of </w:t>
      </w:r>
      <w:r w:rsidRPr="00A453B3">
        <w:rPr>
          <w:bCs/>
        </w:rPr>
        <w:t xml:space="preserve">UE first separate training with 1 UE part model and 1 NW part model pairing </w:t>
      </w:r>
      <w:r w:rsidRPr="00A453B3">
        <w:t>(Case 1):</w:t>
      </w:r>
    </w:p>
    <w:p w14:paraId="743991F6"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8 sources [Nokia, Qualcomm, Fujitsu, Lenovo, Apple, CATT, vivo, Xiaomi] observe minor loss of -0%~-1.82% compared to 1-on-1 joint training.</w:t>
      </w:r>
    </w:p>
    <w:p w14:paraId="5FA19342"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4 sources [Nokia, Lenovo, CATT, CMCC] observe moderate loss of -2.17%~-4.96% compared to 1-on-1 joint training.</w:t>
      </w:r>
    </w:p>
    <w:p w14:paraId="549B45C8"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2 sources [OPPO, MediaTek] observe significant loss of -11.56%~-73.7% compared to 1-on-1 joint training.</w:t>
      </w:r>
    </w:p>
    <w:p w14:paraId="63D0FEB1"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 xml:space="preserve">Note: 1 source [Lenovo] observes other </w:t>
      </w:r>
      <w:r w:rsidRPr="00A453B3">
        <w:rPr>
          <w:bCs/>
        </w:rPr>
        <w:t>UE first separate training</w:t>
      </w:r>
      <w:r w:rsidRPr="00A453B3">
        <w:t xml:space="preserve"> implementations may achieve better performance.</w:t>
      </w:r>
    </w:p>
    <w:p w14:paraId="63C7C1DD"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 xml:space="preserve">Note: the dataset sharing </w:t>
      </w:r>
      <w:proofErr w:type="spellStart"/>
      <w:r w:rsidRPr="00A453B3">
        <w:t>behavior</w:t>
      </w:r>
      <w:proofErr w:type="spellEnd"/>
      <w:r w:rsidRPr="00A453B3">
        <w:t xml:space="preserve"> from above sources follows the example of the agreement in the RAN1#111 meeting, where “the set of information includes the input and output of the Network side CSI generation part, or includes the output of the Network side CSI generation part only”.</w:t>
      </w:r>
    </w:p>
    <w:p w14:paraId="016514E7"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above results are based on the following assumptions besides the assumptions of the agreed EVM table</w:t>
      </w:r>
    </w:p>
    <w:p w14:paraId="1DDF9EB0"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Precoding matrix is used as the model input.</w:t>
      </w:r>
    </w:p>
    <w:p w14:paraId="26D78554"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Training data samples are not quantized, i.e., Float32 is used/represented.</w:t>
      </w:r>
    </w:p>
    <w:p w14:paraId="3522C01F"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SGCS for Layer 1.</w:t>
      </w:r>
    </w:p>
    <w:p w14:paraId="113123DE"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Same size of training dataset for benchmark, NW part training and the UE part training</w:t>
      </w:r>
    </w:p>
    <w:p w14:paraId="2539B921"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 xml:space="preserve">Same pair of NW part model and UE part model between 1-on-1 joint training and </w:t>
      </w:r>
      <w:r w:rsidRPr="00A453B3">
        <w:rPr>
          <w:bCs/>
        </w:rPr>
        <w:t>UE first separate training</w:t>
      </w:r>
      <w:r w:rsidRPr="00A453B3">
        <w:t>.</w:t>
      </w:r>
    </w:p>
    <w:p w14:paraId="327FEF0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Quantization/dequantization method/parameters between NW side and UE side are aligned.</w:t>
      </w:r>
    </w:p>
    <w:p w14:paraId="7101E566"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M=2, 3, or 4 are considered.</w:t>
      </w:r>
    </w:p>
    <w:p w14:paraId="70CA7A4B"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Results refer to Table 5.25 of R1-2308343</w:t>
      </w:r>
    </w:p>
    <w:p w14:paraId="22C277A0" w14:textId="77777777" w:rsidR="00D85111" w:rsidRPr="00A453B3" w:rsidRDefault="00D85111" w:rsidP="00D85111">
      <w:pPr>
        <w:spacing w:after="0"/>
        <w:rPr>
          <w:rFonts w:eastAsia="DengXian"/>
          <w:lang w:val="en-US" w:eastAsia="zh-CN"/>
        </w:rPr>
      </w:pPr>
    </w:p>
    <w:p w14:paraId="1973E9A7" w14:textId="77777777" w:rsidR="00D85111" w:rsidRPr="00A453B3" w:rsidRDefault="00D85111" w:rsidP="00D85111">
      <w:pPr>
        <w:spacing w:after="0"/>
        <w:rPr>
          <w:rFonts w:eastAsia="DengXian"/>
          <w:b/>
          <w:bCs/>
          <w:lang w:val="en-US" w:eastAsia="zh-CN"/>
        </w:rPr>
      </w:pPr>
      <w:r w:rsidRPr="00A453B3">
        <w:rPr>
          <w:rFonts w:eastAsia="DengXian"/>
          <w:b/>
          <w:bCs/>
          <w:lang w:val="en-US" w:eastAsia="zh-CN"/>
        </w:rPr>
        <w:t>Observation</w:t>
      </w:r>
    </w:p>
    <w:p w14:paraId="0ED76BCF" w14:textId="77777777" w:rsidR="00D85111" w:rsidRPr="00A453B3" w:rsidRDefault="00D85111" w:rsidP="00D85111">
      <w:pPr>
        <w:spacing w:after="0"/>
        <w:rPr>
          <w:lang w:eastAsia="zh-CN"/>
        </w:rPr>
      </w:pPr>
      <w:r w:rsidRPr="00A453B3">
        <w:rPr>
          <w:lang w:eastAsia="zh-CN"/>
        </w:rPr>
        <w:t>For the AI/ML based CSI prediction, compared with the benchmark of the nearest historical CSI:</w:t>
      </w:r>
    </w:p>
    <w:p w14:paraId="794FAA41" w14:textId="77777777" w:rsidR="00D85111" w:rsidRPr="00A453B3" w:rsidRDefault="00D85111" w:rsidP="00F841F5">
      <w:pPr>
        <w:numPr>
          <w:ilvl w:val="0"/>
          <w:numId w:val="57"/>
        </w:numPr>
        <w:tabs>
          <w:tab w:val="left" w:pos="0"/>
        </w:tabs>
        <w:overflowPunct/>
        <w:snapToGrid w:val="0"/>
        <w:spacing w:after="0"/>
        <w:jc w:val="both"/>
        <w:textAlignment w:val="auto"/>
        <w:rPr>
          <w:lang w:eastAsia="zh-CN"/>
        </w:rPr>
      </w:pPr>
      <w:r w:rsidRPr="00A453B3">
        <w:rPr>
          <w:lang w:eastAsia="zh-CN"/>
        </w:rPr>
        <w:t xml:space="preserve">spatial consistency is not adopted in 15 sources </w:t>
      </w:r>
      <w:r w:rsidRPr="00A453B3">
        <w:t xml:space="preserve">[Huawei, ZTE, ETRI, CMCC, Apple, </w:t>
      </w:r>
      <w:proofErr w:type="spellStart"/>
      <w:r w:rsidRPr="00A453B3">
        <w:t>Spreadtrum</w:t>
      </w:r>
      <w:proofErr w:type="spellEnd"/>
      <w:r w:rsidRPr="00A453B3">
        <w:t xml:space="preserve">, Nokia, CATT, Fujitsu, Samsung, NVIDIA, vivo, </w:t>
      </w:r>
      <w:proofErr w:type="spellStart"/>
      <w:r w:rsidRPr="00A453B3">
        <w:t>InterDigital</w:t>
      </w:r>
      <w:proofErr w:type="spellEnd"/>
      <w:r w:rsidRPr="00A453B3">
        <w:t xml:space="preserve">, Xiaomi, </w:t>
      </w:r>
      <w:proofErr w:type="spellStart"/>
      <w:r w:rsidRPr="00A453B3">
        <w:t>CEWiT</w:t>
      </w:r>
      <w:proofErr w:type="spellEnd"/>
      <w:r w:rsidRPr="00A453B3">
        <w:t xml:space="preserve">], </w:t>
      </w:r>
      <w:r w:rsidRPr="00A453B3">
        <w:rPr>
          <w:lang w:eastAsia="zh-CN"/>
        </w:rPr>
        <w:t>wherein</w:t>
      </w:r>
    </w:p>
    <w:p w14:paraId="00437973" w14:textId="77777777" w:rsidR="00D85111" w:rsidRPr="00A453B3" w:rsidRDefault="00D85111" w:rsidP="00F841F5">
      <w:pPr>
        <w:numPr>
          <w:ilvl w:val="1"/>
          <w:numId w:val="57"/>
        </w:numPr>
        <w:tabs>
          <w:tab w:val="left" w:pos="0"/>
        </w:tabs>
        <w:overflowPunct/>
        <w:snapToGrid w:val="0"/>
        <w:spacing w:after="0"/>
        <w:jc w:val="both"/>
        <w:textAlignment w:val="auto"/>
        <w:rPr>
          <w:lang w:eastAsia="zh-CN"/>
        </w:rPr>
      </w:pPr>
      <w:r w:rsidRPr="00A453B3">
        <w:rPr>
          <w:lang w:eastAsia="zh-CN"/>
        </w:rPr>
        <w:t xml:space="preserve">15 sources </w:t>
      </w:r>
      <w:r w:rsidRPr="00A453B3">
        <w:t xml:space="preserve">[ZTE, Nokia, </w:t>
      </w:r>
      <w:proofErr w:type="spellStart"/>
      <w:r w:rsidRPr="00A453B3">
        <w:t>Spreadtrum</w:t>
      </w:r>
      <w:proofErr w:type="spellEnd"/>
      <w:r w:rsidRPr="00A453B3">
        <w:t xml:space="preserve">, NVIDIA, Apple, Huawei, Samsung, Fujitsu, CATT, vivo, </w:t>
      </w:r>
      <w:proofErr w:type="spellStart"/>
      <w:r w:rsidRPr="00A453B3">
        <w:t>InterDigital</w:t>
      </w:r>
      <w:proofErr w:type="spellEnd"/>
      <w:r w:rsidRPr="00A453B3">
        <w:t xml:space="preserve">, ETRI, Xiaomi, CMCC, </w:t>
      </w:r>
      <w:proofErr w:type="spellStart"/>
      <w:r w:rsidRPr="00A453B3">
        <w:t>CEWiT</w:t>
      </w:r>
      <w:proofErr w:type="spellEnd"/>
      <w:r w:rsidRPr="00A453B3">
        <w:t>]</w:t>
      </w:r>
      <w:r w:rsidRPr="00A453B3">
        <w:rPr>
          <w:lang w:eastAsia="zh-CN"/>
        </w:rPr>
        <w:t xml:space="preserve"> observe the gain of </w:t>
      </w:r>
      <w:r w:rsidRPr="00A453B3">
        <w:t>0.46% ~ 44.8%</w:t>
      </w:r>
      <w:r w:rsidRPr="00A453B3">
        <w:rPr>
          <w:lang w:eastAsia="zh-CN"/>
        </w:rPr>
        <w:t xml:space="preserve"> using raw channel matrix as input, wherein</w:t>
      </w:r>
    </w:p>
    <w:p w14:paraId="3796F1BE" w14:textId="77777777" w:rsidR="00D85111" w:rsidRPr="00A453B3" w:rsidRDefault="00D85111" w:rsidP="00F841F5">
      <w:pPr>
        <w:numPr>
          <w:ilvl w:val="2"/>
          <w:numId w:val="57"/>
        </w:numPr>
        <w:tabs>
          <w:tab w:val="left" w:pos="0"/>
        </w:tabs>
        <w:overflowPunct/>
        <w:snapToGrid w:val="0"/>
        <w:spacing w:after="0"/>
        <w:jc w:val="both"/>
        <w:textAlignment w:val="auto"/>
        <w:rPr>
          <w:lang w:eastAsia="zh-CN"/>
        </w:rPr>
      </w:pPr>
      <w:r w:rsidRPr="00A453B3">
        <w:rPr>
          <w:lang w:eastAsia="zh-CN"/>
        </w:rPr>
        <w:t xml:space="preserve">4 sources </w:t>
      </w:r>
      <w:r w:rsidRPr="00A453B3">
        <w:t xml:space="preserve">[Xiaomi, NVIDIA, </w:t>
      </w:r>
      <w:proofErr w:type="spellStart"/>
      <w:r w:rsidRPr="00A453B3">
        <w:t>InterDigital</w:t>
      </w:r>
      <w:proofErr w:type="spellEnd"/>
      <w:r w:rsidRPr="00A453B3">
        <w:t>, Samsung]</w:t>
      </w:r>
      <w:r w:rsidRPr="00A453B3">
        <w:rPr>
          <w:lang w:eastAsia="zh-CN"/>
        </w:rPr>
        <w:t xml:space="preserve"> observe the gain of </w:t>
      </w:r>
      <w:r w:rsidRPr="00A453B3">
        <w:t>0.46%~6.3%.</w:t>
      </w:r>
    </w:p>
    <w:p w14:paraId="34C4CC02" w14:textId="77777777" w:rsidR="00D85111" w:rsidRPr="00A453B3" w:rsidRDefault="00D85111" w:rsidP="00F841F5">
      <w:pPr>
        <w:numPr>
          <w:ilvl w:val="2"/>
          <w:numId w:val="57"/>
        </w:numPr>
        <w:tabs>
          <w:tab w:val="left" w:pos="0"/>
        </w:tabs>
        <w:overflowPunct/>
        <w:snapToGrid w:val="0"/>
        <w:spacing w:after="0"/>
        <w:jc w:val="both"/>
        <w:textAlignment w:val="auto"/>
        <w:rPr>
          <w:lang w:eastAsia="zh-CN"/>
        </w:rPr>
      </w:pPr>
      <w:r w:rsidRPr="00A453B3">
        <w:rPr>
          <w:lang w:eastAsia="zh-CN"/>
        </w:rPr>
        <w:t xml:space="preserve">14 sources </w:t>
      </w:r>
      <w:r w:rsidRPr="00A453B3">
        <w:t xml:space="preserve">[Huawei, Samsung, ZTE, </w:t>
      </w:r>
      <w:proofErr w:type="spellStart"/>
      <w:r w:rsidRPr="00A453B3">
        <w:t>Spreadtrum</w:t>
      </w:r>
      <w:proofErr w:type="spellEnd"/>
      <w:r w:rsidRPr="00A453B3">
        <w:t xml:space="preserve">, Fujitsu, CATT, Apple, </w:t>
      </w:r>
      <w:proofErr w:type="spellStart"/>
      <w:r w:rsidRPr="00A453B3">
        <w:t>InteDigital</w:t>
      </w:r>
      <w:proofErr w:type="spellEnd"/>
      <w:r w:rsidRPr="00A453B3">
        <w:t xml:space="preserve">, ETRI, Xiaomi, CMCC, </w:t>
      </w:r>
      <w:proofErr w:type="spellStart"/>
      <w:r w:rsidRPr="00A453B3">
        <w:t>CEWiT</w:t>
      </w:r>
      <w:proofErr w:type="spellEnd"/>
      <w:r w:rsidRPr="00A453B3">
        <w:t>, NVIDIA, vivo]</w:t>
      </w:r>
      <w:r w:rsidRPr="00A453B3">
        <w:rPr>
          <w:lang w:eastAsia="zh-CN"/>
        </w:rPr>
        <w:t xml:space="preserve"> observe the gain of </w:t>
      </w:r>
      <w:r w:rsidRPr="00A453B3">
        <w:t>7.57%~26.47%.</w:t>
      </w:r>
    </w:p>
    <w:p w14:paraId="7CD3439C" w14:textId="77777777" w:rsidR="00D85111" w:rsidRPr="00A453B3" w:rsidRDefault="00D85111" w:rsidP="00F841F5">
      <w:pPr>
        <w:numPr>
          <w:ilvl w:val="2"/>
          <w:numId w:val="57"/>
        </w:numPr>
        <w:tabs>
          <w:tab w:val="left" w:pos="0"/>
        </w:tabs>
        <w:overflowPunct/>
        <w:snapToGrid w:val="0"/>
        <w:spacing w:after="0"/>
        <w:jc w:val="both"/>
        <w:textAlignment w:val="auto"/>
        <w:rPr>
          <w:lang w:eastAsia="zh-CN"/>
        </w:rPr>
      </w:pPr>
      <w:r w:rsidRPr="00A453B3">
        <w:rPr>
          <w:lang w:eastAsia="zh-CN"/>
        </w:rPr>
        <w:t xml:space="preserve">5 sources </w:t>
      </w:r>
      <w:r w:rsidRPr="00A453B3">
        <w:t xml:space="preserve">[vivo, Fujitsu, CMCC, </w:t>
      </w:r>
      <w:proofErr w:type="spellStart"/>
      <w:r w:rsidRPr="00A453B3">
        <w:t>CEWiT</w:t>
      </w:r>
      <w:proofErr w:type="spellEnd"/>
      <w:r w:rsidRPr="00A453B3">
        <w:t xml:space="preserve">, Nokia] </w:t>
      </w:r>
      <w:r w:rsidRPr="00A453B3">
        <w:rPr>
          <w:lang w:eastAsia="zh-CN"/>
        </w:rPr>
        <w:t xml:space="preserve">observe the gain of </w:t>
      </w:r>
      <w:r w:rsidRPr="00A453B3">
        <w:t>29.03%~44.8%.</w:t>
      </w:r>
    </w:p>
    <w:p w14:paraId="4FD5C489" w14:textId="77777777" w:rsidR="00D85111" w:rsidRPr="00A453B3" w:rsidRDefault="00D85111" w:rsidP="00F841F5">
      <w:pPr>
        <w:numPr>
          <w:ilvl w:val="1"/>
          <w:numId w:val="57"/>
        </w:numPr>
        <w:tabs>
          <w:tab w:val="left" w:pos="0"/>
        </w:tabs>
        <w:overflowPunct/>
        <w:snapToGrid w:val="0"/>
        <w:spacing w:after="0"/>
        <w:jc w:val="both"/>
        <w:textAlignment w:val="auto"/>
        <w:rPr>
          <w:lang w:eastAsia="zh-CN"/>
        </w:rPr>
      </w:pPr>
      <w:r w:rsidRPr="00A453B3">
        <w:rPr>
          <w:lang w:eastAsia="zh-CN"/>
        </w:rPr>
        <w:t>4 sources</w:t>
      </w:r>
      <w:r w:rsidRPr="00A453B3">
        <w:t xml:space="preserve"> [ZTE, CATT, ETRI, OPPO] </w:t>
      </w:r>
      <w:r w:rsidRPr="00A453B3">
        <w:rPr>
          <w:lang w:eastAsia="zh-CN"/>
        </w:rPr>
        <w:t xml:space="preserve">observe the gain of </w:t>
      </w:r>
      <w:r w:rsidRPr="00A453B3">
        <w:t>2.24% ~ 19.4%</w:t>
      </w:r>
      <w:r w:rsidRPr="00A453B3">
        <w:rPr>
          <w:lang w:eastAsia="zh-CN"/>
        </w:rPr>
        <w:t xml:space="preserve"> using precoding matrix as input, which is in general worse than using raw channel matrix as input</w:t>
      </w:r>
    </w:p>
    <w:p w14:paraId="56E1A831" w14:textId="77777777" w:rsidR="00D85111" w:rsidRPr="00A453B3" w:rsidRDefault="00D85111" w:rsidP="00F841F5">
      <w:pPr>
        <w:numPr>
          <w:ilvl w:val="0"/>
          <w:numId w:val="57"/>
        </w:numPr>
        <w:tabs>
          <w:tab w:val="left" w:pos="0"/>
        </w:tabs>
        <w:overflowPunct/>
        <w:snapToGrid w:val="0"/>
        <w:spacing w:after="0"/>
        <w:jc w:val="both"/>
        <w:textAlignment w:val="auto"/>
        <w:rPr>
          <w:lang w:eastAsia="zh-CN"/>
        </w:rPr>
      </w:pPr>
      <w:r w:rsidRPr="00A453B3">
        <w:rPr>
          <w:lang w:eastAsia="zh-CN"/>
        </w:rPr>
        <w:t>spatial consistency is adopted in 4 sources, all of which use raw channel matrix as input, wherein</w:t>
      </w:r>
    </w:p>
    <w:p w14:paraId="29FE3346" w14:textId="77777777" w:rsidR="00D85111" w:rsidRPr="00A453B3" w:rsidRDefault="00D85111" w:rsidP="00F841F5">
      <w:pPr>
        <w:numPr>
          <w:ilvl w:val="1"/>
          <w:numId w:val="57"/>
        </w:numPr>
        <w:tabs>
          <w:tab w:val="left" w:pos="0"/>
        </w:tabs>
        <w:overflowPunct/>
        <w:snapToGrid w:val="0"/>
        <w:spacing w:after="0"/>
        <w:jc w:val="both"/>
        <w:textAlignment w:val="auto"/>
        <w:rPr>
          <w:lang w:eastAsia="zh-CN"/>
        </w:rPr>
      </w:pPr>
      <w:r w:rsidRPr="00A453B3">
        <w:rPr>
          <w:lang w:eastAsia="zh-CN"/>
        </w:rPr>
        <w:t xml:space="preserve">3 sources </w:t>
      </w:r>
      <w:r w:rsidRPr="00A453B3">
        <w:t>[Nokia, vivo, MediaTek]</w:t>
      </w:r>
      <w:r w:rsidRPr="00A453B3">
        <w:rPr>
          <w:lang w:eastAsia="zh-CN"/>
        </w:rPr>
        <w:t xml:space="preserve"> observe the gain of </w:t>
      </w:r>
      <w:r w:rsidRPr="00A453B3">
        <w:t>1.7%~35.51%.</w:t>
      </w:r>
    </w:p>
    <w:p w14:paraId="1801C53F" w14:textId="77777777" w:rsidR="00D85111" w:rsidRPr="00A453B3" w:rsidRDefault="00D85111" w:rsidP="00F841F5">
      <w:pPr>
        <w:numPr>
          <w:ilvl w:val="1"/>
          <w:numId w:val="57"/>
        </w:numPr>
        <w:tabs>
          <w:tab w:val="left" w:pos="0"/>
        </w:tabs>
        <w:overflowPunct/>
        <w:snapToGrid w:val="0"/>
        <w:spacing w:after="0"/>
        <w:jc w:val="both"/>
        <w:textAlignment w:val="auto"/>
        <w:rPr>
          <w:lang w:eastAsia="zh-CN"/>
        </w:rPr>
      </w:pPr>
      <w:r w:rsidRPr="00A453B3">
        <w:rPr>
          <w:lang w:eastAsia="zh-CN"/>
        </w:rPr>
        <w:t xml:space="preserve">1 source </w:t>
      </w:r>
      <w:r w:rsidRPr="00A453B3">
        <w:t>[MediaTek]</w:t>
      </w:r>
      <w:r w:rsidRPr="00A453B3">
        <w:rPr>
          <w:lang w:eastAsia="zh-CN"/>
        </w:rPr>
        <w:t xml:space="preserve"> observe the gain of </w:t>
      </w:r>
      <w:r w:rsidRPr="00A453B3">
        <w:t>76.6%.</w:t>
      </w:r>
    </w:p>
    <w:p w14:paraId="16F8B9F0" w14:textId="77777777" w:rsidR="00D85111" w:rsidRPr="00A453B3" w:rsidRDefault="00D85111" w:rsidP="00F841F5">
      <w:pPr>
        <w:numPr>
          <w:ilvl w:val="1"/>
          <w:numId w:val="57"/>
        </w:numPr>
        <w:tabs>
          <w:tab w:val="left" w:pos="0"/>
        </w:tabs>
        <w:overflowPunct/>
        <w:snapToGrid w:val="0"/>
        <w:spacing w:after="0"/>
        <w:jc w:val="both"/>
        <w:textAlignment w:val="auto"/>
        <w:rPr>
          <w:lang w:eastAsia="zh-CN"/>
        </w:rPr>
      </w:pPr>
      <w:r w:rsidRPr="00A453B3">
        <w:rPr>
          <w:lang w:eastAsia="zh-CN"/>
        </w:rPr>
        <w:t>1 source [</w:t>
      </w:r>
      <w:proofErr w:type="spellStart"/>
      <w:r w:rsidRPr="00A453B3">
        <w:t>InterDigital</w:t>
      </w:r>
      <w:proofErr w:type="spellEnd"/>
      <w:r w:rsidRPr="00A453B3">
        <w:t>]</w:t>
      </w:r>
      <w:r w:rsidRPr="00A453B3">
        <w:rPr>
          <w:lang w:eastAsia="zh-CN"/>
        </w:rPr>
        <w:t xml:space="preserve"> observe the loss of </w:t>
      </w:r>
      <w:r w:rsidRPr="00A453B3">
        <w:t>-5.5%.</w:t>
      </w:r>
    </w:p>
    <w:p w14:paraId="5F01DA91" w14:textId="77777777" w:rsidR="00D85111" w:rsidRPr="00A453B3" w:rsidRDefault="00D85111" w:rsidP="00F841F5">
      <w:pPr>
        <w:numPr>
          <w:ilvl w:val="0"/>
          <w:numId w:val="57"/>
        </w:numPr>
        <w:tabs>
          <w:tab w:val="left" w:pos="0"/>
        </w:tabs>
        <w:overflowPunct/>
        <w:snapToGrid w:val="0"/>
        <w:spacing w:after="0"/>
        <w:jc w:val="both"/>
        <w:textAlignment w:val="auto"/>
        <w:rPr>
          <w:lang w:eastAsia="zh-CN"/>
        </w:rPr>
      </w:pPr>
      <w:r w:rsidRPr="00A453B3">
        <w:rPr>
          <w:lang w:eastAsia="zh-CN"/>
        </w:rPr>
        <w:t>Note: the above results are based on the following assumptions</w:t>
      </w:r>
    </w:p>
    <w:p w14:paraId="652AD739" w14:textId="77777777" w:rsidR="00D85111" w:rsidRPr="00A453B3" w:rsidRDefault="00D85111" w:rsidP="00F841F5">
      <w:pPr>
        <w:numPr>
          <w:ilvl w:val="1"/>
          <w:numId w:val="57"/>
        </w:numPr>
        <w:tabs>
          <w:tab w:val="left" w:pos="0"/>
        </w:tabs>
        <w:overflowPunct/>
        <w:snapToGrid w:val="0"/>
        <w:spacing w:after="0"/>
        <w:jc w:val="both"/>
        <w:textAlignment w:val="auto"/>
        <w:rPr>
          <w:lang w:eastAsia="zh-CN"/>
        </w:rPr>
      </w:pPr>
      <w:r w:rsidRPr="00A453B3">
        <w:rPr>
          <w:lang w:eastAsia="zh-CN"/>
        </w:rPr>
        <w:t>The observation window considers to start as early as 15ms~50ms.</w:t>
      </w:r>
    </w:p>
    <w:p w14:paraId="378F8AC9" w14:textId="77777777" w:rsidR="00D85111" w:rsidRPr="00A453B3" w:rsidRDefault="00D85111" w:rsidP="00F841F5">
      <w:pPr>
        <w:numPr>
          <w:ilvl w:val="1"/>
          <w:numId w:val="57"/>
        </w:numPr>
        <w:tabs>
          <w:tab w:val="left" w:pos="0"/>
        </w:tabs>
        <w:overflowPunct/>
        <w:snapToGrid w:val="0"/>
        <w:spacing w:after="0"/>
        <w:jc w:val="both"/>
        <w:textAlignment w:val="auto"/>
        <w:rPr>
          <w:lang w:eastAsia="zh-CN"/>
        </w:rPr>
      </w:pPr>
      <w:r w:rsidRPr="00A453B3">
        <w:rPr>
          <w:lang w:eastAsia="zh-CN"/>
        </w:rPr>
        <w:t>A future 4ms or 5ms instance from the prediction output is considered for calculating the metric.</w:t>
      </w:r>
    </w:p>
    <w:p w14:paraId="18CC1C23" w14:textId="77777777" w:rsidR="00D85111" w:rsidRPr="00A453B3" w:rsidRDefault="00D85111" w:rsidP="00F841F5">
      <w:pPr>
        <w:numPr>
          <w:ilvl w:val="1"/>
          <w:numId w:val="57"/>
        </w:numPr>
        <w:tabs>
          <w:tab w:val="left" w:pos="0"/>
        </w:tabs>
        <w:overflowPunct/>
        <w:snapToGrid w:val="0"/>
        <w:spacing w:after="0"/>
        <w:jc w:val="both"/>
        <w:textAlignment w:val="auto"/>
        <w:rPr>
          <w:lang w:eastAsia="zh-CN"/>
        </w:rPr>
      </w:pPr>
      <w:r w:rsidRPr="00A453B3">
        <w:rPr>
          <w:lang w:eastAsia="zh-CN"/>
        </w:rPr>
        <w:lastRenderedPageBreak/>
        <w:t>UE speed includes 10km/h, 30km/h, and 60km/h. The same fixed UE speed is assumed for both training and inference.</w:t>
      </w:r>
    </w:p>
    <w:p w14:paraId="69601965" w14:textId="77777777" w:rsidR="00D85111" w:rsidRPr="00A453B3" w:rsidRDefault="00D85111" w:rsidP="00F841F5">
      <w:pPr>
        <w:numPr>
          <w:ilvl w:val="1"/>
          <w:numId w:val="57"/>
        </w:numPr>
        <w:tabs>
          <w:tab w:val="left" w:pos="0"/>
        </w:tabs>
        <w:overflowPunct/>
        <w:snapToGrid w:val="0"/>
        <w:spacing w:after="0"/>
        <w:jc w:val="both"/>
        <w:textAlignment w:val="auto"/>
        <w:rPr>
          <w:lang w:eastAsia="zh-CN"/>
        </w:rPr>
      </w:pPr>
      <w:r w:rsidRPr="00A453B3">
        <w:rPr>
          <w:lang w:eastAsia="zh-CN"/>
        </w:rPr>
        <w:t xml:space="preserve">The performance </w:t>
      </w:r>
      <w:r w:rsidRPr="00A453B3">
        <w:t>metric</w:t>
      </w:r>
      <w:r w:rsidRPr="00A453B3">
        <w:rPr>
          <w:lang w:eastAsia="zh-CN"/>
        </w:rPr>
        <w:t xml:space="preserve"> is SGCS in linear value for layer 1.</w:t>
      </w:r>
    </w:p>
    <w:p w14:paraId="26BB17C0" w14:textId="77777777" w:rsidR="00D85111" w:rsidRPr="00A453B3" w:rsidRDefault="00D85111" w:rsidP="00F841F5">
      <w:pPr>
        <w:numPr>
          <w:ilvl w:val="0"/>
          <w:numId w:val="57"/>
        </w:numPr>
        <w:tabs>
          <w:tab w:val="left" w:pos="0"/>
        </w:tabs>
        <w:overflowPunct/>
        <w:snapToGrid w:val="0"/>
        <w:spacing w:after="0"/>
        <w:jc w:val="both"/>
        <w:textAlignment w:val="auto"/>
      </w:pPr>
      <w:r w:rsidRPr="00A453B3">
        <w:t>Note: Results refer to Table 5.26 of R1-2308344</w:t>
      </w:r>
    </w:p>
    <w:p w14:paraId="728AF557" w14:textId="77777777" w:rsidR="00D85111" w:rsidRDefault="00D85111" w:rsidP="00D85111">
      <w:pPr>
        <w:spacing w:after="0"/>
        <w:rPr>
          <w:rFonts w:eastAsia="DengXian"/>
          <w:lang w:eastAsia="zh-CN"/>
        </w:rPr>
      </w:pPr>
    </w:p>
    <w:p w14:paraId="57F30D94" w14:textId="77777777" w:rsidR="00D85111" w:rsidRPr="00A453B3" w:rsidRDefault="00D85111" w:rsidP="00D85111">
      <w:pPr>
        <w:spacing w:after="0"/>
        <w:rPr>
          <w:rFonts w:eastAsia="DengXian"/>
          <w:b/>
          <w:bCs/>
          <w:lang w:eastAsia="zh-CN"/>
        </w:rPr>
      </w:pPr>
      <w:r w:rsidRPr="00A453B3">
        <w:rPr>
          <w:rFonts w:eastAsia="DengXian"/>
          <w:b/>
          <w:bCs/>
          <w:lang w:eastAsia="zh-CN"/>
        </w:rPr>
        <w:t>Observation</w:t>
      </w:r>
    </w:p>
    <w:p w14:paraId="225CD417" w14:textId="77777777" w:rsidR="00D85111" w:rsidRPr="00A453B3" w:rsidRDefault="00D85111" w:rsidP="00D85111">
      <w:pPr>
        <w:spacing w:after="0"/>
      </w:pPr>
      <w:r w:rsidRPr="00A453B3">
        <w:t>For the AI/ML based CSI prediction, compared to the Benchmark#1 of the nearest historical CSI, in terms of SGCS, from UE speed perspective, in general the gain of AI/ML based solution is related with the UE speed:</w:t>
      </w:r>
    </w:p>
    <w:p w14:paraId="5E412A5B" w14:textId="77777777" w:rsidR="00D85111" w:rsidRPr="00A453B3" w:rsidRDefault="00D85111" w:rsidP="00F841F5">
      <w:pPr>
        <w:pStyle w:val="ListParagraph"/>
        <w:widowControl/>
        <w:numPr>
          <w:ilvl w:val="0"/>
          <w:numId w:val="57"/>
        </w:numPr>
        <w:tabs>
          <w:tab w:val="left" w:pos="0"/>
        </w:tabs>
        <w:suppressAutoHyphens/>
        <w:snapToGrid w:val="0"/>
        <w:ind w:leftChars="0"/>
        <w:rPr>
          <w:rFonts w:ascii="Times New Roman" w:hAnsi="Times New Roman"/>
          <w:sz w:val="20"/>
          <w:szCs w:val="20"/>
        </w:rPr>
      </w:pPr>
      <w:r w:rsidRPr="00A453B3">
        <w:rPr>
          <w:rFonts w:ascii="Times New Roman" w:hAnsi="Times New Roman"/>
          <w:sz w:val="20"/>
          <w:szCs w:val="20"/>
        </w:rPr>
        <w:t xml:space="preserve">For 10km/h UE speed, 6 sources [Samsung, Xiaomi, </w:t>
      </w:r>
      <w:proofErr w:type="spellStart"/>
      <w:r w:rsidRPr="00A453B3">
        <w:rPr>
          <w:rFonts w:ascii="Times New Roman" w:hAnsi="Times New Roman"/>
          <w:sz w:val="20"/>
          <w:szCs w:val="20"/>
        </w:rPr>
        <w:t>InterDigital</w:t>
      </w:r>
      <w:proofErr w:type="spellEnd"/>
      <w:r w:rsidRPr="00A453B3">
        <w:rPr>
          <w:rFonts w:ascii="Times New Roman" w:hAnsi="Times New Roman"/>
          <w:sz w:val="20"/>
          <w:szCs w:val="20"/>
        </w:rPr>
        <w:t xml:space="preserve">, </w:t>
      </w:r>
      <w:proofErr w:type="spellStart"/>
      <w:r w:rsidRPr="00A453B3">
        <w:rPr>
          <w:rFonts w:ascii="Times New Roman" w:hAnsi="Times New Roman"/>
          <w:sz w:val="20"/>
          <w:szCs w:val="20"/>
        </w:rPr>
        <w:t>CEWiT</w:t>
      </w:r>
      <w:proofErr w:type="spellEnd"/>
      <w:r w:rsidRPr="00A453B3">
        <w:rPr>
          <w:rFonts w:ascii="Times New Roman" w:hAnsi="Times New Roman"/>
          <w:sz w:val="20"/>
          <w:szCs w:val="20"/>
        </w:rPr>
        <w:t xml:space="preserve">, MediaTek, NVIDIA] observe 2.4%~12.5% gain (2.4%~12.5% gain for 5 sources [Samsung, Xiaomi, </w:t>
      </w:r>
      <w:proofErr w:type="spellStart"/>
      <w:r w:rsidRPr="00A453B3">
        <w:rPr>
          <w:rFonts w:ascii="Times New Roman" w:hAnsi="Times New Roman"/>
          <w:sz w:val="20"/>
          <w:szCs w:val="20"/>
        </w:rPr>
        <w:t>InterDigital</w:t>
      </w:r>
      <w:proofErr w:type="spellEnd"/>
      <w:r w:rsidRPr="00A453B3">
        <w:rPr>
          <w:rFonts w:ascii="Times New Roman" w:hAnsi="Times New Roman"/>
          <w:sz w:val="20"/>
          <w:szCs w:val="20"/>
        </w:rPr>
        <w:t xml:space="preserve">, </w:t>
      </w:r>
      <w:proofErr w:type="spellStart"/>
      <w:r w:rsidRPr="00A453B3">
        <w:rPr>
          <w:rFonts w:ascii="Times New Roman" w:hAnsi="Times New Roman"/>
          <w:sz w:val="20"/>
          <w:szCs w:val="20"/>
        </w:rPr>
        <w:t>CEWiT</w:t>
      </w:r>
      <w:proofErr w:type="spellEnd"/>
      <w:r w:rsidRPr="00A453B3">
        <w:rPr>
          <w:rFonts w:ascii="Times New Roman" w:hAnsi="Times New Roman"/>
          <w:sz w:val="20"/>
          <w:szCs w:val="20"/>
        </w:rPr>
        <w:t xml:space="preserve">, NVIDIA] who do not adopt spatial consistency, and </w:t>
      </w:r>
      <w:r w:rsidRPr="00A453B3">
        <w:rPr>
          <w:rFonts w:ascii="Times New Roman" w:hAnsi="Times New Roman"/>
          <w:sz w:val="20"/>
          <w:szCs w:val="20"/>
          <w:lang w:eastAsia="zh-CN"/>
        </w:rPr>
        <w:t>8.7%</w:t>
      </w:r>
      <w:r w:rsidRPr="00A453B3">
        <w:rPr>
          <w:rFonts w:ascii="Times New Roman" w:hAnsi="Times New Roman"/>
          <w:sz w:val="20"/>
          <w:szCs w:val="20"/>
        </w:rPr>
        <w:t xml:space="preserve"> gain for 1 source [MediaTek] who adopts spatial consistency), 1 source [CMCC] observes 21.93% gain (who does not adopt spatial consistency).</w:t>
      </w:r>
    </w:p>
    <w:p w14:paraId="0502C126" w14:textId="77777777" w:rsidR="00D85111" w:rsidRPr="00A453B3" w:rsidRDefault="00D85111" w:rsidP="00F841F5">
      <w:pPr>
        <w:pStyle w:val="ListParagraph"/>
        <w:widowControl/>
        <w:numPr>
          <w:ilvl w:val="0"/>
          <w:numId w:val="57"/>
        </w:numPr>
        <w:tabs>
          <w:tab w:val="left" w:pos="0"/>
        </w:tabs>
        <w:suppressAutoHyphens/>
        <w:snapToGrid w:val="0"/>
        <w:ind w:leftChars="0"/>
        <w:rPr>
          <w:rFonts w:ascii="Times New Roman" w:hAnsi="Times New Roman"/>
          <w:sz w:val="20"/>
          <w:szCs w:val="20"/>
        </w:rPr>
      </w:pPr>
      <w:r w:rsidRPr="00A453B3">
        <w:rPr>
          <w:rFonts w:ascii="Times New Roman" w:hAnsi="Times New Roman"/>
          <w:sz w:val="20"/>
          <w:szCs w:val="20"/>
        </w:rPr>
        <w:t>For 30km/h UE speed, 1 source [</w:t>
      </w:r>
      <w:proofErr w:type="spellStart"/>
      <w:r w:rsidRPr="00A453B3">
        <w:rPr>
          <w:rFonts w:ascii="Times New Roman" w:hAnsi="Times New Roman"/>
          <w:sz w:val="20"/>
          <w:szCs w:val="20"/>
        </w:rPr>
        <w:t>InterDigital</w:t>
      </w:r>
      <w:proofErr w:type="spellEnd"/>
      <w:r w:rsidRPr="00A453B3">
        <w:rPr>
          <w:rFonts w:ascii="Times New Roman" w:hAnsi="Times New Roman"/>
          <w:sz w:val="20"/>
          <w:szCs w:val="20"/>
        </w:rPr>
        <w:t xml:space="preserve">] observes loss of -5.5% (who adopts spatial consistency), 3 sources [OPPO, ETRI, CATT] observe 6%~10.43% gain (who do not adopt spatial consistency), 8 sources [ZTE, Fujitsu, Apple, Xiaomi, </w:t>
      </w:r>
      <w:proofErr w:type="spellStart"/>
      <w:r w:rsidRPr="00A453B3">
        <w:rPr>
          <w:rFonts w:ascii="Times New Roman" w:hAnsi="Times New Roman"/>
          <w:sz w:val="20"/>
          <w:szCs w:val="20"/>
        </w:rPr>
        <w:t>Spreadtrum</w:t>
      </w:r>
      <w:proofErr w:type="spellEnd"/>
      <w:r w:rsidRPr="00A453B3">
        <w:rPr>
          <w:rFonts w:ascii="Times New Roman" w:hAnsi="Times New Roman"/>
          <w:sz w:val="20"/>
          <w:szCs w:val="20"/>
        </w:rPr>
        <w:t xml:space="preserve">, </w:t>
      </w:r>
      <w:proofErr w:type="spellStart"/>
      <w:r w:rsidRPr="00A453B3">
        <w:rPr>
          <w:rFonts w:ascii="Times New Roman" w:hAnsi="Times New Roman"/>
          <w:sz w:val="20"/>
          <w:szCs w:val="20"/>
        </w:rPr>
        <w:t>InterDigital</w:t>
      </w:r>
      <w:proofErr w:type="spellEnd"/>
      <w:r w:rsidRPr="00A453B3">
        <w:rPr>
          <w:rFonts w:ascii="Times New Roman" w:hAnsi="Times New Roman"/>
          <w:sz w:val="20"/>
          <w:szCs w:val="20"/>
        </w:rPr>
        <w:t xml:space="preserve">, NVIDIA, vivo] observe 12.65%~33% gain (14.65%~33% gain for 7 sources [ZTE, Fujitsu, Apple, Xiaomi, </w:t>
      </w:r>
      <w:proofErr w:type="spellStart"/>
      <w:r w:rsidRPr="00A453B3">
        <w:rPr>
          <w:rFonts w:ascii="Times New Roman" w:hAnsi="Times New Roman"/>
          <w:sz w:val="20"/>
          <w:szCs w:val="20"/>
        </w:rPr>
        <w:t>Spreadtrum</w:t>
      </w:r>
      <w:proofErr w:type="spellEnd"/>
      <w:r w:rsidRPr="00A453B3">
        <w:rPr>
          <w:rFonts w:ascii="Times New Roman" w:hAnsi="Times New Roman"/>
          <w:sz w:val="20"/>
          <w:szCs w:val="20"/>
        </w:rPr>
        <w:t xml:space="preserve">, </w:t>
      </w:r>
      <w:proofErr w:type="spellStart"/>
      <w:r w:rsidRPr="00A453B3">
        <w:rPr>
          <w:rFonts w:ascii="Times New Roman" w:hAnsi="Times New Roman"/>
          <w:sz w:val="20"/>
          <w:szCs w:val="20"/>
        </w:rPr>
        <w:t>InterDigital</w:t>
      </w:r>
      <w:proofErr w:type="spellEnd"/>
      <w:r w:rsidRPr="00A453B3">
        <w:rPr>
          <w:rFonts w:ascii="Times New Roman" w:hAnsi="Times New Roman"/>
          <w:sz w:val="20"/>
          <w:szCs w:val="20"/>
        </w:rPr>
        <w:t xml:space="preserve">, NVIDIA] who do not adopt spatial consistency, and </w:t>
      </w:r>
      <w:r w:rsidRPr="00A453B3">
        <w:rPr>
          <w:rFonts w:ascii="Times New Roman" w:hAnsi="Times New Roman"/>
          <w:sz w:val="20"/>
          <w:szCs w:val="20"/>
          <w:lang w:eastAsia="zh-CN"/>
        </w:rPr>
        <w:t>12.65%</w:t>
      </w:r>
      <w:r w:rsidRPr="00A453B3">
        <w:rPr>
          <w:rFonts w:ascii="Times New Roman" w:hAnsi="Times New Roman"/>
          <w:sz w:val="20"/>
          <w:szCs w:val="20"/>
        </w:rPr>
        <w:t xml:space="preserve"> gain for 1 source [</w:t>
      </w:r>
      <w:r w:rsidRPr="00A453B3">
        <w:rPr>
          <w:rFonts w:ascii="Times New Roman" w:hAnsi="Times New Roman"/>
          <w:sz w:val="20"/>
          <w:szCs w:val="20"/>
          <w:lang w:eastAsia="zh-CN"/>
        </w:rPr>
        <w:t>vivo</w:t>
      </w:r>
      <w:r w:rsidRPr="00A453B3">
        <w:rPr>
          <w:rFonts w:ascii="Times New Roman" w:hAnsi="Times New Roman"/>
          <w:sz w:val="20"/>
          <w:szCs w:val="20"/>
        </w:rPr>
        <w:t xml:space="preserve">] who adopts spatial consistency), and 3 sources [MediaTek, CMCC, </w:t>
      </w:r>
      <w:proofErr w:type="spellStart"/>
      <w:r w:rsidRPr="00A453B3">
        <w:rPr>
          <w:rFonts w:ascii="Times New Roman" w:hAnsi="Times New Roman"/>
          <w:sz w:val="20"/>
          <w:szCs w:val="20"/>
        </w:rPr>
        <w:t>CEWiT</w:t>
      </w:r>
      <w:proofErr w:type="spellEnd"/>
      <w:r w:rsidRPr="00A453B3">
        <w:rPr>
          <w:rFonts w:ascii="Times New Roman" w:hAnsi="Times New Roman"/>
          <w:sz w:val="20"/>
          <w:szCs w:val="20"/>
        </w:rPr>
        <w:t xml:space="preserve">] observe 41.75%~ 76.6% gain (41.75%~ 44.8% gain for 2 sources [CMCC, </w:t>
      </w:r>
      <w:proofErr w:type="spellStart"/>
      <w:r w:rsidRPr="00A453B3">
        <w:rPr>
          <w:rFonts w:ascii="Times New Roman" w:hAnsi="Times New Roman"/>
          <w:sz w:val="20"/>
          <w:szCs w:val="20"/>
        </w:rPr>
        <w:t>CEWiT</w:t>
      </w:r>
      <w:proofErr w:type="spellEnd"/>
      <w:r w:rsidRPr="00A453B3">
        <w:rPr>
          <w:rFonts w:ascii="Times New Roman" w:hAnsi="Times New Roman"/>
          <w:sz w:val="20"/>
          <w:szCs w:val="20"/>
        </w:rPr>
        <w:t>] who do not adopt spatial consistency, and 76.6% gain for 1 source [MediaTek] who adopts spatial consistency), which are in general larger than 10km/h UE speed.</w:t>
      </w:r>
    </w:p>
    <w:p w14:paraId="55B88B59" w14:textId="77777777" w:rsidR="00D85111" w:rsidRPr="00A453B3" w:rsidRDefault="00D85111" w:rsidP="00F841F5">
      <w:pPr>
        <w:pStyle w:val="ListParagraph"/>
        <w:widowControl/>
        <w:numPr>
          <w:ilvl w:val="0"/>
          <w:numId w:val="57"/>
        </w:numPr>
        <w:tabs>
          <w:tab w:val="left" w:pos="0"/>
        </w:tabs>
        <w:suppressAutoHyphens/>
        <w:snapToGrid w:val="0"/>
        <w:ind w:leftChars="0"/>
        <w:rPr>
          <w:rFonts w:ascii="Times New Roman" w:hAnsi="Times New Roman"/>
          <w:sz w:val="20"/>
          <w:szCs w:val="20"/>
        </w:rPr>
      </w:pPr>
      <w:r w:rsidRPr="00A453B3">
        <w:rPr>
          <w:rFonts w:ascii="Times New Roman" w:hAnsi="Times New Roman"/>
          <w:sz w:val="20"/>
          <w:szCs w:val="20"/>
        </w:rPr>
        <w:t xml:space="preserve">For 60km/h UE speed, 3 sources [Xiaomi, NVIDIA, MediaTek] observe 0.46%~2.6% gain (0.46%~2.3% gain for 2 sources [Xiaomi, NVIDIA] who do not adopt spatial consistency, and </w:t>
      </w:r>
      <w:r w:rsidRPr="00A453B3">
        <w:rPr>
          <w:rFonts w:ascii="Times New Roman" w:hAnsi="Times New Roman"/>
          <w:sz w:val="20"/>
          <w:szCs w:val="20"/>
          <w:lang w:eastAsia="zh-CN"/>
        </w:rPr>
        <w:t>1.7%~2.6%</w:t>
      </w:r>
      <w:r w:rsidRPr="00A453B3">
        <w:rPr>
          <w:rFonts w:ascii="Times New Roman" w:hAnsi="Times New Roman"/>
          <w:sz w:val="20"/>
          <w:szCs w:val="20"/>
        </w:rPr>
        <w:t xml:space="preserve"> gain for 1 source [MediaTek] who adopts spatial consistency), 7 sources [Huawei, Samsung, vivo, CMCC, Fujitsu, CATT, </w:t>
      </w:r>
      <w:proofErr w:type="spellStart"/>
      <w:r w:rsidRPr="00A453B3">
        <w:rPr>
          <w:rFonts w:ascii="Times New Roman" w:hAnsi="Times New Roman"/>
          <w:sz w:val="20"/>
          <w:szCs w:val="20"/>
        </w:rPr>
        <w:t>Spreadtrum</w:t>
      </w:r>
      <w:proofErr w:type="spellEnd"/>
      <w:r w:rsidRPr="00A453B3">
        <w:rPr>
          <w:rFonts w:ascii="Times New Roman" w:hAnsi="Times New Roman"/>
          <w:sz w:val="20"/>
          <w:szCs w:val="20"/>
        </w:rPr>
        <w:t xml:space="preserve">] observe 9.1%~20.6% gain (9.1%~20.6% gain for 6 sources [Huawei, Samsung, CMCC, Fujitsu, CATT, </w:t>
      </w:r>
      <w:proofErr w:type="spellStart"/>
      <w:r w:rsidRPr="00A453B3">
        <w:rPr>
          <w:rFonts w:ascii="Times New Roman" w:hAnsi="Times New Roman"/>
          <w:sz w:val="20"/>
          <w:szCs w:val="20"/>
        </w:rPr>
        <w:t>Spreadtrum</w:t>
      </w:r>
      <w:proofErr w:type="spellEnd"/>
      <w:r w:rsidRPr="00A453B3">
        <w:rPr>
          <w:rFonts w:ascii="Times New Roman" w:hAnsi="Times New Roman"/>
          <w:sz w:val="20"/>
          <w:szCs w:val="20"/>
        </w:rPr>
        <w:t xml:space="preserve">] who do not adopt spatial consistency, and </w:t>
      </w:r>
      <w:r w:rsidRPr="00A453B3">
        <w:rPr>
          <w:rFonts w:ascii="Times New Roman" w:hAnsi="Times New Roman"/>
          <w:sz w:val="20"/>
          <w:szCs w:val="20"/>
          <w:lang w:eastAsia="zh-CN"/>
        </w:rPr>
        <w:t>13.8%</w:t>
      </w:r>
      <w:r w:rsidRPr="00A453B3">
        <w:rPr>
          <w:rFonts w:ascii="Times New Roman" w:hAnsi="Times New Roman"/>
          <w:sz w:val="20"/>
          <w:szCs w:val="20"/>
        </w:rPr>
        <w:t xml:space="preserve"> gain for 1 source [vivo] who adopts spatial consistency), 1 source [vivo] observe 29.03% gain, which are in general smaller than 30km/h UE speed.</w:t>
      </w:r>
    </w:p>
    <w:p w14:paraId="23C6A62F" w14:textId="77777777" w:rsidR="00D85111" w:rsidRPr="00A453B3" w:rsidRDefault="00D85111" w:rsidP="00F841F5">
      <w:pPr>
        <w:pStyle w:val="ListParagraph"/>
        <w:widowControl/>
        <w:numPr>
          <w:ilvl w:val="0"/>
          <w:numId w:val="57"/>
        </w:numPr>
        <w:tabs>
          <w:tab w:val="left" w:pos="0"/>
        </w:tabs>
        <w:suppressAutoHyphens/>
        <w:snapToGrid w:val="0"/>
        <w:ind w:leftChars="0"/>
        <w:rPr>
          <w:rFonts w:ascii="Times New Roman" w:hAnsi="Times New Roman"/>
          <w:sz w:val="20"/>
          <w:szCs w:val="20"/>
        </w:rPr>
      </w:pPr>
      <w:r w:rsidRPr="00A453B3">
        <w:rPr>
          <w:rFonts w:ascii="Times New Roman" w:hAnsi="Times New Roman"/>
          <w:sz w:val="20"/>
          <w:szCs w:val="20"/>
        </w:rPr>
        <w:t>Note: the above results are based on the following assumptions</w:t>
      </w:r>
    </w:p>
    <w:p w14:paraId="16E20C2E" w14:textId="77777777" w:rsidR="00D85111" w:rsidRPr="00A453B3" w:rsidRDefault="00D85111" w:rsidP="00F841F5">
      <w:pPr>
        <w:pStyle w:val="ListParagraph"/>
        <w:widowControl/>
        <w:numPr>
          <w:ilvl w:val="1"/>
          <w:numId w:val="57"/>
        </w:numPr>
        <w:tabs>
          <w:tab w:val="left" w:pos="0"/>
        </w:tabs>
        <w:suppressAutoHyphens/>
        <w:snapToGrid w:val="0"/>
        <w:ind w:leftChars="0"/>
        <w:rPr>
          <w:rFonts w:ascii="Times New Roman" w:hAnsi="Times New Roman"/>
          <w:sz w:val="20"/>
          <w:szCs w:val="20"/>
        </w:rPr>
      </w:pPr>
      <w:r w:rsidRPr="00A453B3">
        <w:rPr>
          <w:rFonts w:ascii="Times New Roman" w:hAnsi="Times New Roman"/>
          <w:sz w:val="20"/>
          <w:szCs w:val="20"/>
        </w:rPr>
        <w:t>The observation window considers to start as early as 15ms~50ms.</w:t>
      </w:r>
    </w:p>
    <w:p w14:paraId="78F9EF8A" w14:textId="77777777" w:rsidR="00D85111" w:rsidRPr="00A453B3" w:rsidRDefault="00D85111" w:rsidP="00F841F5">
      <w:pPr>
        <w:pStyle w:val="ListParagraph"/>
        <w:widowControl/>
        <w:numPr>
          <w:ilvl w:val="1"/>
          <w:numId w:val="57"/>
        </w:numPr>
        <w:tabs>
          <w:tab w:val="left" w:pos="0"/>
        </w:tabs>
        <w:suppressAutoHyphens/>
        <w:snapToGrid w:val="0"/>
        <w:ind w:leftChars="0"/>
        <w:rPr>
          <w:rFonts w:ascii="Times New Roman" w:hAnsi="Times New Roman"/>
          <w:sz w:val="20"/>
          <w:szCs w:val="20"/>
        </w:rPr>
      </w:pPr>
      <w:r w:rsidRPr="00A453B3">
        <w:rPr>
          <w:rFonts w:ascii="Times New Roman" w:hAnsi="Times New Roman"/>
          <w:sz w:val="20"/>
          <w:szCs w:val="20"/>
        </w:rPr>
        <w:t>A future 4ms or 5ms instance from the prediction output is considered for calculating the metric.</w:t>
      </w:r>
    </w:p>
    <w:p w14:paraId="27676F21" w14:textId="77777777" w:rsidR="00D85111" w:rsidRPr="00A453B3" w:rsidRDefault="00D85111" w:rsidP="00F841F5">
      <w:pPr>
        <w:pStyle w:val="ListParagraph"/>
        <w:widowControl/>
        <w:numPr>
          <w:ilvl w:val="1"/>
          <w:numId w:val="57"/>
        </w:numPr>
        <w:tabs>
          <w:tab w:val="left" w:pos="0"/>
        </w:tabs>
        <w:suppressAutoHyphens/>
        <w:snapToGrid w:val="0"/>
        <w:ind w:leftChars="0"/>
        <w:rPr>
          <w:rFonts w:ascii="Times New Roman" w:hAnsi="Times New Roman"/>
          <w:sz w:val="20"/>
          <w:szCs w:val="20"/>
        </w:rPr>
      </w:pPr>
      <w:r w:rsidRPr="00A453B3">
        <w:rPr>
          <w:rFonts w:ascii="Times New Roman" w:hAnsi="Times New Roman"/>
          <w:sz w:val="20"/>
          <w:szCs w:val="20"/>
        </w:rPr>
        <w:t>Raw channel matrix is considered as model input</w:t>
      </w:r>
    </w:p>
    <w:p w14:paraId="461F1157" w14:textId="77777777" w:rsidR="00D85111" w:rsidRPr="00A453B3" w:rsidRDefault="00D85111" w:rsidP="00F841F5">
      <w:pPr>
        <w:pStyle w:val="ListParagraph"/>
        <w:widowControl/>
        <w:numPr>
          <w:ilvl w:val="1"/>
          <w:numId w:val="57"/>
        </w:numPr>
        <w:tabs>
          <w:tab w:val="left" w:pos="0"/>
        </w:tabs>
        <w:suppressAutoHyphens/>
        <w:snapToGrid w:val="0"/>
        <w:ind w:leftChars="0"/>
        <w:rPr>
          <w:rFonts w:ascii="Times New Roman" w:hAnsi="Times New Roman"/>
          <w:sz w:val="20"/>
          <w:szCs w:val="20"/>
        </w:rPr>
      </w:pPr>
      <w:r w:rsidRPr="00A453B3">
        <w:rPr>
          <w:rFonts w:ascii="Times New Roman" w:hAnsi="Times New Roman"/>
          <w:sz w:val="20"/>
          <w:szCs w:val="20"/>
        </w:rPr>
        <w:t>The performance metric is SGCS in linear value for layer 1.</w:t>
      </w:r>
    </w:p>
    <w:p w14:paraId="30E913F8" w14:textId="77777777" w:rsidR="00D85111" w:rsidRPr="00A453B3" w:rsidRDefault="00D85111" w:rsidP="00F841F5">
      <w:pPr>
        <w:pStyle w:val="ListParagraph"/>
        <w:widowControl/>
        <w:numPr>
          <w:ilvl w:val="1"/>
          <w:numId w:val="57"/>
        </w:numPr>
        <w:tabs>
          <w:tab w:val="left" w:pos="0"/>
        </w:tabs>
        <w:suppressAutoHyphens/>
        <w:snapToGrid w:val="0"/>
        <w:ind w:leftChars="0"/>
        <w:rPr>
          <w:rFonts w:ascii="Times New Roman" w:hAnsi="Times New Roman"/>
          <w:sz w:val="20"/>
          <w:szCs w:val="20"/>
        </w:rPr>
      </w:pPr>
      <w:r w:rsidRPr="00A453B3">
        <w:rPr>
          <w:rFonts w:ascii="Times New Roman" w:hAnsi="Times New Roman"/>
          <w:sz w:val="20"/>
          <w:szCs w:val="20"/>
        </w:rPr>
        <w:t>No post processing is considered.</w:t>
      </w:r>
    </w:p>
    <w:p w14:paraId="78AFD101" w14:textId="77777777" w:rsidR="00D85111" w:rsidRPr="00A453B3" w:rsidRDefault="00D85111" w:rsidP="00F841F5">
      <w:pPr>
        <w:pStyle w:val="ListParagraph"/>
        <w:widowControl/>
        <w:numPr>
          <w:ilvl w:val="1"/>
          <w:numId w:val="57"/>
        </w:numPr>
        <w:tabs>
          <w:tab w:val="left" w:pos="0"/>
        </w:tabs>
        <w:suppressAutoHyphens/>
        <w:snapToGrid w:val="0"/>
        <w:ind w:leftChars="0"/>
        <w:rPr>
          <w:rFonts w:ascii="Times New Roman" w:hAnsi="Times New Roman"/>
          <w:sz w:val="20"/>
          <w:szCs w:val="20"/>
        </w:rPr>
      </w:pPr>
      <w:r w:rsidRPr="00A453B3">
        <w:rPr>
          <w:rFonts w:ascii="Times New Roman" w:hAnsi="Times New Roman"/>
          <w:sz w:val="20"/>
          <w:szCs w:val="20"/>
        </w:rPr>
        <w:t>The same fixed UE speed is assumed for both training and inference.</w:t>
      </w:r>
    </w:p>
    <w:p w14:paraId="0BF2113F" w14:textId="77777777" w:rsidR="00D85111" w:rsidRPr="00A453B3" w:rsidRDefault="00D85111" w:rsidP="00F841F5">
      <w:pPr>
        <w:pStyle w:val="ListParagraph"/>
        <w:widowControl/>
        <w:numPr>
          <w:ilvl w:val="0"/>
          <w:numId w:val="57"/>
        </w:numPr>
        <w:suppressAutoHyphens/>
        <w:snapToGrid w:val="0"/>
        <w:ind w:leftChars="0"/>
        <w:rPr>
          <w:rFonts w:ascii="Times New Roman" w:hAnsi="Times New Roman"/>
          <w:sz w:val="20"/>
          <w:szCs w:val="20"/>
        </w:rPr>
      </w:pPr>
      <w:r w:rsidRPr="00A453B3">
        <w:rPr>
          <w:rFonts w:ascii="Times New Roman" w:hAnsi="Times New Roman"/>
          <w:sz w:val="20"/>
          <w:szCs w:val="20"/>
        </w:rPr>
        <w:t>Note: Results refer to Table 5.27 of R1-2308344</w:t>
      </w:r>
    </w:p>
    <w:p w14:paraId="608C575B" w14:textId="77777777" w:rsidR="00D85111" w:rsidRDefault="00D85111" w:rsidP="00D85111">
      <w:pPr>
        <w:spacing w:after="0"/>
        <w:rPr>
          <w:rFonts w:eastAsia="DengXian"/>
          <w:b/>
          <w:bCs/>
          <w:lang w:eastAsia="zh-CN"/>
        </w:rPr>
      </w:pPr>
    </w:p>
    <w:p w14:paraId="0300241D" w14:textId="77777777" w:rsidR="00D85111" w:rsidRPr="00A453B3" w:rsidRDefault="00D85111" w:rsidP="00D85111">
      <w:pPr>
        <w:spacing w:after="0"/>
        <w:rPr>
          <w:rFonts w:eastAsia="DengXian"/>
          <w:b/>
          <w:bCs/>
          <w:lang w:eastAsia="zh-CN"/>
        </w:rPr>
      </w:pPr>
      <w:r w:rsidRPr="00A453B3">
        <w:rPr>
          <w:rFonts w:eastAsia="DengXian"/>
          <w:b/>
          <w:bCs/>
          <w:lang w:eastAsia="zh-CN"/>
        </w:rPr>
        <w:t>Observation</w:t>
      </w:r>
    </w:p>
    <w:p w14:paraId="37762F26" w14:textId="77777777" w:rsidR="00D85111" w:rsidRPr="00A453B3" w:rsidRDefault="00D85111" w:rsidP="00D85111">
      <w:pPr>
        <w:spacing w:after="0"/>
      </w:pPr>
      <w:r w:rsidRPr="00A453B3">
        <w:t xml:space="preserve">For the AI/ML based CSI prediction, in terms of mean UPT, gains are observed compared to both Benchmark#1 of the nearest historical CSI and Benchmark#2 of a </w:t>
      </w:r>
      <w:r w:rsidRPr="00A453B3">
        <w:rPr>
          <w:bCs/>
        </w:rPr>
        <w:t>non-AI/ML based CSI prediction approach</w:t>
      </w:r>
      <w:r w:rsidRPr="00A453B3">
        <w:t>:</w:t>
      </w:r>
    </w:p>
    <w:p w14:paraId="4BFB8AA4" w14:textId="77777777" w:rsidR="00D85111" w:rsidRPr="00A453B3" w:rsidRDefault="00D85111" w:rsidP="00F841F5">
      <w:pPr>
        <w:numPr>
          <w:ilvl w:val="0"/>
          <w:numId w:val="36"/>
        </w:numPr>
        <w:overflowPunct/>
        <w:snapToGrid w:val="0"/>
        <w:spacing w:after="0"/>
        <w:jc w:val="both"/>
        <w:textAlignment w:val="auto"/>
      </w:pPr>
      <w:r w:rsidRPr="00A453B3">
        <w:t>Compared to the benchmark of the nearest historical CSI:</w:t>
      </w:r>
    </w:p>
    <w:p w14:paraId="0C028B26" w14:textId="77777777" w:rsidR="00D85111" w:rsidRPr="00A453B3" w:rsidRDefault="00D85111" w:rsidP="00F841F5">
      <w:pPr>
        <w:numPr>
          <w:ilvl w:val="1"/>
          <w:numId w:val="36"/>
        </w:numPr>
        <w:overflowPunct/>
        <w:snapToGrid w:val="0"/>
        <w:spacing w:after="0"/>
        <w:ind w:left="840" w:hanging="420"/>
        <w:jc w:val="both"/>
        <w:textAlignment w:val="auto"/>
      </w:pPr>
      <w:r w:rsidRPr="00A453B3">
        <w:t>For FTP traffic:</w:t>
      </w:r>
    </w:p>
    <w:p w14:paraId="58A0F4EA" w14:textId="77777777" w:rsidR="00D85111" w:rsidRPr="00A453B3" w:rsidRDefault="00D85111" w:rsidP="00F841F5">
      <w:pPr>
        <w:numPr>
          <w:ilvl w:val="2"/>
          <w:numId w:val="36"/>
        </w:numPr>
        <w:overflowPunct/>
        <w:snapToGrid w:val="0"/>
        <w:spacing w:after="0"/>
        <w:ind w:left="1260" w:hanging="420"/>
        <w:jc w:val="both"/>
        <w:textAlignment w:val="auto"/>
      </w:pPr>
      <w:r w:rsidRPr="00A453B3">
        <w:t xml:space="preserve">4 sources [Huawei, </w:t>
      </w:r>
      <w:proofErr w:type="spellStart"/>
      <w:r w:rsidRPr="00A453B3">
        <w:t>Spreadtrum</w:t>
      </w:r>
      <w:proofErr w:type="spellEnd"/>
      <w:r w:rsidRPr="00A453B3">
        <w:t xml:space="preserve">, </w:t>
      </w:r>
      <w:proofErr w:type="spellStart"/>
      <w:r w:rsidRPr="00A453B3">
        <w:t>InterDigital</w:t>
      </w:r>
      <w:proofErr w:type="spellEnd"/>
      <w:r w:rsidRPr="00A453B3">
        <w:t>, vivo] observe 1.2%~4.9% gain;</w:t>
      </w:r>
    </w:p>
    <w:p w14:paraId="31E0931E" w14:textId="77777777" w:rsidR="00D85111" w:rsidRPr="00A453B3" w:rsidRDefault="00D85111" w:rsidP="00F841F5">
      <w:pPr>
        <w:numPr>
          <w:ilvl w:val="2"/>
          <w:numId w:val="36"/>
        </w:numPr>
        <w:overflowPunct/>
        <w:snapToGrid w:val="0"/>
        <w:spacing w:after="0"/>
        <w:ind w:left="1260" w:hanging="420"/>
        <w:jc w:val="both"/>
        <w:textAlignment w:val="auto"/>
      </w:pPr>
      <w:r w:rsidRPr="00A453B3">
        <w:t>2 sources [Apple, vivo] observe 5.3%~10.58% gain;</w:t>
      </w:r>
    </w:p>
    <w:p w14:paraId="0F78C523" w14:textId="77777777" w:rsidR="00D85111" w:rsidRPr="00A453B3" w:rsidRDefault="00D85111" w:rsidP="00F841F5">
      <w:pPr>
        <w:numPr>
          <w:ilvl w:val="2"/>
          <w:numId w:val="36"/>
        </w:numPr>
        <w:overflowPunct/>
        <w:snapToGrid w:val="0"/>
        <w:spacing w:after="0"/>
        <w:ind w:left="1260" w:hanging="420"/>
        <w:jc w:val="both"/>
        <w:textAlignment w:val="auto"/>
      </w:pPr>
      <w:r w:rsidRPr="00A453B3">
        <w:t>2 sources [vivo, MediaTek] observe 15.1% ~23.5% gain.</w:t>
      </w:r>
    </w:p>
    <w:p w14:paraId="272F7E06" w14:textId="77777777" w:rsidR="00D85111" w:rsidRPr="00A453B3" w:rsidRDefault="00D85111" w:rsidP="00F841F5">
      <w:pPr>
        <w:numPr>
          <w:ilvl w:val="2"/>
          <w:numId w:val="36"/>
        </w:numPr>
        <w:overflowPunct/>
        <w:snapToGrid w:val="0"/>
        <w:spacing w:after="0"/>
        <w:ind w:left="1260" w:hanging="420"/>
        <w:jc w:val="both"/>
        <w:textAlignment w:val="auto"/>
      </w:pPr>
      <w:r w:rsidRPr="00A453B3">
        <w:rPr>
          <w:lang w:eastAsia="zh-CN"/>
        </w:rPr>
        <w:t>1 source [</w:t>
      </w:r>
      <w:proofErr w:type="spellStart"/>
      <w:r w:rsidRPr="00A453B3">
        <w:rPr>
          <w:lang w:eastAsia="zh-CN"/>
        </w:rPr>
        <w:t>InterDigital</w:t>
      </w:r>
      <w:proofErr w:type="spellEnd"/>
      <w:r w:rsidRPr="00A453B3">
        <w:rPr>
          <w:lang w:eastAsia="zh-CN"/>
        </w:rPr>
        <w:t xml:space="preserve">] </w:t>
      </w:r>
      <w:r w:rsidRPr="00A453B3">
        <w:t>observes loss of -1.3%~-13.8%.</w:t>
      </w:r>
    </w:p>
    <w:p w14:paraId="64026965" w14:textId="77777777" w:rsidR="00D85111" w:rsidRPr="00A453B3" w:rsidRDefault="00D85111" w:rsidP="00F841F5">
      <w:pPr>
        <w:numPr>
          <w:ilvl w:val="1"/>
          <w:numId w:val="36"/>
        </w:numPr>
        <w:overflowPunct/>
        <w:snapToGrid w:val="0"/>
        <w:spacing w:after="0"/>
        <w:ind w:left="840" w:hanging="420"/>
        <w:jc w:val="both"/>
        <w:textAlignment w:val="auto"/>
      </w:pPr>
      <w:r w:rsidRPr="00A453B3">
        <w:t>For full buffer traffic:</w:t>
      </w:r>
    </w:p>
    <w:p w14:paraId="4B9230E4" w14:textId="77777777" w:rsidR="00D85111" w:rsidRPr="00A453B3" w:rsidRDefault="00D85111" w:rsidP="00F841F5">
      <w:pPr>
        <w:numPr>
          <w:ilvl w:val="2"/>
          <w:numId w:val="36"/>
        </w:numPr>
        <w:overflowPunct/>
        <w:snapToGrid w:val="0"/>
        <w:spacing w:after="0"/>
        <w:ind w:left="1260" w:hanging="420"/>
        <w:jc w:val="both"/>
        <w:textAlignment w:val="auto"/>
      </w:pPr>
      <w:r w:rsidRPr="00A453B3">
        <w:t>1 source [Nokia] observes 2%~3% gain;</w:t>
      </w:r>
    </w:p>
    <w:p w14:paraId="426A7591" w14:textId="77777777" w:rsidR="00D85111" w:rsidRPr="00A453B3" w:rsidRDefault="00D85111" w:rsidP="00F841F5">
      <w:pPr>
        <w:numPr>
          <w:ilvl w:val="2"/>
          <w:numId w:val="36"/>
        </w:numPr>
        <w:overflowPunct/>
        <w:snapToGrid w:val="0"/>
        <w:spacing w:after="0"/>
        <w:ind w:left="1260" w:hanging="420"/>
        <w:jc w:val="both"/>
        <w:textAlignment w:val="auto"/>
      </w:pPr>
      <w:r w:rsidRPr="00A453B3">
        <w:t>2 sources [vivo, MediaTek] observe 7.6%~15.6% gain.</w:t>
      </w:r>
    </w:p>
    <w:p w14:paraId="092D143F" w14:textId="77777777" w:rsidR="00D85111" w:rsidRPr="00A453B3" w:rsidRDefault="00D85111" w:rsidP="00F841F5">
      <w:pPr>
        <w:numPr>
          <w:ilvl w:val="0"/>
          <w:numId w:val="36"/>
        </w:numPr>
        <w:overflowPunct/>
        <w:snapToGrid w:val="0"/>
        <w:spacing w:after="0"/>
        <w:jc w:val="both"/>
        <w:textAlignment w:val="auto"/>
      </w:pPr>
      <w:r w:rsidRPr="00A453B3">
        <w:t>Compared to the benchmark of an auto-regression/Kalman filter based CSI prediction:</w:t>
      </w:r>
    </w:p>
    <w:p w14:paraId="216E5CD3" w14:textId="77777777" w:rsidR="00D85111" w:rsidRPr="00A453B3" w:rsidRDefault="00D85111" w:rsidP="00F841F5">
      <w:pPr>
        <w:numPr>
          <w:ilvl w:val="1"/>
          <w:numId w:val="36"/>
        </w:numPr>
        <w:overflowPunct/>
        <w:snapToGrid w:val="0"/>
        <w:spacing w:after="0"/>
        <w:ind w:left="840" w:hanging="420"/>
        <w:jc w:val="both"/>
        <w:textAlignment w:val="auto"/>
      </w:pPr>
      <w:r w:rsidRPr="00A453B3">
        <w:t>For FTP traffic:</w:t>
      </w:r>
    </w:p>
    <w:p w14:paraId="21EBDD60" w14:textId="77777777" w:rsidR="00D85111" w:rsidRPr="00A453B3" w:rsidRDefault="00D85111" w:rsidP="00F841F5">
      <w:pPr>
        <w:numPr>
          <w:ilvl w:val="2"/>
          <w:numId w:val="36"/>
        </w:numPr>
        <w:overflowPunct/>
        <w:snapToGrid w:val="0"/>
        <w:spacing w:after="0"/>
        <w:ind w:left="1260" w:hanging="420"/>
        <w:jc w:val="both"/>
        <w:textAlignment w:val="auto"/>
      </w:pPr>
      <w:r w:rsidRPr="00A453B3">
        <w:t>3 sources [Huawei, vivo, MediaTek] observe 0.7%~7.0% gain;</w:t>
      </w:r>
    </w:p>
    <w:p w14:paraId="709873BB" w14:textId="77777777" w:rsidR="00D85111" w:rsidRPr="00A453B3" w:rsidRDefault="00D85111" w:rsidP="00F841F5">
      <w:pPr>
        <w:numPr>
          <w:ilvl w:val="2"/>
          <w:numId w:val="36"/>
        </w:numPr>
        <w:overflowPunct/>
        <w:snapToGrid w:val="0"/>
        <w:spacing w:after="0"/>
        <w:ind w:left="1260" w:hanging="420"/>
        <w:jc w:val="both"/>
        <w:textAlignment w:val="auto"/>
      </w:pPr>
      <w:r w:rsidRPr="00A453B3">
        <w:t xml:space="preserve">2 sources [MediaTek, </w:t>
      </w:r>
      <w:proofErr w:type="spellStart"/>
      <w:r w:rsidRPr="00A453B3">
        <w:t>InterDigital</w:t>
      </w:r>
      <w:proofErr w:type="spellEnd"/>
      <w:r w:rsidRPr="00A453B3">
        <w:t>] observe loss of -0.1%~-2.4%.</w:t>
      </w:r>
    </w:p>
    <w:p w14:paraId="239CAE31" w14:textId="77777777" w:rsidR="00D85111" w:rsidRPr="00A453B3" w:rsidRDefault="00D85111" w:rsidP="00F841F5">
      <w:pPr>
        <w:numPr>
          <w:ilvl w:val="2"/>
          <w:numId w:val="36"/>
        </w:numPr>
        <w:overflowPunct/>
        <w:snapToGrid w:val="0"/>
        <w:spacing w:after="0"/>
        <w:ind w:left="1260" w:hanging="420"/>
        <w:jc w:val="both"/>
        <w:textAlignment w:val="auto"/>
      </w:pPr>
      <w:r w:rsidRPr="00A453B3">
        <w:t xml:space="preserve">1 source [MediaTek, </w:t>
      </w:r>
      <w:proofErr w:type="spellStart"/>
      <w:r w:rsidRPr="00A453B3">
        <w:t>InterDigital</w:t>
      </w:r>
      <w:proofErr w:type="spellEnd"/>
      <w:r w:rsidRPr="00A453B3">
        <w:t>] observe loss of -3%~-17%.</w:t>
      </w:r>
    </w:p>
    <w:p w14:paraId="4CD35EF3" w14:textId="77777777" w:rsidR="00D85111" w:rsidRPr="00A453B3" w:rsidRDefault="00D85111" w:rsidP="00F841F5">
      <w:pPr>
        <w:numPr>
          <w:ilvl w:val="1"/>
          <w:numId w:val="36"/>
        </w:numPr>
        <w:overflowPunct/>
        <w:snapToGrid w:val="0"/>
        <w:spacing w:after="0"/>
        <w:ind w:left="840" w:hanging="420"/>
        <w:jc w:val="both"/>
        <w:textAlignment w:val="auto"/>
      </w:pPr>
      <w:r w:rsidRPr="00A453B3">
        <w:t>For full buffer traffic:</w:t>
      </w:r>
    </w:p>
    <w:p w14:paraId="63EE5F40" w14:textId="77777777" w:rsidR="00D85111" w:rsidRPr="00A453B3" w:rsidRDefault="00D85111" w:rsidP="00F841F5">
      <w:pPr>
        <w:numPr>
          <w:ilvl w:val="2"/>
          <w:numId w:val="36"/>
        </w:numPr>
        <w:overflowPunct/>
        <w:snapToGrid w:val="0"/>
        <w:spacing w:after="0"/>
        <w:ind w:left="1260" w:hanging="420"/>
        <w:jc w:val="both"/>
        <w:textAlignment w:val="auto"/>
      </w:pPr>
      <w:r w:rsidRPr="00A453B3">
        <w:t>2 sources [vivo, MediaTek] observes 0.6%~2.78% gain.</w:t>
      </w:r>
    </w:p>
    <w:p w14:paraId="4AC90552" w14:textId="77777777" w:rsidR="00D85111" w:rsidRPr="00A453B3" w:rsidRDefault="00D85111" w:rsidP="00F841F5">
      <w:pPr>
        <w:numPr>
          <w:ilvl w:val="2"/>
          <w:numId w:val="36"/>
        </w:numPr>
        <w:overflowPunct/>
        <w:snapToGrid w:val="0"/>
        <w:spacing w:after="0"/>
        <w:ind w:left="1260" w:hanging="420"/>
        <w:jc w:val="both"/>
        <w:textAlignment w:val="auto"/>
      </w:pPr>
      <w:r w:rsidRPr="00A453B3">
        <w:t>1 source [vivo] observes 8.1%~11.5% gain.</w:t>
      </w:r>
    </w:p>
    <w:p w14:paraId="1CDE0A49" w14:textId="77777777" w:rsidR="00D85111" w:rsidRPr="00A453B3" w:rsidRDefault="00D85111" w:rsidP="00F841F5">
      <w:pPr>
        <w:numPr>
          <w:ilvl w:val="0"/>
          <w:numId w:val="36"/>
        </w:numPr>
        <w:overflowPunct/>
        <w:snapToGrid w:val="0"/>
        <w:spacing w:after="0"/>
        <w:jc w:val="both"/>
        <w:textAlignment w:val="auto"/>
      </w:pPr>
      <w:r w:rsidRPr="00A453B3">
        <w:t>Note: the above results are based on the following assumptions</w:t>
      </w:r>
    </w:p>
    <w:p w14:paraId="0D3D50CA" w14:textId="77777777" w:rsidR="00D85111" w:rsidRPr="00A453B3" w:rsidRDefault="00D85111" w:rsidP="00F841F5">
      <w:pPr>
        <w:numPr>
          <w:ilvl w:val="1"/>
          <w:numId w:val="36"/>
        </w:numPr>
        <w:overflowPunct/>
        <w:snapToGrid w:val="0"/>
        <w:spacing w:after="0"/>
        <w:ind w:left="840" w:hanging="420"/>
        <w:jc w:val="both"/>
        <w:textAlignment w:val="auto"/>
      </w:pPr>
      <w:r w:rsidRPr="00A453B3">
        <w:rPr>
          <w:lang w:eastAsia="zh-CN"/>
        </w:rPr>
        <w:t>The same fixed UE speed of 30km/h or 60km/h is assumed for both training and inference</w:t>
      </w:r>
    </w:p>
    <w:p w14:paraId="045106B1" w14:textId="77777777" w:rsidR="00D85111" w:rsidRPr="00A453B3" w:rsidRDefault="00D85111" w:rsidP="00F841F5">
      <w:pPr>
        <w:numPr>
          <w:ilvl w:val="1"/>
          <w:numId w:val="36"/>
        </w:numPr>
        <w:overflowPunct/>
        <w:snapToGrid w:val="0"/>
        <w:spacing w:after="0"/>
        <w:ind w:left="840" w:hanging="420"/>
        <w:jc w:val="both"/>
        <w:textAlignment w:val="auto"/>
      </w:pPr>
      <w:r w:rsidRPr="00A453B3">
        <w:t>The observation window considers to start as early as 15ms~50ms.</w:t>
      </w:r>
    </w:p>
    <w:p w14:paraId="337A5558" w14:textId="77777777" w:rsidR="00D85111" w:rsidRPr="00A453B3" w:rsidRDefault="00D85111" w:rsidP="00F841F5">
      <w:pPr>
        <w:numPr>
          <w:ilvl w:val="1"/>
          <w:numId w:val="36"/>
        </w:numPr>
        <w:overflowPunct/>
        <w:snapToGrid w:val="0"/>
        <w:spacing w:after="0"/>
        <w:ind w:left="840" w:hanging="420"/>
        <w:jc w:val="both"/>
        <w:textAlignment w:val="auto"/>
      </w:pPr>
      <w:r w:rsidRPr="00A453B3">
        <w:t>A future 4ms or 5ms instance from the prediction output is considered for calculating the metric.</w:t>
      </w:r>
    </w:p>
    <w:p w14:paraId="7728EEC7" w14:textId="77777777" w:rsidR="00D85111" w:rsidRPr="00A453B3" w:rsidRDefault="00D85111" w:rsidP="00F841F5">
      <w:pPr>
        <w:numPr>
          <w:ilvl w:val="1"/>
          <w:numId w:val="36"/>
        </w:numPr>
        <w:overflowPunct/>
        <w:snapToGrid w:val="0"/>
        <w:spacing w:after="0"/>
        <w:ind w:left="840" w:hanging="420"/>
        <w:jc w:val="both"/>
        <w:textAlignment w:val="auto"/>
      </w:pPr>
      <w:r w:rsidRPr="00A453B3">
        <w:t>Raw channel matrix is considered as model input</w:t>
      </w:r>
    </w:p>
    <w:p w14:paraId="785D3204" w14:textId="77777777" w:rsidR="00D85111" w:rsidRPr="00A453B3" w:rsidRDefault="00D85111" w:rsidP="00F841F5">
      <w:pPr>
        <w:numPr>
          <w:ilvl w:val="1"/>
          <w:numId w:val="36"/>
        </w:numPr>
        <w:overflowPunct/>
        <w:snapToGrid w:val="0"/>
        <w:spacing w:after="0"/>
        <w:ind w:left="840" w:hanging="420"/>
        <w:jc w:val="both"/>
        <w:textAlignment w:val="auto"/>
      </w:pPr>
      <w:r w:rsidRPr="00A453B3">
        <w:t>The performance metric is mean UPT for Max rank 1.</w:t>
      </w:r>
    </w:p>
    <w:p w14:paraId="2A54A8AF" w14:textId="77777777" w:rsidR="00D85111" w:rsidRPr="00A453B3" w:rsidRDefault="00D85111" w:rsidP="00F841F5">
      <w:pPr>
        <w:numPr>
          <w:ilvl w:val="1"/>
          <w:numId w:val="36"/>
        </w:numPr>
        <w:overflowPunct/>
        <w:snapToGrid w:val="0"/>
        <w:spacing w:after="0"/>
        <w:ind w:left="840" w:hanging="420"/>
        <w:jc w:val="both"/>
        <w:textAlignment w:val="auto"/>
      </w:pPr>
      <w:r w:rsidRPr="00A453B3">
        <w:t>No post processing is considered.</w:t>
      </w:r>
    </w:p>
    <w:p w14:paraId="0CD80457" w14:textId="77777777" w:rsidR="00D85111" w:rsidRPr="00A453B3" w:rsidRDefault="00D85111" w:rsidP="00F841F5">
      <w:pPr>
        <w:numPr>
          <w:ilvl w:val="1"/>
          <w:numId w:val="36"/>
        </w:numPr>
        <w:overflowPunct/>
        <w:snapToGrid w:val="0"/>
        <w:spacing w:after="0"/>
        <w:ind w:left="840" w:hanging="420"/>
        <w:jc w:val="both"/>
        <w:textAlignment w:val="auto"/>
      </w:pPr>
      <w:r w:rsidRPr="00A453B3">
        <w:t>Note: Results refer to Table 5.28 of R1-2308344</w:t>
      </w:r>
    </w:p>
    <w:p w14:paraId="562B2B03" w14:textId="77777777" w:rsidR="00D85111" w:rsidRPr="00A453B3" w:rsidRDefault="00D85111" w:rsidP="00D85111">
      <w:pPr>
        <w:spacing w:after="0"/>
        <w:rPr>
          <w:rFonts w:eastAsia="DengXian"/>
          <w:lang w:eastAsia="zh-CN"/>
        </w:rPr>
      </w:pPr>
    </w:p>
    <w:p w14:paraId="511DEEC7" w14:textId="77777777" w:rsidR="00D85111" w:rsidRPr="00A453B3" w:rsidRDefault="00D85111" w:rsidP="00D85111">
      <w:pPr>
        <w:spacing w:after="0"/>
        <w:rPr>
          <w:rFonts w:eastAsia="DengXian"/>
          <w:lang w:eastAsia="zh-CN"/>
        </w:rPr>
      </w:pPr>
      <w:r w:rsidRPr="00A453B3">
        <w:rPr>
          <w:rFonts w:eastAsia="DengXian"/>
          <w:lang w:eastAsia="zh-CN"/>
        </w:rPr>
        <w:t>Observation</w:t>
      </w:r>
    </w:p>
    <w:p w14:paraId="045E1639" w14:textId="77777777" w:rsidR="00D85111" w:rsidRPr="00A453B3" w:rsidRDefault="00D85111" w:rsidP="00D85111">
      <w:pPr>
        <w:spacing w:after="0"/>
      </w:pPr>
      <w:r w:rsidRPr="00A453B3">
        <w:lastRenderedPageBreak/>
        <w:t xml:space="preserve">For the AI/ML based CSI prediction, in terms of 5% UPT, gains are observed compared to both Benchmark#1 of the nearest historical CSI and Benchmark#2 of a </w:t>
      </w:r>
      <w:r w:rsidRPr="00A453B3">
        <w:rPr>
          <w:bCs/>
        </w:rPr>
        <w:t>non-AI/ML based CSI prediction approach</w:t>
      </w:r>
      <w:r w:rsidRPr="00A453B3">
        <w:t>:</w:t>
      </w:r>
    </w:p>
    <w:p w14:paraId="28873897" w14:textId="77777777" w:rsidR="00D85111" w:rsidRPr="00A453B3" w:rsidRDefault="00D85111" w:rsidP="00F841F5">
      <w:pPr>
        <w:numPr>
          <w:ilvl w:val="0"/>
          <w:numId w:val="36"/>
        </w:numPr>
        <w:overflowPunct/>
        <w:snapToGrid w:val="0"/>
        <w:spacing w:after="0"/>
        <w:jc w:val="both"/>
        <w:textAlignment w:val="auto"/>
      </w:pPr>
      <w:r w:rsidRPr="00A453B3">
        <w:t>Compared to the benchmark of the nearest historical CSI:</w:t>
      </w:r>
    </w:p>
    <w:p w14:paraId="6692AEF4" w14:textId="77777777" w:rsidR="00D85111" w:rsidRPr="00A453B3" w:rsidRDefault="00D85111" w:rsidP="00F841F5">
      <w:pPr>
        <w:numPr>
          <w:ilvl w:val="1"/>
          <w:numId w:val="36"/>
        </w:numPr>
        <w:overflowPunct/>
        <w:snapToGrid w:val="0"/>
        <w:spacing w:after="0"/>
        <w:ind w:left="840" w:hanging="420"/>
        <w:jc w:val="both"/>
        <w:textAlignment w:val="auto"/>
      </w:pPr>
      <w:r w:rsidRPr="00A453B3">
        <w:t>For FTP traffic:</w:t>
      </w:r>
    </w:p>
    <w:p w14:paraId="244EA607" w14:textId="77777777" w:rsidR="00D85111" w:rsidRPr="00A453B3" w:rsidRDefault="00D85111" w:rsidP="00F841F5">
      <w:pPr>
        <w:numPr>
          <w:ilvl w:val="2"/>
          <w:numId w:val="36"/>
        </w:numPr>
        <w:overflowPunct/>
        <w:snapToGrid w:val="0"/>
        <w:spacing w:after="0"/>
        <w:ind w:left="1260" w:hanging="420"/>
        <w:jc w:val="both"/>
        <w:textAlignment w:val="auto"/>
      </w:pPr>
      <w:r w:rsidRPr="00A453B3">
        <w:t xml:space="preserve">4 sources [Huawei, vivo, </w:t>
      </w:r>
      <w:proofErr w:type="spellStart"/>
      <w:r w:rsidRPr="00A453B3">
        <w:t>Spreadtrum</w:t>
      </w:r>
      <w:proofErr w:type="spellEnd"/>
      <w:r w:rsidRPr="00A453B3">
        <w:t xml:space="preserve">, </w:t>
      </w:r>
      <w:proofErr w:type="spellStart"/>
      <w:r w:rsidRPr="00A453B3">
        <w:t>InterDigital</w:t>
      </w:r>
      <w:proofErr w:type="spellEnd"/>
      <w:r w:rsidRPr="00A453B3">
        <w:t>] observe 1% ~9.7% gain;</w:t>
      </w:r>
    </w:p>
    <w:p w14:paraId="784416C8" w14:textId="77777777" w:rsidR="00D85111" w:rsidRPr="00A453B3" w:rsidRDefault="00D85111" w:rsidP="00F841F5">
      <w:pPr>
        <w:numPr>
          <w:ilvl w:val="2"/>
          <w:numId w:val="36"/>
        </w:numPr>
        <w:overflowPunct/>
        <w:snapToGrid w:val="0"/>
        <w:spacing w:after="0"/>
        <w:ind w:left="1260" w:hanging="420"/>
        <w:jc w:val="both"/>
        <w:textAlignment w:val="auto"/>
      </w:pPr>
      <w:r w:rsidRPr="00A453B3">
        <w:t xml:space="preserve">5 sources [Huawei, Apple, vivo, </w:t>
      </w:r>
      <w:proofErr w:type="spellStart"/>
      <w:r w:rsidRPr="00A453B3">
        <w:t>InterDigital</w:t>
      </w:r>
      <w:proofErr w:type="spellEnd"/>
      <w:r w:rsidRPr="00A453B3">
        <w:t xml:space="preserve">, </w:t>
      </w:r>
      <w:proofErr w:type="spellStart"/>
      <w:r w:rsidRPr="00A453B3">
        <w:t>Spreadtrum</w:t>
      </w:r>
      <w:proofErr w:type="spellEnd"/>
      <w:r w:rsidRPr="00A453B3">
        <w:t>] observe 10%~26.4% gain;</w:t>
      </w:r>
    </w:p>
    <w:p w14:paraId="672AF85B" w14:textId="77777777" w:rsidR="00D85111" w:rsidRPr="00A453B3" w:rsidRDefault="00D85111" w:rsidP="00F841F5">
      <w:pPr>
        <w:numPr>
          <w:ilvl w:val="2"/>
          <w:numId w:val="36"/>
        </w:numPr>
        <w:overflowPunct/>
        <w:snapToGrid w:val="0"/>
        <w:spacing w:after="0"/>
        <w:ind w:left="1260" w:hanging="420"/>
        <w:jc w:val="both"/>
        <w:textAlignment w:val="auto"/>
        <w:rPr>
          <w:strike/>
        </w:rPr>
      </w:pPr>
      <w:r w:rsidRPr="00A453B3">
        <w:t>1 source [</w:t>
      </w:r>
      <w:proofErr w:type="spellStart"/>
      <w:r w:rsidRPr="00A453B3">
        <w:t>InterDigital</w:t>
      </w:r>
      <w:proofErr w:type="spellEnd"/>
      <w:r w:rsidRPr="00A453B3">
        <w:t xml:space="preserve">] observes </w:t>
      </w:r>
      <w:r w:rsidRPr="00A453B3">
        <w:rPr>
          <w:lang w:eastAsia="zh-CN"/>
        </w:rPr>
        <w:t>loss</w:t>
      </w:r>
      <w:r w:rsidRPr="00A453B3">
        <w:t xml:space="preserve"> of -11.6%~-14%;</w:t>
      </w:r>
    </w:p>
    <w:p w14:paraId="7686A514" w14:textId="77777777" w:rsidR="00D85111" w:rsidRPr="00A453B3" w:rsidRDefault="00D85111" w:rsidP="00F841F5">
      <w:pPr>
        <w:numPr>
          <w:ilvl w:val="1"/>
          <w:numId w:val="36"/>
        </w:numPr>
        <w:overflowPunct/>
        <w:snapToGrid w:val="0"/>
        <w:spacing w:after="0"/>
        <w:ind w:left="840" w:hanging="420"/>
        <w:jc w:val="both"/>
        <w:textAlignment w:val="auto"/>
      </w:pPr>
      <w:r w:rsidRPr="00A453B3">
        <w:t>For full buffer traffic:</w:t>
      </w:r>
    </w:p>
    <w:p w14:paraId="2677F14B" w14:textId="77777777" w:rsidR="00D85111" w:rsidRPr="00A453B3" w:rsidRDefault="00D85111" w:rsidP="00F841F5">
      <w:pPr>
        <w:numPr>
          <w:ilvl w:val="2"/>
          <w:numId w:val="36"/>
        </w:numPr>
        <w:overflowPunct/>
        <w:snapToGrid w:val="0"/>
        <w:spacing w:after="0"/>
        <w:ind w:left="1260" w:hanging="420"/>
        <w:jc w:val="both"/>
        <w:textAlignment w:val="auto"/>
      </w:pPr>
      <w:r w:rsidRPr="00A453B3">
        <w:t>3 sources [Nokia, vivo, MediaTek] observe 3.5%~35.3% gain;</w:t>
      </w:r>
    </w:p>
    <w:p w14:paraId="62709BFE" w14:textId="77777777" w:rsidR="00D85111" w:rsidRPr="00A453B3" w:rsidRDefault="00D85111" w:rsidP="00F841F5">
      <w:pPr>
        <w:numPr>
          <w:ilvl w:val="0"/>
          <w:numId w:val="36"/>
        </w:numPr>
        <w:overflowPunct/>
        <w:snapToGrid w:val="0"/>
        <w:spacing w:after="0"/>
        <w:jc w:val="both"/>
        <w:textAlignment w:val="auto"/>
      </w:pPr>
      <w:r w:rsidRPr="00A453B3">
        <w:t>Compared to the benchmark of an auto-regression/Kalman filter based CSI prediction:</w:t>
      </w:r>
    </w:p>
    <w:p w14:paraId="151D3FA2" w14:textId="77777777" w:rsidR="00D85111" w:rsidRPr="00A453B3" w:rsidRDefault="00D85111" w:rsidP="00F841F5">
      <w:pPr>
        <w:numPr>
          <w:ilvl w:val="1"/>
          <w:numId w:val="36"/>
        </w:numPr>
        <w:overflowPunct/>
        <w:snapToGrid w:val="0"/>
        <w:spacing w:after="0"/>
        <w:ind w:left="840" w:hanging="420"/>
        <w:jc w:val="both"/>
        <w:textAlignment w:val="auto"/>
      </w:pPr>
      <w:r w:rsidRPr="00A453B3">
        <w:t>For FTP traffic:</w:t>
      </w:r>
    </w:p>
    <w:p w14:paraId="1E1EF3F5" w14:textId="77777777" w:rsidR="00D85111" w:rsidRPr="00A453B3" w:rsidRDefault="00D85111" w:rsidP="00F841F5">
      <w:pPr>
        <w:numPr>
          <w:ilvl w:val="2"/>
          <w:numId w:val="36"/>
        </w:numPr>
        <w:overflowPunct/>
        <w:snapToGrid w:val="0"/>
        <w:spacing w:after="0"/>
        <w:ind w:left="1260" w:hanging="420"/>
        <w:jc w:val="both"/>
        <w:textAlignment w:val="auto"/>
      </w:pPr>
      <w:r w:rsidRPr="00A453B3">
        <w:t xml:space="preserve">3 sources [Huawei, vivo, </w:t>
      </w:r>
      <w:proofErr w:type="spellStart"/>
      <w:r w:rsidRPr="00A453B3">
        <w:t>InterDigital</w:t>
      </w:r>
      <w:proofErr w:type="spellEnd"/>
      <w:r w:rsidRPr="00A453B3">
        <w:t>] observe 0.18%~17.58% gain;</w:t>
      </w:r>
    </w:p>
    <w:p w14:paraId="2481CA22" w14:textId="77777777" w:rsidR="00D85111" w:rsidRPr="00A453B3" w:rsidRDefault="00D85111" w:rsidP="00F841F5">
      <w:pPr>
        <w:numPr>
          <w:ilvl w:val="2"/>
          <w:numId w:val="36"/>
        </w:numPr>
        <w:overflowPunct/>
        <w:snapToGrid w:val="0"/>
        <w:spacing w:after="0"/>
        <w:ind w:left="1260" w:hanging="420"/>
        <w:jc w:val="both"/>
        <w:textAlignment w:val="auto"/>
      </w:pPr>
      <w:r w:rsidRPr="00A453B3">
        <w:t>1 source [</w:t>
      </w:r>
      <w:proofErr w:type="spellStart"/>
      <w:r w:rsidRPr="00A453B3">
        <w:t>InterDigital</w:t>
      </w:r>
      <w:proofErr w:type="spellEnd"/>
      <w:r w:rsidRPr="00A453B3">
        <w:t>] observes -8.2%~-12.4% degradation;</w:t>
      </w:r>
    </w:p>
    <w:p w14:paraId="223442CF" w14:textId="77777777" w:rsidR="00D85111" w:rsidRPr="00A453B3" w:rsidRDefault="00D85111" w:rsidP="00F841F5">
      <w:pPr>
        <w:numPr>
          <w:ilvl w:val="1"/>
          <w:numId w:val="36"/>
        </w:numPr>
        <w:overflowPunct/>
        <w:snapToGrid w:val="0"/>
        <w:spacing w:after="0"/>
        <w:ind w:left="840" w:hanging="420"/>
        <w:jc w:val="both"/>
        <w:textAlignment w:val="auto"/>
      </w:pPr>
      <w:r w:rsidRPr="00A453B3">
        <w:t>For full buffer traffic:</w:t>
      </w:r>
    </w:p>
    <w:p w14:paraId="49F3CB7A" w14:textId="77777777" w:rsidR="00D85111" w:rsidRPr="00A453B3" w:rsidRDefault="00D85111" w:rsidP="00F841F5">
      <w:pPr>
        <w:numPr>
          <w:ilvl w:val="2"/>
          <w:numId w:val="36"/>
        </w:numPr>
        <w:overflowPunct/>
        <w:snapToGrid w:val="0"/>
        <w:spacing w:after="0"/>
        <w:ind w:left="1260" w:hanging="420"/>
        <w:jc w:val="both"/>
        <w:textAlignment w:val="auto"/>
      </w:pPr>
      <w:r w:rsidRPr="00A453B3">
        <w:t>1 source [vivo] observes 6.7% ~15.4% gain.</w:t>
      </w:r>
    </w:p>
    <w:p w14:paraId="28D1DDB7" w14:textId="77777777" w:rsidR="00D85111" w:rsidRPr="00A453B3" w:rsidRDefault="00D85111" w:rsidP="00F841F5">
      <w:pPr>
        <w:numPr>
          <w:ilvl w:val="2"/>
          <w:numId w:val="36"/>
        </w:numPr>
        <w:overflowPunct/>
        <w:snapToGrid w:val="0"/>
        <w:spacing w:after="0"/>
        <w:ind w:left="1260" w:hanging="420"/>
        <w:jc w:val="both"/>
        <w:textAlignment w:val="auto"/>
      </w:pPr>
      <w:r w:rsidRPr="00A453B3">
        <w:t>1 source [MediaTek] observes -2% degradation</w:t>
      </w:r>
    </w:p>
    <w:p w14:paraId="16337985" w14:textId="77777777" w:rsidR="00D85111" w:rsidRPr="00A453B3" w:rsidRDefault="00D85111" w:rsidP="00F841F5">
      <w:pPr>
        <w:numPr>
          <w:ilvl w:val="0"/>
          <w:numId w:val="36"/>
        </w:numPr>
        <w:overflowPunct/>
        <w:snapToGrid w:val="0"/>
        <w:spacing w:after="0"/>
        <w:jc w:val="both"/>
        <w:textAlignment w:val="auto"/>
      </w:pPr>
      <w:r w:rsidRPr="00A453B3">
        <w:t>Note: the above results are based on the following assumptions</w:t>
      </w:r>
    </w:p>
    <w:p w14:paraId="4FC99418" w14:textId="77777777" w:rsidR="00D85111" w:rsidRPr="00A453B3" w:rsidRDefault="00D85111" w:rsidP="00F841F5">
      <w:pPr>
        <w:numPr>
          <w:ilvl w:val="1"/>
          <w:numId w:val="36"/>
        </w:numPr>
        <w:overflowPunct/>
        <w:snapToGrid w:val="0"/>
        <w:spacing w:after="0"/>
        <w:ind w:left="840" w:hanging="420"/>
        <w:jc w:val="both"/>
        <w:textAlignment w:val="auto"/>
      </w:pPr>
      <w:r w:rsidRPr="00A453B3">
        <w:rPr>
          <w:lang w:eastAsia="zh-CN"/>
        </w:rPr>
        <w:t>The same fixed UE speed of 30km/h or 60km/h is assumed for both training and inference</w:t>
      </w:r>
    </w:p>
    <w:p w14:paraId="03434014" w14:textId="77777777" w:rsidR="00D85111" w:rsidRPr="00A453B3" w:rsidRDefault="00D85111" w:rsidP="00F841F5">
      <w:pPr>
        <w:numPr>
          <w:ilvl w:val="1"/>
          <w:numId w:val="36"/>
        </w:numPr>
        <w:overflowPunct/>
        <w:snapToGrid w:val="0"/>
        <w:spacing w:after="0"/>
        <w:ind w:left="840" w:hanging="420"/>
        <w:jc w:val="both"/>
        <w:textAlignment w:val="auto"/>
      </w:pPr>
      <w:r w:rsidRPr="00A453B3">
        <w:t>The observation window considers to start as early as 15ms~50ms.</w:t>
      </w:r>
    </w:p>
    <w:p w14:paraId="45FDED32" w14:textId="77777777" w:rsidR="00D85111" w:rsidRPr="00A453B3" w:rsidRDefault="00D85111" w:rsidP="00F841F5">
      <w:pPr>
        <w:numPr>
          <w:ilvl w:val="1"/>
          <w:numId w:val="36"/>
        </w:numPr>
        <w:overflowPunct/>
        <w:snapToGrid w:val="0"/>
        <w:spacing w:after="0"/>
        <w:ind w:left="840" w:hanging="420"/>
        <w:jc w:val="both"/>
        <w:textAlignment w:val="auto"/>
      </w:pPr>
      <w:r w:rsidRPr="00A453B3">
        <w:t>A future 4ms or 5ms instance from the prediction output is considered for calculating the metric.</w:t>
      </w:r>
    </w:p>
    <w:p w14:paraId="39817E45" w14:textId="77777777" w:rsidR="00D85111" w:rsidRPr="00A453B3" w:rsidRDefault="00D85111" w:rsidP="00F841F5">
      <w:pPr>
        <w:numPr>
          <w:ilvl w:val="1"/>
          <w:numId w:val="36"/>
        </w:numPr>
        <w:overflowPunct/>
        <w:snapToGrid w:val="0"/>
        <w:spacing w:after="0"/>
        <w:ind w:left="840" w:hanging="420"/>
        <w:jc w:val="both"/>
        <w:textAlignment w:val="auto"/>
      </w:pPr>
      <w:r w:rsidRPr="00A453B3">
        <w:t>Raw channel matrix is considered as model input</w:t>
      </w:r>
    </w:p>
    <w:p w14:paraId="37D5E526" w14:textId="77777777" w:rsidR="00D85111" w:rsidRPr="00A453B3" w:rsidRDefault="00D85111" w:rsidP="00F841F5">
      <w:pPr>
        <w:numPr>
          <w:ilvl w:val="1"/>
          <w:numId w:val="36"/>
        </w:numPr>
        <w:overflowPunct/>
        <w:snapToGrid w:val="0"/>
        <w:spacing w:after="0"/>
        <w:ind w:left="840" w:hanging="420"/>
        <w:jc w:val="both"/>
        <w:textAlignment w:val="auto"/>
      </w:pPr>
      <w:r w:rsidRPr="00A453B3">
        <w:t>The performance metric is mean UPT for Max rank 1.</w:t>
      </w:r>
    </w:p>
    <w:p w14:paraId="23C4B29B" w14:textId="77777777" w:rsidR="00D85111" w:rsidRPr="00A453B3" w:rsidRDefault="00D85111" w:rsidP="00F841F5">
      <w:pPr>
        <w:numPr>
          <w:ilvl w:val="1"/>
          <w:numId w:val="36"/>
        </w:numPr>
        <w:overflowPunct/>
        <w:snapToGrid w:val="0"/>
        <w:spacing w:after="0"/>
        <w:ind w:left="840" w:hanging="420"/>
        <w:jc w:val="both"/>
        <w:textAlignment w:val="auto"/>
      </w:pPr>
      <w:r w:rsidRPr="00A453B3">
        <w:t>No post processing is considered.</w:t>
      </w:r>
    </w:p>
    <w:p w14:paraId="4C04A8F1" w14:textId="77777777" w:rsidR="00D85111" w:rsidRPr="00A453B3" w:rsidRDefault="00D85111" w:rsidP="00F841F5">
      <w:pPr>
        <w:numPr>
          <w:ilvl w:val="1"/>
          <w:numId w:val="36"/>
        </w:numPr>
        <w:overflowPunct/>
        <w:snapToGrid w:val="0"/>
        <w:spacing w:after="0"/>
        <w:ind w:left="840" w:hanging="420"/>
        <w:jc w:val="both"/>
        <w:textAlignment w:val="auto"/>
      </w:pPr>
      <w:r w:rsidRPr="00A453B3">
        <w:t>Note: Results refer to Table 5.29 of R1-2308344</w:t>
      </w:r>
    </w:p>
    <w:p w14:paraId="69D20E13" w14:textId="77777777" w:rsidR="00D85111" w:rsidRPr="00A453B3" w:rsidRDefault="00D85111" w:rsidP="00D85111">
      <w:pPr>
        <w:spacing w:after="0"/>
        <w:rPr>
          <w:rFonts w:eastAsia="DengXian"/>
          <w:lang w:eastAsia="zh-CN"/>
        </w:rPr>
      </w:pPr>
    </w:p>
    <w:p w14:paraId="3A72D7A7" w14:textId="77777777" w:rsidR="00D85111" w:rsidRPr="00A453B3" w:rsidRDefault="00D85111" w:rsidP="00D85111">
      <w:pPr>
        <w:spacing w:after="0"/>
        <w:rPr>
          <w:rFonts w:eastAsia="DengXian"/>
          <w:b/>
          <w:bCs/>
          <w:lang w:eastAsia="zh-CN"/>
        </w:rPr>
      </w:pPr>
      <w:r w:rsidRPr="00A453B3">
        <w:rPr>
          <w:rFonts w:eastAsia="DengXian"/>
          <w:b/>
          <w:bCs/>
          <w:lang w:eastAsia="zh-CN"/>
        </w:rPr>
        <w:t>Observation</w:t>
      </w:r>
    </w:p>
    <w:p w14:paraId="62C7F8F5" w14:textId="77777777" w:rsidR="00D85111" w:rsidRPr="00A453B3" w:rsidRDefault="00D85111" w:rsidP="00D85111">
      <w:pPr>
        <w:spacing w:after="0"/>
      </w:pPr>
      <w:r w:rsidRPr="00A453B3">
        <w:t xml:space="preserve">For the evaluation of </w:t>
      </w:r>
      <w:r w:rsidRPr="00A453B3">
        <w:rPr>
          <w:bCs/>
        </w:rPr>
        <w:t>AI/ML based CSI compression</w:t>
      </w:r>
      <w:r w:rsidRPr="00A453B3">
        <w:t xml:space="preserve">, </w:t>
      </w:r>
      <w:r w:rsidRPr="00A453B3">
        <w:rPr>
          <w:bCs/>
        </w:rPr>
        <w:t>compared to the benchmark, in terms of CSI feedback reduction</w:t>
      </w:r>
      <w:r w:rsidRPr="00A453B3">
        <w:t>,</w:t>
      </w:r>
    </w:p>
    <w:p w14:paraId="2CA6C04C"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rPr>
          <w:bCs/>
        </w:rPr>
      </w:pPr>
      <w:r w:rsidRPr="00A453B3">
        <w:rPr>
          <w:bCs/>
        </w:rPr>
        <w:t xml:space="preserve">For Max rank = 1, </w:t>
      </w:r>
    </w:p>
    <w:p w14:paraId="142BEFAA"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For CSI overhead A (small overhead),</w:t>
      </w:r>
      <w:r w:rsidRPr="00A453B3">
        <w:rPr>
          <w:bCs/>
        </w:rPr>
        <w:t xml:space="preserve"> </w:t>
      </w:r>
      <w:r w:rsidRPr="00A453B3">
        <w:t xml:space="preserve">1 source [ZTE] observes the CSI </w:t>
      </w:r>
      <w:r w:rsidRPr="00A453B3">
        <w:rPr>
          <w:bCs/>
        </w:rPr>
        <w:t xml:space="preserve">feedback </w:t>
      </w:r>
      <w:r w:rsidRPr="00A453B3">
        <w:t xml:space="preserve">reduction of 10.24% </w:t>
      </w:r>
      <w:r w:rsidRPr="00A453B3">
        <w:rPr>
          <w:bCs/>
        </w:rPr>
        <w:t>for FTP traffic</w:t>
      </w:r>
      <w:r w:rsidRPr="00A453B3">
        <w:t xml:space="preserve">; </w:t>
      </w:r>
    </w:p>
    <w:p w14:paraId="74960E3E"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For CSI overhead B (medium overhead),</w:t>
      </w:r>
      <w:r w:rsidRPr="00A453B3">
        <w:rPr>
          <w:bCs/>
        </w:rPr>
        <w:t xml:space="preserve"> </w:t>
      </w:r>
      <w:r w:rsidRPr="00A453B3">
        <w:t xml:space="preserve">3 sources [Huawei, ZTE, </w:t>
      </w:r>
      <w:proofErr w:type="spellStart"/>
      <w:r w:rsidRPr="00A453B3">
        <w:t>Futurewei</w:t>
      </w:r>
      <w:proofErr w:type="spellEnd"/>
      <w:r w:rsidRPr="00A453B3">
        <w:t xml:space="preserve">] observe the CSI </w:t>
      </w:r>
      <w:r w:rsidRPr="00A453B3">
        <w:rPr>
          <w:bCs/>
        </w:rPr>
        <w:t xml:space="preserve">feedback </w:t>
      </w:r>
      <w:r w:rsidRPr="00A453B3">
        <w:t>reduction of 15.62%~60%</w:t>
      </w:r>
      <w:r w:rsidRPr="00A453B3">
        <w:rPr>
          <w:bCs/>
        </w:rPr>
        <w:t xml:space="preserve"> for FTP traffic, and </w:t>
      </w:r>
      <w:r w:rsidRPr="00A453B3">
        <w:t xml:space="preserve">2 sources [Huawei, Qualcomm] observes the CSI </w:t>
      </w:r>
      <w:r w:rsidRPr="00A453B3">
        <w:rPr>
          <w:bCs/>
        </w:rPr>
        <w:t xml:space="preserve">feedback </w:t>
      </w:r>
      <w:r w:rsidRPr="00A453B3">
        <w:t xml:space="preserve">reduction of 37%~66% </w:t>
      </w:r>
      <w:r w:rsidRPr="00A453B3">
        <w:rPr>
          <w:bCs/>
        </w:rPr>
        <w:t>for full buffer</w:t>
      </w:r>
      <w:r w:rsidRPr="00A453B3">
        <w:t>;</w:t>
      </w:r>
    </w:p>
    <w:p w14:paraId="3BAD5749"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rPr>
          <w:bCs/>
        </w:rPr>
      </w:pPr>
      <w:r w:rsidRPr="00A453B3">
        <w:t xml:space="preserve">For CSI overhead C (large overhead), 2 sources [Huawei, ZTE] observe the CSI </w:t>
      </w:r>
      <w:r w:rsidRPr="00A453B3">
        <w:rPr>
          <w:bCs/>
        </w:rPr>
        <w:t xml:space="preserve">feedback </w:t>
      </w:r>
      <w:r w:rsidRPr="00A453B3">
        <w:t>reduction of 14.37%~55%</w:t>
      </w:r>
      <w:r w:rsidRPr="00A453B3">
        <w:rPr>
          <w:bCs/>
        </w:rPr>
        <w:t xml:space="preserve"> for FTP traffic, and </w:t>
      </w:r>
      <w:r w:rsidRPr="00A453B3">
        <w:t xml:space="preserve">2 sources [Huawei, Qualcomm] observes the CSI </w:t>
      </w:r>
      <w:r w:rsidRPr="00A453B3">
        <w:rPr>
          <w:bCs/>
        </w:rPr>
        <w:t xml:space="preserve">feedback </w:t>
      </w:r>
      <w:r w:rsidRPr="00A453B3">
        <w:t xml:space="preserve">reduction of 50%~53% </w:t>
      </w:r>
      <w:r w:rsidRPr="00A453B3">
        <w:rPr>
          <w:bCs/>
        </w:rPr>
        <w:t>for full buffer</w:t>
      </w:r>
      <w:r w:rsidRPr="00A453B3">
        <w:t>;</w:t>
      </w:r>
    </w:p>
    <w:p w14:paraId="03FA619E"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rPr>
          <w:bCs/>
        </w:rPr>
      </w:pPr>
      <w:r w:rsidRPr="00A453B3">
        <w:t>Note: For CSI overhead C (large overhead), 1 source [</w:t>
      </w:r>
      <w:proofErr w:type="spellStart"/>
      <w:r w:rsidRPr="00A453B3">
        <w:t>Futurewei</w:t>
      </w:r>
      <w:proofErr w:type="spellEnd"/>
      <w:r w:rsidRPr="00A453B3">
        <w:t>] observes CSI feedback reduction of 75% for FTP traffic.</w:t>
      </w:r>
    </w:p>
    <w:p w14:paraId="377F9290"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rPr>
          <w:bCs/>
        </w:rPr>
      </w:pPr>
      <w:r w:rsidRPr="00A453B3">
        <w:rPr>
          <w:bCs/>
        </w:rPr>
        <w:t xml:space="preserve">For Max rank = 2, </w:t>
      </w:r>
    </w:p>
    <w:p w14:paraId="34265F93"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For CSI overhead A (small overhead),</w:t>
      </w:r>
      <w:r w:rsidRPr="00A453B3">
        <w:rPr>
          <w:bCs/>
        </w:rPr>
        <w:t xml:space="preserve"> </w:t>
      </w:r>
      <w:r w:rsidRPr="00A453B3">
        <w:t>3 sources [</w:t>
      </w:r>
      <w:proofErr w:type="spellStart"/>
      <w:r w:rsidRPr="00A453B3">
        <w:t>Futurewei</w:t>
      </w:r>
      <w:proofErr w:type="spellEnd"/>
      <w:r w:rsidRPr="00A453B3">
        <w:t xml:space="preserve">, Qualcomm, ZTE] observe the CSI </w:t>
      </w:r>
      <w:r w:rsidRPr="00A453B3">
        <w:rPr>
          <w:bCs/>
        </w:rPr>
        <w:t xml:space="preserve">feedback </w:t>
      </w:r>
      <w:r w:rsidRPr="00A453B3">
        <w:t xml:space="preserve">reduction of 20.83%~54% </w:t>
      </w:r>
      <w:r w:rsidRPr="00A453B3">
        <w:rPr>
          <w:bCs/>
        </w:rPr>
        <w:t xml:space="preserve">for FTP traffic, and </w:t>
      </w:r>
      <w:r w:rsidRPr="00A453B3">
        <w:t xml:space="preserve">1 source [Qualcomm] observes the CSI </w:t>
      </w:r>
      <w:r w:rsidRPr="00A453B3">
        <w:rPr>
          <w:bCs/>
        </w:rPr>
        <w:t xml:space="preserve">feedback </w:t>
      </w:r>
      <w:r w:rsidRPr="00A453B3">
        <w:t xml:space="preserve">reduction of 56% </w:t>
      </w:r>
      <w:r w:rsidRPr="00A453B3">
        <w:rPr>
          <w:bCs/>
        </w:rPr>
        <w:t>for full buffer</w:t>
      </w:r>
      <w:r w:rsidRPr="00A453B3">
        <w:t xml:space="preserve">; </w:t>
      </w:r>
    </w:p>
    <w:p w14:paraId="3F2D6C42"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For CSI overhead B (medium overhead),</w:t>
      </w:r>
      <w:r w:rsidRPr="00A453B3">
        <w:rPr>
          <w:bCs/>
        </w:rPr>
        <w:t xml:space="preserve"> </w:t>
      </w:r>
      <w:r w:rsidRPr="00A453B3">
        <w:t>3 sources [</w:t>
      </w:r>
      <w:proofErr w:type="spellStart"/>
      <w:r w:rsidRPr="00A453B3">
        <w:t>Futurewei</w:t>
      </w:r>
      <w:proofErr w:type="spellEnd"/>
      <w:r w:rsidRPr="00A453B3">
        <w:t xml:space="preserve">, Qualcomm, ZTE] observe the CSI </w:t>
      </w:r>
      <w:r w:rsidRPr="00A453B3">
        <w:rPr>
          <w:bCs/>
        </w:rPr>
        <w:t xml:space="preserve">feedback </w:t>
      </w:r>
      <w:r w:rsidRPr="00A453B3">
        <w:t>reduction of 22.22%~52%</w:t>
      </w:r>
      <w:r w:rsidRPr="00A453B3">
        <w:rPr>
          <w:bCs/>
        </w:rPr>
        <w:t xml:space="preserve"> for FTP traffic, and </w:t>
      </w:r>
      <w:r w:rsidRPr="00A453B3">
        <w:t xml:space="preserve">2 sources [Huawei, Qualcomm] observe the CSI </w:t>
      </w:r>
      <w:r w:rsidRPr="00A453B3">
        <w:rPr>
          <w:bCs/>
        </w:rPr>
        <w:t xml:space="preserve">feedback </w:t>
      </w:r>
      <w:r w:rsidRPr="00A453B3">
        <w:t xml:space="preserve">reduction of 52% </w:t>
      </w:r>
      <w:r w:rsidRPr="00A453B3">
        <w:rPr>
          <w:bCs/>
        </w:rPr>
        <w:t>for full buffer</w:t>
      </w:r>
      <w:r w:rsidRPr="00A453B3">
        <w:t>;</w:t>
      </w:r>
    </w:p>
    <w:p w14:paraId="4C9F025B"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rPr>
          <w:bCs/>
        </w:rPr>
      </w:pPr>
      <w:r w:rsidRPr="00A453B3">
        <w:t>For CSI overhead C (large overhead), 3 sources [</w:t>
      </w:r>
      <w:proofErr w:type="spellStart"/>
      <w:r w:rsidRPr="00A453B3">
        <w:t>Futurewei</w:t>
      </w:r>
      <w:proofErr w:type="spellEnd"/>
      <w:r w:rsidRPr="00A453B3">
        <w:t xml:space="preserve">, Qualcomm, ZTE] observe the CSI </w:t>
      </w:r>
      <w:r w:rsidRPr="00A453B3">
        <w:rPr>
          <w:bCs/>
        </w:rPr>
        <w:t xml:space="preserve">feedback </w:t>
      </w:r>
      <w:r w:rsidRPr="00A453B3">
        <w:t>reduction of 10%~58.33%</w:t>
      </w:r>
      <w:r w:rsidRPr="00A453B3">
        <w:rPr>
          <w:bCs/>
        </w:rPr>
        <w:t xml:space="preserve"> for FTP traffic, and </w:t>
      </w:r>
      <w:r w:rsidRPr="00A453B3">
        <w:t xml:space="preserve">2 sources [Huawei, Qualcomm] observe the CSI </w:t>
      </w:r>
      <w:r w:rsidRPr="00A453B3">
        <w:rPr>
          <w:bCs/>
        </w:rPr>
        <w:t xml:space="preserve">feedback </w:t>
      </w:r>
      <w:r w:rsidRPr="00A453B3">
        <w:t xml:space="preserve">reduction of 22%~54% </w:t>
      </w:r>
      <w:r w:rsidRPr="00A453B3">
        <w:rPr>
          <w:bCs/>
        </w:rPr>
        <w:t>for full buffer</w:t>
      </w:r>
      <w:r w:rsidRPr="00A453B3">
        <w:t>;</w:t>
      </w:r>
    </w:p>
    <w:p w14:paraId="0B2A49DC"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For CSI overhead B (medium overhead), 1 source [</w:t>
      </w:r>
      <w:proofErr w:type="spellStart"/>
      <w:r w:rsidRPr="00A453B3">
        <w:t>Futurewei</w:t>
      </w:r>
      <w:proofErr w:type="spellEnd"/>
      <w:r w:rsidRPr="00A453B3">
        <w:t>] observe CSI feedback reduction of up to ~83% for FTP traffic using particular VQ codebook solution.</w:t>
      </w:r>
    </w:p>
    <w:p w14:paraId="70602681"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rPr>
          <w:bCs/>
        </w:rPr>
      </w:pPr>
      <w:r w:rsidRPr="00A453B3">
        <w:rPr>
          <w:bCs/>
        </w:rPr>
        <w:t xml:space="preserve">For Max rank = 4, </w:t>
      </w:r>
    </w:p>
    <w:p w14:paraId="33B21BCC"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For CSI overhead A (small overhead),</w:t>
      </w:r>
      <w:r w:rsidRPr="00A453B3">
        <w:rPr>
          <w:bCs/>
        </w:rPr>
        <w:t xml:space="preserve"> </w:t>
      </w:r>
      <w:r w:rsidRPr="00A453B3">
        <w:t xml:space="preserve">2 sources [Qualcomm, ZTE] observe the CSI </w:t>
      </w:r>
      <w:r w:rsidRPr="00A453B3">
        <w:rPr>
          <w:bCs/>
        </w:rPr>
        <w:t xml:space="preserve">feedback </w:t>
      </w:r>
      <w:r w:rsidRPr="00A453B3">
        <w:t xml:space="preserve">reduction of 50%~79% </w:t>
      </w:r>
      <w:r w:rsidRPr="00A453B3">
        <w:rPr>
          <w:bCs/>
        </w:rPr>
        <w:t xml:space="preserve">for FTP traffic, and </w:t>
      </w:r>
      <w:r w:rsidRPr="00A453B3">
        <w:t xml:space="preserve">1 source [ZTE] observes the CSI </w:t>
      </w:r>
      <w:r w:rsidRPr="00A453B3">
        <w:rPr>
          <w:bCs/>
        </w:rPr>
        <w:t xml:space="preserve">feedback </w:t>
      </w:r>
      <w:r w:rsidRPr="00A453B3">
        <w:t xml:space="preserve">reduction of 70.53% </w:t>
      </w:r>
      <w:r w:rsidRPr="00A453B3">
        <w:rPr>
          <w:bCs/>
        </w:rPr>
        <w:t>for full buffer</w:t>
      </w:r>
      <w:r w:rsidRPr="00A453B3">
        <w:t xml:space="preserve">; </w:t>
      </w:r>
    </w:p>
    <w:p w14:paraId="52E1418B"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For CSI overhead B (medium overhead),</w:t>
      </w:r>
      <w:r w:rsidRPr="00A453B3">
        <w:rPr>
          <w:bCs/>
        </w:rPr>
        <w:t xml:space="preserve"> </w:t>
      </w:r>
      <w:r w:rsidRPr="00A453B3">
        <w:t xml:space="preserve">2 sources [Qualcomm, ZTE] observe the CSI </w:t>
      </w:r>
      <w:r w:rsidRPr="00A453B3">
        <w:rPr>
          <w:bCs/>
        </w:rPr>
        <w:t xml:space="preserve">feedback </w:t>
      </w:r>
      <w:r w:rsidRPr="00A453B3">
        <w:t>reduction of 36.10%~78%</w:t>
      </w:r>
      <w:r w:rsidRPr="00A453B3">
        <w:rPr>
          <w:bCs/>
        </w:rPr>
        <w:t xml:space="preserve"> for FTP traffic, and </w:t>
      </w:r>
      <w:r w:rsidRPr="00A453B3">
        <w:t xml:space="preserve">1 source [ZTE] observes the CSI </w:t>
      </w:r>
      <w:r w:rsidRPr="00A453B3">
        <w:rPr>
          <w:bCs/>
        </w:rPr>
        <w:t xml:space="preserve">feedback </w:t>
      </w:r>
      <w:r w:rsidRPr="00A453B3">
        <w:t xml:space="preserve">reduction of 47.74% </w:t>
      </w:r>
      <w:r w:rsidRPr="00A453B3">
        <w:rPr>
          <w:bCs/>
        </w:rPr>
        <w:t>for full buffer</w:t>
      </w:r>
      <w:r w:rsidRPr="00A453B3">
        <w:t>;</w:t>
      </w:r>
    </w:p>
    <w:p w14:paraId="269C4292"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rPr>
          <w:bCs/>
        </w:rPr>
      </w:pPr>
      <w:r w:rsidRPr="00A453B3">
        <w:t xml:space="preserve">For CSI overhead C (large overhead), 2 sources [Qualcomm, ZTE] observe the CSI </w:t>
      </w:r>
      <w:r w:rsidRPr="00A453B3">
        <w:rPr>
          <w:bCs/>
        </w:rPr>
        <w:t xml:space="preserve">feedback </w:t>
      </w:r>
      <w:r w:rsidRPr="00A453B3">
        <w:t>reduction of 8%~58%</w:t>
      </w:r>
      <w:r w:rsidRPr="00A453B3">
        <w:rPr>
          <w:bCs/>
        </w:rPr>
        <w:t xml:space="preserve"> for FTP traffic, and </w:t>
      </w:r>
      <w:r w:rsidRPr="00A453B3">
        <w:t xml:space="preserve">1 source [ZTE] observes the CSI </w:t>
      </w:r>
      <w:r w:rsidRPr="00A453B3">
        <w:rPr>
          <w:bCs/>
        </w:rPr>
        <w:t xml:space="preserve">feedback </w:t>
      </w:r>
      <w:r w:rsidRPr="00A453B3">
        <w:t xml:space="preserve">reduction of 42.59% </w:t>
      </w:r>
      <w:r w:rsidRPr="00A453B3">
        <w:rPr>
          <w:bCs/>
        </w:rPr>
        <w:t>for full buffer</w:t>
      </w:r>
      <w:r w:rsidRPr="00A453B3">
        <w:t>;</w:t>
      </w:r>
    </w:p>
    <w:p w14:paraId="53B2A30B"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above results are based on the following assumptions besides the assumptions of the agreed EVM table</w:t>
      </w:r>
    </w:p>
    <w:p w14:paraId="0725CC32"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Precoding matrix of the current CSI is used as the model input.</w:t>
      </w:r>
    </w:p>
    <w:p w14:paraId="50173C8E"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Training data samples are not quantized, i.e., Float32 is used/represented.</w:t>
      </w:r>
    </w:p>
    <w:p w14:paraId="267AFBBD"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1-on-1 joint training is assumed.</w:t>
      </w:r>
    </w:p>
    <w:p w14:paraId="57184791"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CSI overhead reduction for Max rank 1/2/4.</w:t>
      </w:r>
    </w:p>
    <w:p w14:paraId="597E7192"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Benchmark is Rel-16 Type II codebook.</w:t>
      </w:r>
    </w:p>
    <w:p w14:paraId="62D7DD75"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Results refer to Table 5.30 of R1-2308344</w:t>
      </w:r>
    </w:p>
    <w:p w14:paraId="0E57AF2B" w14:textId="77777777" w:rsidR="00D85111" w:rsidRPr="00A453B3" w:rsidRDefault="00D85111" w:rsidP="00D85111">
      <w:pPr>
        <w:spacing w:after="0"/>
        <w:rPr>
          <w:rFonts w:eastAsia="DengXian"/>
          <w:lang w:eastAsia="zh-CN"/>
        </w:rPr>
      </w:pPr>
    </w:p>
    <w:p w14:paraId="54E7BA0B" w14:textId="77777777" w:rsidR="00D85111" w:rsidRPr="00A453B3" w:rsidRDefault="00D85111" w:rsidP="00D85111">
      <w:pPr>
        <w:spacing w:after="0"/>
        <w:rPr>
          <w:rFonts w:eastAsia="DengXian"/>
          <w:b/>
          <w:bCs/>
          <w:lang w:eastAsia="zh-CN"/>
        </w:rPr>
      </w:pPr>
      <w:r w:rsidRPr="00A453B3">
        <w:rPr>
          <w:rFonts w:eastAsia="DengXian"/>
          <w:b/>
          <w:bCs/>
          <w:lang w:eastAsia="zh-CN"/>
        </w:rPr>
        <w:t>Observation</w:t>
      </w:r>
    </w:p>
    <w:p w14:paraId="58D92564" w14:textId="77777777" w:rsidR="00D85111" w:rsidRPr="00A453B3" w:rsidRDefault="00D85111" w:rsidP="00D85111">
      <w:pPr>
        <w:spacing w:after="0"/>
      </w:pPr>
      <w:r w:rsidRPr="00A453B3">
        <w:lastRenderedPageBreak/>
        <w:t xml:space="preserve">For the scalability verification of AI/ML based CSI compression over various bandwidths, compared to the generalization Case 1 where the AI/ML model is trained with dataset subject to a certain </w:t>
      </w:r>
      <w:proofErr w:type="spellStart"/>
      <w:r w:rsidRPr="00A453B3">
        <w:t>bandwidth#B</w:t>
      </w:r>
      <w:proofErr w:type="spellEnd"/>
      <w:r w:rsidRPr="00A453B3">
        <w:t xml:space="preserve"> and applied for inference with a same </w:t>
      </w:r>
      <w:proofErr w:type="spellStart"/>
      <w:r w:rsidRPr="00A453B3">
        <w:t>bandwidth#B</w:t>
      </w:r>
      <w:proofErr w:type="spellEnd"/>
      <w:r w:rsidRPr="00A453B3">
        <w:t>,</w:t>
      </w:r>
    </w:p>
    <w:p w14:paraId="1D7C4EAA"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 xml:space="preserve">For generalization Case 2, if </w:t>
      </w:r>
      <w:proofErr w:type="spellStart"/>
      <w:r w:rsidRPr="00A453B3">
        <w:t>bandwidth#A</w:t>
      </w:r>
      <w:proofErr w:type="spellEnd"/>
      <w:r w:rsidRPr="00A453B3">
        <w:t xml:space="preserve"> is 20MHz &amp; </w:t>
      </w:r>
      <w:proofErr w:type="spellStart"/>
      <w:r w:rsidRPr="00A453B3">
        <w:t>bandwidth#B</w:t>
      </w:r>
      <w:proofErr w:type="spellEnd"/>
      <w:r w:rsidRPr="00A453B3">
        <w:t xml:space="preserve"> is 10MHz, or </w:t>
      </w:r>
      <w:proofErr w:type="spellStart"/>
      <w:r w:rsidRPr="00A453B3">
        <w:t>bandwidth#A</w:t>
      </w:r>
      <w:proofErr w:type="spellEnd"/>
      <w:r w:rsidRPr="00A453B3">
        <w:t xml:space="preserve"> is 10MHz &amp; </w:t>
      </w:r>
      <w:proofErr w:type="spellStart"/>
      <w:r w:rsidRPr="00A453B3">
        <w:t>bandwidth#B</w:t>
      </w:r>
      <w:proofErr w:type="spellEnd"/>
      <w:r w:rsidRPr="00A453B3">
        <w:t xml:space="preserve"> is 20MHz, or </w:t>
      </w:r>
      <w:proofErr w:type="spellStart"/>
      <w:r w:rsidRPr="00A453B3">
        <w:t>bandwidth#A</w:t>
      </w:r>
      <w:proofErr w:type="spellEnd"/>
      <w:r w:rsidRPr="00A453B3">
        <w:t xml:space="preserve"> is 10MHz &amp; </w:t>
      </w:r>
      <w:proofErr w:type="spellStart"/>
      <w:r w:rsidRPr="00A453B3">
        <w:t>bandwidth#B</w:t>
      </w:r>
      <w:proofErr w:type="spellEnd"/>
      <w:r w:rsidRPr="00A453B3">
        <w:t xml:space="preserve"> is 5MHz:</w:t>
      </w:r>
    </w:p>
    <w:p w14:paraId="44E2815C"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2 sources [ZTE, Ericsson] observe that generalized performance can be achieved:</w:t>
      </w:r>
    </w:p>
    <w:p w14:paraId="408989B4" w14:textId="77777777" w:rsidR="00D85111" w:rsidRPr="00A453B3" w:rsidRDefault="00D85111" w:rsidP="00F841F5">
      <w:pPr>
        <w:pStyle w:val="ListParagraph"/>
        <w:numPr>
          <w:ilvl w:val="2"/>
          <w:numId w:val="58"/>
        </w:numPr>
        <w:suppressAutoHyphens/>
        <w:ind w:leftChars="0"/>
        <w:jc w:val="left"/>
        <w:rPr>
          <w:rFonts w:ascii="Times New Roman" w:hAnsi="Times New Roman"/>
          <w:sz w:val="20"/>
          <w:szCs w:val="20"/>
        </w:rPr>
      </w:pPr>
      <w:r w:rsidRPr="00A453B3">
        <w:rPr>
          <w:rFonts w:ascii="Times New Roman" w:hAnsi="Times New Roman"/>
          <w:sz w:val="20"/>
          <w:szCs w:val="20"/>
        </w:rPr>
        <w:t xml:space="preserve">For </w:t>
      </w:r>
      <w:proofErr w:type="spellStart"/>
      <w:r w:rsidRPr="00A453B3">
        <w:rPr>
          <w:rFonts w:ascii="Times New Roman" w:hAnsi="Times New Roman"/>
          <w:sz w:val="20"/>
          <w:szCs w:val="20"/>
        </w:rPr>
        <w:t>bandwidth#A</w:t>
      </w:r>
      <w:proofErr w:type="spellEnd"/>
      <w:r w:rsidRPr="00A453B3">
        <w:rPr>
          <w:rFonts w:ascii="Times New Roman" w:hAnsi="Times New Roman"/>
          <w:sz w:val="20"/>
          <w:szCs w:val="20"/>
        </w:rPr>
        <w:t xml:space="preserve"> is 20MHz &amp; </w:t>
      </w:r>
      <w:proofErr w:type="spellStart"/>
      <w:r w:rsidRPr="00A453B3">
        <w:rPr>
          <w:rFonts w:ascii="Times New Roman" w:hAnsi="Times New Roman"/>
          <w:sz w:val="20"/>
          <w:szCs w:val="20"/>
        </w:rPr>
        <w:t>bandwidth#B</w:t>
      </w:r>
      <w:proofErr w:type="spellEnd"/>
      <w:r w:rsidRPr="00A453B3">
        <w:rPr>
          <w:rFonts w:ascii="Times New Roman" w:hAnsi="Times New Roman"/>
          <w:sz w:val="20"/>
          <w:szCs w:val="20"/>
        </w:rPr>
        <w:t xml:space="preserve"> is 10MHz, 1 source [ZTE] observe less than -1.28% degradation.</w:t>
      </w:r>
    </w:p>
    <w:p w14:paraId="77748BB7" w14:textId="77777777" w:rsidR="00D85111" w:rsidRPr="00A453B3" w:rsidRDefault="00D85111" w:rsidP="00F841F5">
      <w:pPr>
        <w:pStyle w:val="ListParagraph"/>
        <w:numPr>
          <w:ilvl w:val="2"/>
          <w:numId w:val="58"/>
        </w:numPr>
        <w:suppressAutoHyphens/>
        <w:ind w:leftChars="0"/>
        <w:jc w:val="left"/>
        <w:rPr>
          <w:rFonts w:ascii="Times New Roman" w:hAnsi="Times New Roman"/>
          <w:sz w:val="20"/>
          <w:szCs w:val="20"/>
        </w:rPr>
      </w:pPr>
      <w:r w:rsidRPr="00A453B3">
        <w:rPr>
          <w:rFonts w:ascii="Times New Roman" w:hAnsi="Times New Roman"/>
          <w:sz w:val="20"/>
          <w:szCs w:val="20"/>
        </w:rPr>
        <w:t xml:space="preserve">For </w:t>
      </w:r>
      <w:proofErr w:type="spellStart"/>
      <w:r w:rsidRPr="00A453B3">
        <w:rPr>
          <w:rFonts w:ascii="Times New Roman" w:hAnsi="Times New Roman"/>
          <w:sz w:val="20"/>
          <w:szCs w:val="20"/>
        </w:rPr>
        <w:t>bandwidth#A</w:t>
      </w:r>
      <w:proofErr w:type="spellEnd"/>
      <w:r w:rsidRPr="00A453B3">
        <w:rPr>
          <w:rFonts w:ascii="Times New Roman" w:hAnsi="Times New Roman"/>
          <w:sz w:val="20"/>
          <w:szCs w:val="20"/>
        </w:rPr>
        <w:t xml:space="preserve"> is 10MHz &amp; </w:t>
      </w:r>
      <w:proofErr w:type="spellStart"/>
      <w:r w:rsidRPr="00A453B3">
        <w:rPr>
          <w:rFonts w:ascii="Times New Roman" w:hAnsi="Times New Roman"/>
          <w:sz w:val="20"/>
          <w:szCs w:val="20"/>
        </w:rPr>
        <w:t>bandwidth#B</w:t>
      </w:r>
      <w:proofErr w:type="spellEnd"/>
      <w:r w:rsidRPr="00A453B3">
        <w:rPr>
          <w:rFonts w:ascii="Times New Roman" w:hAnsi="Times New Roman"/>
          <w:sz w:val="20"/>
          <w:szCs w:val="20"/>
        </w:rPr>
        <w:t xml:space="preserve"> is 20MHz, 2 sources [ZTE, Ericsson] observe less than -1.1% degradation.</w:t>
      </w:r>
    </w:p>
    <w:p w14:paraId="4D20D6B4"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1 source [</w:t>
      </w:r>
      <w:proofErr w:type="spellStart"/>
      <w:r w:rsidRPr="00A453B3">
        <w:t>InterDigital</w:t>
      </w:r>
      <w:proofErr w:type="spellEnd"/>
      <w:r w:rsidRPr="00A453B3">
        <w:t>] observe that moderate/significant degradations are suffered under generalization Case 2:</w:t>
      </w:r>
    </w:p>
    <w:p w14:paraId="7FD98E87" w14:textId="77777777" w:rsidR="00D85111" w:rsidRPr="00A453B3" w:rsidRDefault="00D85111" w:rsidP="00F841F5">
      <w:pPr>
        <w:pStyle w:val="ListParagraph"/>
        <w:numPr>
          <w:ilvl w:val="2"/>
          <w:numId w:val="58"/>
        </w:numPr>
        <w:suppressAutoHyphens/>
        <w:ind w:leftChars="0"/>
        <w:jc w:val="left"/>
        <w:rPr>
          <w:rFonts w:ascii="Times New Roman" w:hAnsi="Times New Roman"/>
          <w:sz w:val="20"/>
          <w:szCs w:val="20"/>
        </w:rPr>
      </w:pPr>
      <w:r w:rsidRPr="00A453B3">
        <w:rPr>
          <w:rFonts w:ascii="Times New Roman" w:hAnsi="Times New Roman"/>
          <w:sz w:val="20"/>
          <w:szCs w:val="20"/>
        </w:rPr>
        <w:t xml:space="preserve">For </w:t>
      </w:r>
      <w:proofErr w:type="spellStart"/>
      <w:r w:rsidRPr="00A453B3">
        <w:rPr>
          <w:rFonts w:ascii="Times New Roman" w:hAnsi="Times New Roman"/>
          <w:sz w:val="20"/>
          <w:szCs w:val="20"/>
        </w:rPr>
        <w:t>bandwidth#A</w:t>
      </w:r>
      <w:proofErr w:type="spellEnd"/>
      <w:r w:rsidRPr="00A453B3">
        <w:rPr>
          <w:rFonts w:ascii="Times New Roman" w:hAnsi="Times New Roman"/>
          <w:sz w:val="20"/>
          <w:szCs w:val="20"/>
        </w:rPr>
        <w:t xml:space="preserve"> is 10MHz &amp; </w:t>
      </w:r>
      <w:proofErr w:type="spellStart"/>
      <w:r w:rsidRPr="00A453B3">
        <w:rPr>
          <w:rFonts w:ascii="Times New Roman" w:hAnsi="Times New Roman"/>
          <w:sz w:val="20"/>
          <w:szCs w:val="20"/>
        </w:rPr>
        <w:t>bandwidth#B</w:t>
      </w:r>
      <w:proofErr w:type="spellEnd"/>
      <w:r w:rsidRPr="00A453B3">
        <w:rPr>
          <w:rFonts w:ascii="Times New Roman" w:hAnsi="Times New Roman"/>
          <w:sz w:val="20"/>
          <w:szCs w:val="20"/>
        </w:rPr>
        <w:t xml:space="preserve"> is 5MHz, 1 source [</w:t>
      </w:r>
      <w:proofErr w:type="spellStart"/>
      <w:r w:rsidRPr="00A453B3">
        <w:rPr>
          <w:rFonts w:ascii="Times New Roman" w:hAnsi="Times New Roman"/>
          <w:sz w:val="20"/>
          <w:szCs w:val="20"/>
        </w:rPr>
        <w:t>InterDigital</w:t>
      </w:r>
      <w:proofErr w:type="spellEnd"/>
      <w:r w:rsidRPr="00A453B3">
        <w:rPr>
          <w:rFonts w:ascii="Times New Roman" w:hAnsi="Times New Roman"/>
          <w:sz w:val="20"/>
          <w:szCs w:val="20"/>
        </w:rPr>
        <w:t>] observe larger than -2.5% degradation.</w:t>
      </w:r>
    </w:p>
    <w:p w14:paraId="583DDAC3"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 xml:space="preserve">For generalization Case 3, 3 sources [NTT DOCOMO, Nokia, Qualcomm] observe that generalized performance of the AI/ML model can be achieved (0%~-2.97% loss) for </w:t>
      </w:r>
      <w:proofErr w:type="spellStart"/>
      <w:r w:rsidRPr="00A453B3">
        <w:t>bandwidth#B</w:t>
      </w:r>
      <w:proofErr w:type="spellEnd"/>
      <w:r w:rsidRPr="00A453B3">
        <w:t xml:space="preserve"> subject to each of 10MHz/52RB and 20MHz and 48RB, if the training dataset is constructed with data samples subject to multiple bandwidths including </w:t>
      </w:r>
      <w:proofErr w:type="spellStart"/>
      <w:r w:rsidRPr="00A453B3">
        <w:t>bandwidth#B</w:t>
      </w:r>
      <w:proofErr w:type="spellEnd"/>
      <w:r w:rsidRPr="00A453B3">
        <w:t>.</w:t>
      </w:r>
    </w:p>
    <w:p w14:paraId="57FE3F4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Minor loss (0%~-1.7%) are observed by 2 source [NTT DOCOMO, Nokia].</w:t>
      </w:r>
    </w:p>
    <w:p w14:paraId="4FCEA232"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Moderate loss (-1.91%~-2.97%) are observed by 2 sources [Nokia, NTT DOCOMO].</w:t>
      </w:r>
    </w:p>
    <w:p w14:paraId="4531275D"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Positive gains are observed by 2 sources [Nokia, Qualcomm].</w:t>
      </w:r>
    </w:p>
    <w:p w14:paraId="09BFF467"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Significant loss (-5.4%) is observed by 1 source [Qualcomm]</w:t>
      </w:r>
    </w:p>
    <w:p w14:paraId="240FD030"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above results are based on the following assumptions besides the assumptions of the agreed EVM table</w:t>
      </w:r>
    </w:p>
    <w:p w14:paraId="0DB280D5"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Precoding matrix is used as the model input.</w:t>
      </w:r>
    </w:p>
    <w:p w14:paraId="1405121F"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Training data samples are not quantized, i.e., Float32 is used/represented.</w:t>
      </w:r>
    </w:p>
    <w:p w14:paraId="2194DF3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1-on-1 joint training is assumed.</w:t>
      </w:r>
    </w:p>
    <w:p w14:paraId="67442469"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SGCS in linear value for layer 1/2.</w:t>
      </w:r>
    </w:p>
    <w:p w14:paraId="3C35AB6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Results refer to Table 5.31 of R1-2308344</w:t>
      </w:r>
    </w:p>
    <w:p w14:paraId="71FD97C2" w14:textId="77777777" w:rsidR="00D85111" w:rsidRDefault="00D85111" w:rsidP="00D85111">
      <w:pPr>
        <w:spacing w:after="0"/>
        <w:rPr>
          <w:rFonts w:eastAsia="DengXian"/>
          <w:lang w:eastAsia="zh-CN"/>
        </w:rPr>
      </w:pPr>
    </w:p>
    <w:p w14:paraId="28B3EBA8" w14:textId="77777777" w:rsidR="00D85111" w:rsidRPr="00A453B3" w:rsidRDefault="00D85111" w:rsidP="00D85111">
      <w:pPr>
        <w:spacing w:after="0"/>
        <w:rPr>
          <w:rFonts w:eastAsia="DengXian"/>
          <w:b/>
          <w:bCs/>
          <w:lang w:eastAsia="zh-CN"/>
        </w:rPr>
      </w:pPr>
      <w:r w:rsidRPr="00A453B3">
        <w:rPr>
          <w:rFonts w:eastAsia="DengXian"/>
          <w:b/>
          <w:bCs/>
          <w:lang w:eastAsia="zh-CN"/>
        </w:rPr>
        <w:t>Observation</w:t>
      </w:r>
    </w:p>
    <w:p w14:paraId="19646161" w14:textId="77777777" w:rsidR="00D85111" w:rsidRPr="00A453B3" w:rsidRDefault="00D85111" w:rsidP="00D85111">
      <w:pPr>
        <w:spacing w:after="0"/>
      </w:pPr>
      <w:r w:rsidRPr="00A453B3">
        <w:t>For the AI/ML based CSI prediction, compared to the Benchmark#1 of the nearest historical CSI, in terms of SGCS, from observation window length perspective, in general the gain of AI/ML based solution is slightly increased with the increase of the length for the observation window:</w:t>
      </w:r>
    </w:p>
    <w:p w14:paraId="3AF87572"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When the observation window is increased from 5/5ms to 8/5ms, the gain over benchmark is increased by 0.28%~2.19%, as observed by 2 sources [Xiaomi, CATT].</w:t>
      </w:r>
    </w:p>
    <w:p w14:paraId="68BE5A86"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When the observation window is increased from 5/5ms to 15/5ms, the gain over benchmark is increased by 5.59%~10.32%, as observed by 1 source [CMCC].</w:t>
      </w:r>
    </w:p>
    <w:p w14:paraId="69A3A4CA"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When the observation window is increased from 4/5ms to 8/5ms and 10/5ms, the gain over benchmark is increased by 0.96%~4.23% and 1%~4.42%, respectively, as observed by 2 sources [ZTE, vivo].</w:t>
      </w:r>
    </w:p>
    <w:p w14:paraId="45F5B89E"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above results are based on the following assumptions</w:t>
      </w:r>
    </w:p>
    <w:p w14:paraId="7EB85A10"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UE speed is 30km/h.</w:t>
      </w:r>
    </w:p>
    <w:p w14:paraId="016421C2"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A future 4ms or 5ms instance from the prediction output is considered for calculating the metric.</w:t>
      </w:r>
    </w:p>
    <w:p w14:paraId="796FD262"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Raw channel matrix is considered as model input</w:t>
      </w:r>
    </w:p>
    <w:p w14:paraId="51E701AC"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SGCS in linear value for layer 1.</w:t>
      </w:r>
    </w:p>
    <w:p w14:paraId="2638037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 post processing is considered.</w:t>
      </w:r>
    </w:p>
    <w:p w14:paraId="4DE9E03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Results refer to Table 5.32 of R1-2308344</w:t>
      </w:r>
    </w:p>
    <w:p w14:paraId="204BA514" w14:textId="77777777" w:rsidR="00D85111" w:rsidRPr="00A453B3" w:rsidRDefault="00D85111" w:rsidP="00D85111">
      <w:pPr>
        <w:spacing w:after="0"/>
        <w:rPr>
          <w:rFonts w:eastAsia="DengXian"/>
          <w:lang w:eastAsia="zh-CN"/>
        </w:rPr>
      </w:pPr>
    </w:p>
    <w:p w14:paraId="1108B6DA" w14:textId="77777777" w:rsidR="00D85111" w:rsidRPr="00A453B3" w:rsidRDefault="00D85111" w:rsidP="00D85111">
      <w:pPr>
        <w:spacing w:after="0"/>
        <w:rPr>
          <w:rFonts w:eastAsia="DengXian"/>
          <w:b/>
          <w:bCs/>
          <w:lang w:val="fr-FR" w:eastAsia="zh-CN"/>
        </w:rPr>
      </w:pPr>
      <w:r w:rsidRPr="00A453B3">
        <w:rPr>
          <w:rFonts w:eastAsia="DengXian"/>
          <w:b/>
          <w:bCs/>
          <w:lang w:val="fr-FR" w:eastAsia="zh-CN"/>
        </w:rPr>
        <w:t>Observation</w:t>
      </w:r>
    </w:p>
    <w:p w14:paraId="165B80B8" w14:textId="77777777" w:rsidR="00D85111" w:rsidRPr="00A453B3" w:rsidRDefault="00D85111" w:rsidP="00D85111">
      <w:pPr>
        <w:spacing w:after="0"/>
      </w:pPr>
      <w:r w:rsidRPr="00A453B3">
        <w:t>For the AI/ML based CSI prediction, compared to the Benchmark#1 of the nearest historical CSI, in terms of SGCS/NMSE, from prediction window length perspective, in general the gain of AI/ML based solution is related with the prediction length in terms of the distance to the applicable time of the predicted CSI:</w:t>
      </w:r>
    </w:p>
    <w:p w14:paraId="4F65DD2C"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When the prediction length is increased from 10ms to 15ms, the gain over benchmark is reduced (gap from -1.13%~-51%), as observed by 3 sources [ZTE, ETRI, MediaTek].</w:t>
      </w:r>
    </w:p>
    <w:p w14:paraId="11E2C205"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When the prediction length is increased from 2.5ms/3ms to 5ms, the gain over benchmark is increased (gap from +5.85%~+13%), as observed by 2 sources [Apple, vivo].</w:t>
      </w:r>
    </w:p>
    <w:p w14:paraId="4339F5E9"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When the prediction length is increased from 5ms to 10ms, 5 sources [ZTE, Apple, ETRI, CMCC, OPPO] observe the gain over benchmark is reduced (gap from -1%~-12.1%) while 2 sources [MediaTek, vivo] observe the gain over benchmark is increased (+11.65%~+45.5%).</w:t>
      </w:r>
    </w:p>
    <w:p w14:paraId="219BB90C"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above results are based on the following assumptions</w:t>
      </w:r>
    </w:p>
    <w:p w14:paraId="6E16CD2F"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UE speed is 30km/h.</w:t>
      </w:r>
    </w:p>
    <w:p w14:paraId="7BCA7D61"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observation window considers to start as early as 15ms~50ms.</w:t>
      </w:r>
    </w:p>
    <w:p w14:paraId="2238F571"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Raw channel matrix is considered as model input</w:t>
      </w:r>
    </w:p>
    <w:p w14:paraId="7E2CA59F"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SGCS in linear value for layer 1.</w:t>
      </w:r>
    </w:p>
    <w:p w14:paraId="11DAC019"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 post processing is considered.</w:t>
      </w:r>
    </w:p>
    <w:p w14:paraId="100831F6"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Results refer to Table 5.33 of R1-2308344</w:t>
      </w:r>
    </w:p>
    <w:p w14:paraId="25716AA8" w14:textId="77777777" w:rsidR="00D85111" w:rsidRPr="00A453B3" w:rsidRDefault="00D85111" w:rsidP="00D85111">
      <w:pPr>
        <w:spacing w:after="0"/>
        <w:rPr>
          <w:rFonts w:eastAsia="DengXian"/>
          <w:lang w:eastAsia="zh-CN"/>
        </w:rPr>
      </w:pPr>
    </w:p>
    <w:p w14:paraId="0B158308" w14:textId="77777777" w:rsidR="00D85111" w:rsidRPr="00A453B3" w:rsidRDefault="00D85111" w:rsidP="00D85111">
      <w:pPr>
        <w:spacing w:after="0"/>
        <w:rPr>
          <w:rFonts w:eastAsia="DengXian"/>
          <w:b/>
          <w:bCs/>
          <w:lang w:val="en-US" w:eastAsia="zh-CN"/>
        </w:rPr>
      </w:pPr>
      <w:r w:rsidRPr="00A453B3">
        <w:rPr>
          <w:rFonts w:eastAsia="DengXian"/>
          <w:b/>
          <w:bCs/>
          <w:lang w:val="en-US" w:eastAsia="zh-CN"/>
        </w:rPr>
        <w:t>Observation</w:t>
      </w:r>
    </w:p>
    <w:p w14:paraId="53506EC5" w14:textId="77777777" w:rsidR="00D85111" w:rsidRPr="00A453B3" w:rsidRDefault="00D85111" w:rsidP="00D85111">
      <w:pPr>
        <w:spacing w:after="0"/>
      </w:pPr>
      <w:r w:rsidRPr="00A453B3">
        <w:lastRenderedPageBreak/>
        <w:t>For the evaluation of CSI compression, for the type of AI/ML model input (for CSI generation part)/output (for CSI reconstruction part), a vast majority of companies adopt precoding matrix as model input/output.</w:t>
      </w:r>
    </w:p>
    <w:p w14:paraId="4FB6637E" w14:textId="77777777" w:rsidR="00D85111" w:rsidRPr="00A453B3" w:rsidRDefault="00D85111" w:rsidP="00F841F5">
      <w:pPr>
        <w:pStyle w:val="ListParagraph"/>
        <w:widowControl/>
        <w:numPr>
          <w:ilvl w:val="0"/>
          <w:numId w:val="57"/>
        </w:numPr>
        <w:tabs>
          <w:tab w:val="left" w:pos="0"/>
        </w:tabs>
        <w:suppressAutoHyphens/>
        <w:snapToGrid w:val="0"/>
        <w:ind w:leftChars="0"/>
        <w:rPr>
          <w:rFonts w:ascii="Times New Roman" w:hAnsi="Times New Roman"/>
          <w:sz w:val="20"/>
          <w:szCs w:val="20"/>
        </w:rPr>
      </w:pPr>
      <w:r w:rsidRPr="00A453B3">
        <w:rPr>
          <w:rFonts w:ascii="Times New Roman" w:hAnsi="Times New Roman"/>
          <w:sz w:val="20"/>
          <w:szCs w:val="20"/>
        </w:rPr>
        <w:t xml:space="preserve">Note: For the evaluations of CSI compression with 1-on-1 joint training, 22 sources [Huawei, Nokia, </w:t>
      </w:r>
      <w:proofErr w:type="spellStart"/>
      <w:r w:rsidRPr="00A453B3">
        <w:rPr>
          <w:rFonts w:ascii="Times New Roman" w:hAnsi="Times New Roman"/>
          <w:sz w:val="20"/>
          <w:szCs w:val="20"/>
        </w:rPr>
        <w:t>Futurewei</w:t>
      </w:r>
      <w:proofErr w:type="spellEnd"/>
      <w:r w:rsidRPr="00A453B3">
        <w:rPr>
          <w:rFonts w:ascii="Times New Roman" w:hAnsi="Times New Roman"/>
          <w:sz w:val="20"/>
          <w:szCs w:val="20"/>
        </w:rPr>
        <w:t xml:space="preserve">, Lenovo, ZTE, vivo, OPPO, </w:t>
      </w:r>
      <w:proofErr w:type="spellStart"/>
      <w:r w:rsidRPr="00A453B3">
        <w:rPr>
          <w:rFonts w:ascii="Times New Roman" w:hAnsi="Times New Roman"/>
          <w:sz w:val="20"/>
          <w:szCs w:val="20"/>
        </w:rPr>
        <w:t>Spreadtrum</w:t>
      </w:r>
      <w:proofErr w:type="spellEnd"/>
      <w:r w:rsidRPr="00A453B3">
        <w:rPr>
          <w:rFonts w:ascii="Times New Roman" w:hAnsi="Times New Roman"/>
          <w:sz w:val="20"/>
          <w:szCs w:val="20"/>
        </w:rPr>
        <w:t xml:space="preserve">, Fujitsu, NTT DOCOMO, Xiaomi, Qualcomm, Intel, </w:t>
      </w:r>
      <w:proofErr w:type="spellStart"/>
      <w:r w:rsidRPr="00A453B3">
        <w:rPr>
          <w:rFonts w:ascii="Times New Roman" w:hAnsi="Times New Roman"/>
          <w:sz w:val="20"/>
          <w:szCs w:val="20"/>
        </w:rPr>
        <w:t>InterDigital</w:t>
      </w:r>
      <w:proofErr w:type="spellEnd"/>
      <w:r w:rsidRPr="00A453B3">
        <w:rPr>
          <w:rFonts w:ascii="Times New Roman" w:hAnsi="Times New Roman"/>
          <w:sz w:val="20"/>
          <w:szCs w:val="20"/>
        </w:rPr>
        <w:t>, CATT, Apple, China Telecom, MediaTek, BJTU, ETRI, CMCC, Ericsson] take precoding matrix without angular-delay domain conversion as the model input/output; 2 sources [Ericsson, Samsung] takes precoding matrix with angular-delay domain representation as the model input/output. No company submitted explicit channel matrix as input.</w:t>
      </w:r>
    </w:p>
    <w:p w14:paraId="2313B024" w14:textId="77777777" w:rsidR="00D85111" w:rsidRDefault="00D85111" w:rsidP="00D85111">
      <w:pPr>
        <w:rPr>
          <w:rFonts w:eastAsia="DengXian"/>
          <w:iCs/>
          <w:lang w:eastAsia="zh-CN"/>
        </w:rPr>
      </w:pPr>
    </w:p>
    <w:p w14:paraId="455926FA" w14:textId="77777777" w:rsidR="00D85111" w:rsidRDefault="00D85111" w:rsidP="00D85111">
      <w:pPr>
        <w:overflowPunct/>
        <w:autoSpaceDE/>
        <w:autoSpaceDN/>
        <w:adjustRightInd/>
        <w:spacing w:after="0"/>
        <w:textAlignment w:val="auto"/>
        <w:rPr>
          <w:b/>
          <w:bCs/>
          <w:u w:val="single"/>
        </w:rPr>
      </w:pPr>
      <w:r w:rsidRPr="00697FC6">
        <w:rPr>
          <w:b/>
          <w:bCs/>
          <w:u w:val="single"/>
        </w:rPr>
        <w:t>Other aspects on AI/ML for CSI feedback enhancement</w:t>
      </w:r>
    </w:p>
    <w:p w14:paraId="08390CC1" w14:textId="77777777" w:rsidR="00D85111" w:rsidRPr="009775FF" w:rsidRDefault="00D85111" w:rsidP="00D85111">
      <w:pPr>
        <w:spacing w:after="0"/>
        <w:rPr>
          <w:lang w:eastAsia="ja-JP"/>
        </w:rPr>
      </w:pPr>
    </w:p>
    <w:p w14:paraId="0FAB09FB" w14:textId="77777777" w:rsidR="00D85111" w:rsidRPr="009775FF" w:rsidRDefault="00D85111" w:rsidP="00D85111">
      <w:pPr>
        <w:spacing w:after="0"/>
        <w:rPr>
          <w:rFonts w:eastAsia="DengXian"/>
          <w:b/>
          <w:bCs/>
          <w:highlight w:val="green"/>
          <w:lang w:eastAsia="zh-CN"/>
        </w:rPr>
      </w:pPr>
      <w:r w:rsidRPr="009775FF">
        <w:rPr>
          <w:rFonts w:eastAsia="DengXian"/>
          <w:b/>
          <w:bCs/>
          <w:highlight w:val="green"/>
          <w:lang w:eastAsia="zh-CN"/>
        </w:rPr>
        <w:t>Agreement</w:t>
      </w:r>
    </w:p>
    <w:p w14:paraId="2FAA88B3" w14:textId="77777777" w:rsidR="00D85111" w:rsidRPr="009775FF" w:rsidRDefault="00D85111" w:rsidP="00F841F5">
      <w:pPr>
        <w:numPr>
          <w:ilvl w:val="0"/>
          <w:numId w:val="59"/>
        </w:numPr>
        <w:overflowPunct/>
        <w:autoSpaceDE/>
        <w:autoSpaceDN/>
        <w:adjustRightInd/>
        <w:spacing w:after="0"/>
        <w:textAlignment w:val="auto"/>
        <w:rPr>
          <w:rFonts w:eastAsia="Malgun Gothic"/>
          <w:color w:val="000000"/>
        </w:rPr>
      </w:pPr>
      <w:r w:rsidRPr="009775FF">
        <w:rPr>
          <w:rFonts w:eastAsia="Malgun Gothic"/>
          <w:color w:val="000000"/>
        </w:rPr>
        <w:t>In CSI compression using two-sided model use case, do not capture the column “Type 1 training at UE/NW/ neutral site with 3GPP transparent model delivery to UE and NW respectively” in the table that summarizes training collaboration Types 1.</w:t>
      </w:r>
    </w:p>
    <w:p w14:paraId="3C4AFC71" w14:textId="77777777" w:rsidR="00D85111" w:rsidRPr="009775FF" w:rsidRDefault="00D85111" w:rsidP="00F841F5">
      <w:pPr>
        <w:numPr>
          <w:ilvl w:val="1"/>
          <w:numId w:val="59"/>
        </w:numPr>
        <w:overflowPunct/>
        <w:autoSpaceDE/>
        <w:autoSpaceDN/>
        <w:adjustRightInd/>
        <w:spacing w:after="0"/>
        <w:textAlignment w:val="auto"/>
        <w:rPr>
          <w:rFonts w:eastAsia="DengXian"/>
          <w:color w:val="000000"/>
          <w:lang w:eastAsia="zh-CN"/>
        </w:rPr>
      </w:pPr>
      <w:r w:rsidRPr="009775FF">
        <w:rPr>
          <w:rFonts w:eastAsia="DengXian"/>
          <w:color w:val="000000"/>
          <w:lang w:eastAsia="zh-CN"/>
        </w:rPr>
        <w:t>Note: both collaboration level y and z are considered for pros and cons of training types</w:t>
      </w:r>
    </w:p>
    <w:p w14:paraId="23C3447C" w14:textId="77777777" w:rsidR="00D85111" w:rsidRPr="009775FF" w:rsidRDefault="00D85111" w:rsidP="00D85111">
      <w:pPr>
        <w:spacing w:after="0"/>
        <w:rPr>
          <w:rFonts w:eastAsia="Malgun Gothic"/>
          <w:color w:val="000000"/>
        </w:rPr>
      </w:pPr>
    </w:p>
    <w:p w14:paraId="1526FCD3" w14:textId="77777777" w:rsidR="00D85111" w:rsidRPr="009775FF" w:rsidRDefault="00D85111" w:rsidP="00F841F5">
      <w:pPr>
        <w:numPr>
          <w:ilvl w:val="0"/>
          <w:numId w:val="59"/>
        </w:numPr>
        <w:overflowPunct/>
        <w:autoSpaceDE/>
        <w:autoSpaceDN/>
        <w:adjustRightInd/>
        <w:spacing w:after="0"/>
        <w:textAlignment w:val="auto"/>
        <w:rPr>
          <w:rFonts w:eastAsia="Malgun Gothic"/>
          <w:color w:val="000000"/>
        </w:rPr>
      </w:pPr>
      <w:r w:rsidRPr="009775FF">
        <w:rPr>
          <w:rFonts w:eastAsia="Malgun Gothic"/>
          <w:color w:val="000000"/>
        </w:rPr>
        <w:t xml:space="preserve">In CSI compression using two-sided model use case, the following table capture the pros/cons of training collaboration type 1:  </w:t>
      </w:r>
    </w:p>
    <w:tbl>
      <w:tblPr>
        <w:tblpPr w:leftFromText="180" w:rightFromText="180" w:vertAnchor="text" w:horzAnchor="margin" w:tblpXSpec="center" w:tblpY="194"/>
        <w:tblW w:w="7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1290"/>
        <w:gridCol w:w="1152"/>
        <w:gridCol w:w="61"/>
        <w:gridCol w:w="1439"/>
        <w:gridCol w:w="1444"/>
        <w:gridCol w:w="26"/>
      </w:tblGrid>
      <w:tr w:rsidR="00D85111" w:rsidRPr="009775FF" w14:paraId="06AA3BE5" w14:textId="77777777" w:rsidTr="009C4D37">
        <w:trPr>
          <w:trHeight w:val="79"/>
        </w:trPr>
        <w:tc>
          <w:tcPr>
            <w:tcW w:w="2233" w:type="dxa"/>
            <w:vMerge w:val="restart"/>
            <w:tcBorders>
              <w:tl2br w:val="single" w:sz="4" w:space="0" w:color="auto"/>
            </w:tcBorders>
            <w:shd w:val="clear" w:color="auto" w:fill="auto"/>
          </w:tcPr>
          <w:p w14:paraId="13BDF1D6" w14:textId="77777777" w:rsidR="00D85111" w:rsidRPr="009775FF" w:rsidRDefault="00D85111" w:rsidP="009C4D37">
            <w:pPr>
              <w:tabs>
                <w:tab w:val="left" w:pos="388"/>
                <w:tab w:val="right" w:pos="2403"/>
              </w:tabs>
              <w:snapToGrid w:val="0"/>
              <w:spacing w:after="0" w:line="288" w:lineRule="auto"/>
              <w:ind w:right="400"/>
              <w:rPr>
                <w:rFonts w:eastAsia="DengXian"/>
              </w:rPr>
            </w:pPr>
            <w:r w:rsidRPr="009775FF">
              <w:rPr>
                <w:rFonts w:eastAsia="DengXian"/>
              </w:rPr>
              <w:t xml:space="preserve">   Training types</w:t>
            </w:r>
          </w:p>
          <w:p w14:paraId="78F367A5" w14:textId="77777777" w:rsidR="00D85111" w:rsidRPr="009775FF" w:rsidRDefault="00D85111" w:rsidP="009C4D37">
            <w:pPr>
              <w:spacing w:after="0"/>
              <w:rPr>
                <w:rFonts w:eastAsia="DengXian"/>
              </w:rPr>
            </w:pPr>
          </w:p>
          <w:p w14:paraId="2CDC1B08" w14:textId="77777777" w:rsidR="00D85111" w:rsidRPr="009775FF" w:rsidRDefault="00D85111" w:rsidP="009C4D37">
            <w:pPr>
              <w:spacing w:after="0"/>
              <w:rPr>
                <w:rFonts w:eastAsia="DengXian"/>
              </w:rPr>
            </w:pPr>
          </w:p>
          <w:p w14:paraId="1305BF93" w14:textId="77777777" w:rsidR="00D85111" w:rsidRPr="009775FF" w:rsidRDefault="00D85111" w:rsidP="009C4D37">
            <w:pPr>
              <w:spacing w:after="0"/>
              <w:rPr>
                <w:rFonts w:eastAsia="DengXian"/>
              </w:rPr>
            </w:pPr>
          </w:p>
          <w:p w14:paraId="5E9330AF" w14:textId="77777777" w:rsidR="00D85111" w:rsidRPr="009775FF" w:rsidRDefault="00D85111" w:rsidP="009C4D37">
            <w:pPr>
              <w:spacing w:after="0"/>
            </w:pPr>
            <w:r w:rsidRPr="009775FF">
              <w:rPr>
                <w:rFonts w:eastAsia="DengXian"/>
              </w:rPr>
              <w:t>Characteristics</w:t>
            </w:r>
          </w:p>
        </w:tc>
        <w:tc>
          <w:tcPr>
            <w:tcW w:w="2442" w:type="dxa"/>
            <w:gridSpan w:val="2"/>
            <w:shd w:val="clear" w:color="auto" w:fill="auto"/>
          </w:tcPr>
          <w:p w14:paraId="4FBF91F3" w14:textId="77777777" w:rsidR="00D85111" w:rsidRPr="009775FF" w:rsidRDefault="00D85111" w:rsidP="009C4D37">
            <w:pPr>
              <w:spacing w:after="0"/>
              <w:jc w:val="center"/>
              <w:rPr>
                <w:highlight w:val="yellow"/>
              </w:rPr>
            </w:pPr>
            <w:r w:rsidRPr="009775FF">
              <w:t>Type1: NW side</w:t>
            </w:r>
          </w:p>
        </w:tc>
        <w:tc>
          <w:tcPr>
            <w:tcW w:w="2970" w:type="dxa"/>
            <w:gridSpan w:val="4"/>
            <w:shd w:val="clear" w:color="auto" w:fill="auto"/>
          </w:tcPr>
          <w:p w14:paraId="034EF218" w14:textId="77777777" w:rsidR="00D85111" w:rsidRPr="009775FF" w:rsidRDefault="00D85111" w:rsidP="009C4D37">
            <w:pPr>
              <w:spacing w:after="0"/>
              <w:jc w:val="center"/>
            </w:pPr>
            <w:r w:rsidRPr="009775FF">
              <w:t>Type 1: UE side</w:t>
            </w:r>
          </w:p>
        </w:tc>
      </w:tr>
      <w:tr w:rsidR="00D85111" w:rsidRPr="009775FF" w14:paraId="49754BE5" w14:textId="77777777" w:rsidTr="009C4D37">
        <w:trPr>
          <w:gridAfter w:val="1"/>
          <w:wAfter w:w="26" w:type="dxa"/>
          <w:trHeight w:val="1515"/>
        </w:trPr>
        <w:tc>
          <w:tcPr>
            <w:tcW w:w="2233" w:type="dxa"/>
            <w:vMerge/>
            <w:tcBorders>
              <w:tl2br w:val="single" w:sz="4" w:space="0" w:color="auto"/>
            </w:tcBorders>
            <w:shd w:val="clear" w:color="auto" w:fill="auto"/>
          </w:tcPr>
          <w:p w14:paraId="4BC86402" w14:textId="77777777" w:rsidR="00D85111" w:rsidRPr="009775FF" w:rsidRDefault="00D85111" w:rsidP="009C4D37">
            <w:pPr>
              <w:spacing w:after="0"/>
            </w:pPr>
          </w:p>
        </w:tc>
        <w:tc>
          <w:tcPr>
            <w:tcW w:w="1290" w:type="dxa"/>
            <w:shd w:val="clear" w:color="auto" w:fill="auto"/>
          </w:tcPr>
          <w:p w14:paraId="61B18AD0" w14:textId="77777777" w:rsidR="00D85111" w:rsidRPr="009775FF" w:rsidRDefault="00D85111" w:rsidP="009C4D37">
            <w:pPr>
              <w:spacing w:after="0"/>
              <w:rPr>
                <w:highlight w:val="yellow"/>
              </w:rPr>
            </w:pPr>
            <w:r w:rsidRPr="009775FF">
              <w:t>Unknown model structure at UE</w:t>
            </w:r>
          </w:p>
        </w:tc>
        <w:tc>
          <w:tcPr>
            <w:tcW w:w="1213" w:type="dxa"/>
            <w:gridSpan w:val="2"/>
            <w:shd w:val="clear" w:color="auto" w:fill="auto"/>
          </w:tcPr>
          <w:p w14:paraId="73274645" w14:textId="77777777" w:rsidR="00D85111" w:rsidRPr="009775FF" w:rsidRDefault="00D85111" w:rsidP="009C4D37">
            <w:pPr>
              <w:spacing w:after="0"/>
            </w:pPr>
            <w:r w:rsidRPr="009775FF">
              <w:t>Known model structure at UE</w:t>
            </w:r>
          </w:p>
        </w:tc>
        <w:tc>
          <w:tcPr>
            <w:tcW w:w="1439" w:type="dxa"/>
            <w:shd w:val="clear" w:color="auto" w:fill="auto"/>
          </w:tcPr>
          <w:p w14:paraId="44BFB6CF" w14:textId="77777777" w:rsidR="00D85111" w:rsidRPr="009775FF" w:rsidRDefault="00D85111" w:rsidP="009C4D37">
            <w:pPr>
              <w:spacing w:after="0"/>
            </w:pPr>
            <w:r w:rsidRPr="009775FF">
              <w:t>Unknown model structure at NW</w:t>
            </w:r>
          </w:p>
        </w:tc>
        <w:tc>
          <w:tcPr>
            <w:tcW w:w="1444" w:type="dxa"/>
            <w:shd w:val="clear" w:color="auto" w:fill="auto"/>
          </w:tcPr>
          <w:p w14:paraId="09D4F2DA" w14:textId="77777777" w:rsidR="00D85111" w:rsidRPr="009775FF" w:rsidRDefault="00D85111" w:rsidP="009C4D37">
            <w:pPr>
              <w:spacing w:after="0"/>
            </w:pPr>
            <w:r w:rsidRPr="009775FF">
              <w:t>Known model structure at NW</w:t>
            </w:r>
          </w:p>
        </w:tc>
      </w:tr>
    </w:tbl>
    <w:p w14:paraId="33ED5A99" w14:textId="77777777" w:rsidR="00D85111" w:rsidRPr="009775FF" w:rsidRDefault="00D85111" w:rsidP="00D85111">
      <w:pPr>
        <w:spacing w:after="0"/>
        <w:rPr>
          <w:rFonts w:eastAsia="Malgun Gothic"/>
          <w:b/>
          <w:bCs/>
          <w:i/>
          <w:iCs/>
          <w:color w:val="000000"/>
        </w:rPr>
      </w:pPr>
    </w:p>
    <w:p w14:paraId="33B96138" w14:textId="77777777" w:rsidR="00D85111" w:rsidRPr="009775FF" w:rsidRDefault="00D85111" w:rsidP="00D85111">
      <w:pPr>
        <w:spacing w:after="0"/>
        <w:rPr>
          <w:rFonts w:eastAsia="Malgun Gothic"/>
          <w:b/>
          <w:bCs/>
          <w:i/>
          <w:iCs/>
          <w:color w:val="000000"/>
        </w:rPr>
      </w:pPr>
    </w:p>
    <w:p w14:paraId="69D37FAD" w14:textId="77777777" w:rsidR="00D85111" w:rsidRPr="009775FF" w:rsidRDefault="00D85111" w:rsidP="00D85111">
      <w:pPr>
        <w:spacing w:after="0"/>
      </w:pPr>
    </w:p>
    <w:p w14:paraId="71D603FC" w14:textId="77777777" w:rsidR="00D85111" w:rsidRPr="009775FF" w:rsidRDefault="00D85111" w:rsidP="00D85111">
      <w:pPr>
        <w:spacing w:after="0"/>
      </w:pPr>
    </w:p>
    <w:p w14:paraId="3A63C937" w14:textId="77777777" w:rsidR="00D85111" w:rsidRPr="009775FF" w:rsidRDefault="00D85111" w:rsidP="00D85111">
      <w:pPr>
        <w:spacing w:after="0"/>
      </w:pPr>
    </w:p>
    <w:p w14:paraId="212B27C3" w14:textId="77777777" w:rsidR="00D85111" w:rsidRPr="009775FF" w:rsidRDefault="00D85111" w:rsidP="00D85111">
      <w:pPr>
        <w:spacing w:after="0"/>
      </w:pPr>
    </w:p>
    <w:p w14:paraId="0FA12315" w14:textId="77777777" w:rsidR="00D85111" w:rsidRPr="009775FF" w:rsidRDefault="00D85111" w:rsidP="00D85111">
      <w:pPr>
        <w:spacing w:after="0"/>
      </w:pPr>
    </w:p>
    <w:p w14:paraId="33CB9BCB" w14:textId="77777777" w:rsidR="00D85111" w:rsidRPr="009775FF" w:rsidRDefault="00D85111" w:rsidP="00D85111">
      <w:pPr>
        <w:spacing w:after="0"/>
      </w:pPr>
    </w:p>
    <w:p w14:paraId="2524994F" w14:textId="77777777" w:rsidR="00D85111" w:rsidRPr="009775FF" w:rsidRDefault="00D85111" w:rsidP="00D85111">
      <w:pPr>
        <w:spacing w:after="0"/>
      </w:pPr>
    </w:p>
    <w:p w14:paraId="081A2805" w14:textId="77777777" w:rsidR="00D85111" w:rsidRPr="009775FF" w:rsidRDefault="00D85111" w:rsidP="00D85111">
      <w:pPr>
        <w:spacing w:after="0"/>
      </w:pPr>
      <w:r w:rsidRPr="009775FF">
        <w:t xml:space="preserve">Note: capture unknown model structure with sequential retraining in the unknown model structure at UE/NW column as a note whenever needed. </w:t>
      </w:r>
    </w:p>
    <w:p w14:paraId="6E7E03C2" w14:textId="77777777" w:rsidR="00D85111" w:rsidRPr="009775FF" w:rsidRDefault="00D85111" w:rsidP="00D85111">
      <w:pPr>
        <w:spacing w:after="0"/>
        <w:rPr>
          <w:rFonts w:eastAsia="DengXian"/>
          <w:i/>
          <w:iCs/>
          <w:lang w:eastAsia="zh-CN"/>
        </w:rPr>
      </w:pPr>
    </w:p>
    <w:p w14:paraId="73630F4D" w14:textId="77777777" w:rsidR="00D85111" w:rsidRPr="009775FF" w:rsidRDefault="00D85111" w:rsidP="00D85111">
      <w:pPr>
        <w:spacing w:after="0"/>
        <w:rPr>
          <w:rFonts w:eastAsia="DengXian"/>
          <w:b/>
          <w:bCs/>
          <w:lang w:eastAsia="zh-CN"/>
        </w:rPr>
      </w:pPr>
      <w:r w:rsidRPr="009775FF">
        <w:rPr>
          <w:rFonts w:eastAsia="DengXian"/>
          <w:b/>
          <w:bCs/>
          <w:lang w:eastAsia="zh-CN"/>
        </w:rPr>
        <w:t>Observation</w:t>
      </w:r>
    </w:p>
    <w:p w14:paraId="3A4EF77B" w14:textId="77777777" w:rsidR="00D85111" w:rsidRPr="009775FF" w:rsidRDefault="00D85111" w:rsidP="00D85111">
      <w:pPr>
        <w:spacing w:after="0"/>
        <w:rPr>
          <w:rFonts w:eastAsia="Malgun Gothic"/>
          <w:color w:val="FF0000"/>
        </w:rPr>
      </w:pPr>
      <w:r w:rsidRPr="009775FF">
        <w:rPr>
          <w:rFonts w:eastAsia="Malgun Gothic"/>
        </w:rPr>
        <w:t xml:space="preserve">In CSI prediction using UE sided model use case, </w:t>
      </w:r>
      <w:r w:rsidRPr="009775FF">
        <w:rPr>
          <w:rFonts w:eastAsia="Malgun Gothic"/>
          <w:color w:val="000000"/>
        </w:rPr>
        <w:t xml:space="preserve">at least the following aspects have been proposed by companies </w:t>
      </w:r>
      <w:r w:rsidRPr="009775FF">
        <w:rPr>
          <w:rFonts w:eastAsia="Malgun Gothic"/>
        </w:rPr>
        <w:t xml:space="preserve">on data collection, including: </w:t>
      </w:r>
    </w:p>
    <w:p w14:paraId="027902ED" w14:textId="77777777" w:rsidR="00D85111" w:rsidRPr="009775FF" w:rsidRDefault="00D85111" w:rsidP="00F841F5">
      <w:pPr>
        <w:pStyle w:val="ListParagraph"/>
        <w:widowControl/>
        <w:numPr>
          <w:ilvl w:val="0"/>
          <w:numId w:val="60"/>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9775FF">
        <w:rPr>
          <w:rFonts w:ascii="Times New Roman" w:eastAsia="Malgun Gothic" w:hAnsi="Times New Roman"/>
          <w:sz w:val="20"/>
          <w:szCs w:val="20"/>
        </w:rPr>
        <w:t>Signaling and procedures</w:t>
      </w:r>
      <w:r w:rsidRPr="009775FF">
        <w:rPr>
          <w:rFonts w:ascii="Times New Roman" w:eastAsia="Malgun Gothic" w:hAnsi="Times New Roman"/>
          <w:color w:val="000000"/>
          <w:sz w:val="20"/>
          <w:szCs w:val="20"/>
        </w:rPr>
        <w:t xml:space="preserve"> for </w:t>
      </w:r>
      <w:r w:rsidRPr="009775FF">
        <w:rPr>
          <w:rFonts w:ascii="Times New Roman" w:eastAsia="Malgun Gothic" w:hAnsi="Times New Roman"/>
          <w:sz w:val="20"/>
          <w:szCs w:val="20"/>
        </w:rPr>
        <w:t xml:space="preserve">the data collection </w:t>
      </w:r>
    </w:p>
    <w:p w14:paraId="7771FE62" w14:textId="77777777" w:rsidR="00D85111" w:rsidRPr="009775FF" w:rsidRDefault="00D85111" w:rsidP="00F841F5">
      <w:pPr>
        <w:numPr>
          <w:ilvl w:val="1"/>
          <w:numId w:val="45"/>
        </w:numPr>
        <w:overflowPunct/>
        <w:autoSpaceDE/>
        <w:autoSpaceDN/>
        <w:adjustRightInd/>
        <w:spacing w:after="0"/>
        <w:textAlignment w:val="auto"/>
      </w:pPr>
      <w:r w:rsidRPr="009775FF">
        <w:t xml:space="preserve">data collection indicated by NW </w:t>
      </w:r>
    </w:p>
    <w:p w14:paraId="6B38EFF6" w14:textId="77777777" w:rsidR="00D85111" w:rsidRPr="009775FF" w:rsidRDefault="00D85111" w:rsidP="00F841F5">
      <w:pPr>
        <w:numPr>
          <w:ilvl w:val="1"/>
          <w:numId w:val="45"/>
        </w:numPr>
        <w:overflowPunct/>
        <w:autoSpaceDE/>
        <w:autoSpaceDN/>
        <w:adjustRightInd/>
        <w:spacing w:after="0"/>
        <w:textAlignment w:val="auto"/>
      </w:pPr>
      <w:r w:rsidRPr="009775FF">
        <w:t xml:space="preserve">Requested from UE for data collection </w:t>
      </w:r>
    </w:p>
    <w:p w14:paraId="025A929A" w14:textId="77777777" w:rsidR="00D85111" w:rsidRPr="009775FF" w:rsidRDefault="00D85111" w:rsidP="00F841F5">
      <w:pPr>
        <w:pStyle w:val="ListParagraph"/>
        <w:widowControl/>
        <w:numPr>
          <w:ilvl w:val="0"/>
          <w:numId w:val="60"/>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9775FF">
        <w:rPr>
          <w:rFonts w:ascii="Times New Roman" w:eastAsia="Malgun Gothic" w:hAnsi="Times New Roman"/>
          <w:sz w:val="20"/>
          <w:szCs w:val="20"/>
        </w:rPr>
        <w:t xml:space="preserve">CSI-RS configuration </w:t>
      </w:r>
    </w:p>
    <w:p w14:paraId="67B6D684" w14:textId="77777777" w:rsidR="00D85111" w:rsidRPr="009775FF" w:rsidRDefault="00D85111" w:rsidP="00F841F5">
      <w:pPr>
        <w:pStyle w:val="ListParagraph"/>
        <w:widowControl/>
        <w:numPr>
          <w:ilvl w:val="0"/>
          <w:numId w:val="60"/>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9775FF">
        <w:rPr>
          <w:rFonts w:ascii="Times New Roman" w:eastAsia="Malgun Gothic" w:hAnsi="Times New Roman"/>
          <w:sz w:val="20"/>
          <w:szCs w:val="20"/>
        </w:rPr>
        <w:t>Assistance information for categorizing the data, if needed</w:t>
      </w:r>
    </w:p>
    <w:p w14:paraId="6C50651D" w14:textId="77777777" w:rsidR="00D85111" w:rsidRPr="009775FF" w:rsidRDefault="00D85111" w:rsidP="00F841F5">
      <w:pPr>
        <w:pStyle w:val="ListParagraph"/>
        <w:widowControl/>
        <w:numPr>
          <w:ilvl w:val="1"/>
          <w:numId w:val="60"/>
        </w:numPr>
        <w:overflowPunct w:val="0"/>
        <w:autoSpaceDE w:val="0"/>
        <w:autoSpaceDN w:val="0"/>
        <w:adjustRightInd w:val="0"/>
        <w:spacing w:line="259" w:lineRule="auto"/>
        <w:ind w:leftChars="0"/>
        <w:jc w:val="left"/>
        <w:textAlignment w:val="baseline"/>
        <w:rPr>
          <w:rFonts w:ascii="Times New Roman" w:eastAsia="Malgun Gothic" w:hAnsi="Times New Roman"/>
          <w:color w:val="000000"/>
          <w:sz w:val="20"/>
          <w:szCs w:val="20"/>
        </w:rPr>
      </w:pPr>
      <w:r w:rsidRPr="009775FF">
        <w:rPr>
          <w:rFonts w:ascii="Times New Roman" w:eastAsia="Malgun Gothic" w:hAnsi="Times New Roman"/>
          <w:color w:val="000000"/>
          <w:sz w:val="20"/>
          <w:szCs w:val="20"/>
        </w:rPr>
        <w:t>The provision of assistance information needs to consider feasibility of disclosing proprietary information to the other side.</w:t>
      </w:r>
    </w:p>
    <w:p w14:paraId="6343EE3D" w14:textId="77777777" w:rsidR="00D85111" w:rsidRDefault="00D85111" w:rsidP="00D85111">
      <w:pPr>
        <w:spacing w:after="0"/>
        <w:rPr>
          <w:rFonts w:eastAsia="DengXian"/>
          <w:b/>
          <w:bCs/>
          <w:highlight w:val="green"/>
          <w:lang w:val="en-US" w:eastAsia="zh-CN"/>
        </w:rPr>
      </w:pPr>
    </w:p>
    <w:p w14:paraId="401778CB" w14:textId="77777777" w:rsidR="00D85111" w:rsidRPr="009775FF" w:rsidRDefault="00D85111" w:rsidP="00D85111">
      <w:pPr>
        <w:spacing w:after="0"/>
        <w:rPr>
          <w:rFonts w:eastAsia="DengXian"/>
          <w:b/>
          <w:bCs/>
          <w:highlight w:val="green"/>
          <w:lang w:val="en-US" w:eastAsia="zh-CN"/>
        </w:rPr>
      </w:pPr>
      <w:r w:rsidRPr="009775FF">
        <w:rPr>
          <w:rFonts w:eastAsia="DengXian"/>
          <w:b/>
          <w:bCs/>
          <w:highlight w:val="green"/>
          <w:lang w:val="en-US" w:eastAsia="zh-CN"/>
        </w:rPr>
        <w:t>Agreement</w:t>
      </w:r>
    </w:p>
    <w:p w14:paraId="5F81ED65" w14:textId="77777777" w:rsidR="00D85111" w:rsidRPr="009775FF" w:rsidRDefault="00D85111" w:rsidP="00D85111">
      <w:pPr>
        <w:spacing w:after="0"/>
        <w:rPr>
          <w:rFonts w:eastAsia="Malgun Gothic"/>
          <w:color w:val="000000"/>
        </w:rPr>
      </w:pPr>
      <w:r w:rsidRPr="009775FF">
        <w:rPr>
          <w:rFonts w:eastAsia="Malgun Gothic"/>
        </w:rPr>
        <w:t xml:space="preserve">For CSI </w:t>
      </w:r>
      <w:r w:rsidRPr="009775FF">
        <w:rPr>
          <w:rFonts w:eastAsia="Malgun Gothic"/>
          <w:color w:val="000000"/>
        </w:rPr>
        <w:t>prediction using UE side model use case,</w:t>
      </w:r>
      <w:r w:rsidRPr="009775FF">
        <w:rPr>
          <w:color w:val="000000"/>
        </w:rPr>
        <w:t xml:space="preserve"> </w:t>
      </w:r>
      <w:r w:rsidRPr="009775FF">
        <w:rPr>
          <w:rFonts w:eastAsia="Malgun Gothic"/>
          <w:color w:val="000000"/>
        </w:rPr>
        <w:t>at least the following aspects</w:t>
      </w:r>
      <w:r w:rsidRPr="009775FF">
        <w:rPr>
          <w:rFonts w:eastAsia="Malgun Gothic"/>
          <w:color w:val="FF0000"/>
        </w:rPr>
        <w:t xml:space="preserve"> </w:t>
      </w:r>
      <w:r w:rsidRPr="009775FF">
        <w:rPr>
          <w:rFonts w:eastAsia="Malgun Gothic"/>
          <w:color w:val="000000"/>
        </w:rPr>
        <w:t xml:space="preserve">have been proposed by companies on performance monitoring </w:t>
      </w:r>
      <w:r w:rsidRPr="009775FF">
        <w:rPr>
          <w:rFonts w:eastAsia="SimSun"/>
          <w:color w:val="000000"/>
        </w:rPr>
        <w:t>for functionality-based LCM</w:t>
      </w:r>
      <w:r w:rsidRPr="009775FF">
        <w:rPr>
          <w:rFonts w:eastAsia="Malgun Gothic"/>
          <w:color w:val="000000"/>
        </w:rPr>
        <w:t xml:space="preserve">: </w:t>
      </w:r>
    </w:p>
    <w:p w14:paraId="167D19E1" w14:textId="77777777" w:rsidR="00D85111" w:rsidRPr="009775FF" w:rsidRDefault="00D85111" w:rsidP="00F841F5">
      <w:pPr>
        <w:numPr>
          <w:ilvl w:val="0"/>
          <w:numId w:val="45"/>
        </w:numPr>
        <w:overflowPunct/>
        <w:autoSpaceDE/>
        <w:autoSpaceDN/>
        <w:adjustRightInd/>
        <w:spacing w:after="0"/>
        <w:textAlignment w:val="auto"/>
        <w:rPr>
          <w:color w:val="000000"/>
        </w:rPr>
      </w:pPr>
      <w:r w:rsidRPr="009775FF">
        <w:rPr>
          <w:color w:val="000000"/>
        </w:rPr>
        <w:t xml:space="preserve">Type 1: </w:t>
      </w:r>
    </w:p>
    <w:p w14:paraId="58568C93" w14:textId="77777777" w:rsidR="00D85111" w:rsidRPr="009775FF" w:rsidRDefault="00D85111" w:rsidP="00F841F5">
      <w:pPr>
        <w:numPr>
          <w:ilvl w:val="1"/>
          <w:numId w:val="45"/>
        </w:numPr>
        <w:overflowPunct/>
        <w:autoSpaceDE/>
        <w:autoSpaceDN/>
        <w:adjustRightInd/>
        <w:spacing w:after="0"/>
        <w:textAlignment w:val="auto"/>
        <w:rPr>
          <w:color w:val="000000"/>
        </w:rPr>
      </w:pPr>
      <w:r w:rsidRPr="009775FF">
        <w:rPr>
          <w:color w:val="000000"/>
        </w:rPr>
        <w:t>UE calculate the performance metric(s)</w:t>
      </w:r>
      <w:r w:rsidRPr="009775FF">
        <w:rPr>
          <w:strike/>
          <w:color w:val="000000"/>
        </w:rPr>
        <w:t xml:space="preserve"> </w:t>
      </w:r>
    </w:p>
    <w:p w14:paraId="0B5BDA51" w14:textId="77777777" w:rsidR="00D85111" w:rsidRPr="009775FF" w:rsidRDefault="00D85111" w:rsidP="00F841F5">
      <w:pPr>
        <w:numPr>
          <w:ilvl w:val="1"/>
          <w:numId w:val="45"/>
        </w:numPr>
        <w:overflowPunct/>
        <w:autoSpaceDE/>
        <w:autoSpaceDN/>
        <w:adjustRightInd/>
        <w:spacing w:after="0"/>
        <w:textAlignment w:val="auto"/>
        <w:rPr>
          <w:color w:val="000000"/>
        </w:rPr>
      </w:pPr>
      <w:r w:rsidRPr="009775FF">
        <w:rPr>
          <w:color w:val="000000"/>
        </w:rPr>
        <w:t>UE reports performance monitoring output that facilitates functionality fallback decision at the network</w:t>
      </w:r>
    </w:p>
    <w:p w14:paraId="5DD31304" w14:textId="77777777" w:rsidR="00D85111" w:rsidRPr="009775FF" w:rsidRDefault="00D85111" w:rsidP="00F841F5">
      <w:pPr>
        <w:numPr>
          <w:ilvl w:val="2"/>
          <w:numId w:val="45"/>
        </w:numPr>
        <w:overflowPunct/>
        <w:autoSpaceDE/>
        <w:autoSpaceDN/>
        <w:adjustRightInd/>
        <w:spacing w:after="0"/>
        <w:textAlignment w:val="auto"/>
        <w:rPr>
          <w:color w:val="000000"/>
        </w:rPr>
      </w:pPr>
      <w:r w:rsidRPr="009775FF">
        <w:rPr>
          <w:color w:val="000000"/>
        </w:rPr>
        <w:t xml:space="preserve">Performance monitoring output details can be further defined </w:t>
      </w:r>
    </w:p>
    <w:p w14:paraId="058D6622" w14:textId="77777777" w:rsidR="00D85111" w:rsidRPr="009775FF" w:rsidRDefault="00D85111" w:rsidP="00F841F5">
      <w:pPr>
        <w:numPr>
          <w:ilvl w:val="2"/>
          <w:numId w:val="45"/>
        </w:numPr>
        <w:overflowPunct/>
        <w:autoSpaceDE/>
        <w:autoSpaceDN/>
        <w:adjustRightInd/>
        <w:spacing w:after="0"/>
        <w:textAlignment w:val="auto"/>
        <w:rPr>
          <w:color w:val="000000"/>
        </w:rPr>
      </w:pPr>
      <w:r w:rsidRPr="009775FF">
        <w:rPr>
          <w:color w:val="000000"/>
        </w:rPr>
        <w:t xml:space="preserve">NW may configure threshold criterion to facilitate UE side performance monitoring (if needed). </w:t>
      </w:r>
    </w:p>
    <w:p w14:paraId="1C93EC7D" w14:textId="77777777" w:rsidR="00D85111" w:rsidRPr="009775FF" w:rsidRDefault="00D85111" w:rsidP="00F841F5">
      <w:pPr>
        <w:numPr>
          <w:ilvl w:val="1"/>
          <w:numId w:val="45"/>
        </w:numPr>
        <w:overflowPunct/>
        <w:autoSpaceDE/>
        <w:autoSpaceDN/>
        <w:adjustRightInd/>
        <w:spacing w:after="0"/>
        <w:textAlignment w:val="auto"/>
      </w:pPr>
      <w:r w:rsidRPr="009775FF">
        <w:t xml:space="preserve">NW makes decision(s) of </w:t>
      </w:r>
      <w:r w:rsidRPr="009775FF">
        <w:rPr>
          <w:color w:val="000000"/>
        </w:rPr>
        <w:t xml:space="preserve">functionality </w:t>
      </w:r>
      <w:r w:rsidRPr="009775FF">
        <w:t>fallback operation (f</w:t>
      </w:r>
      <w:proofErr w:type="spellStart"/>
      <w:r w:rsidRPr="009775FF">
        <w:rPr>
          <w:rFonts w:eastAsia="DengXian"/>
          <w:lang w:val="en-US" w:eastAsia="zh-CN"/>
        </w:rPr>
        <w:t>allback</w:t>
      </w:r>
      <w:proofErr w:type="spellEnd"/>
      <w:r w:rsidRPr="009775FF">
        <w:rPr>
          <w:rFonts w:eastAsia="DengXian"/>
          <w:lang w:val="en-US" w:eastAsia="zh-CN"/>
        </w:rPr>
        <w:t xml:space="preserve"> mechanism to legacy CSI reporting</w:t>
      </w:r>
      <w:r w:rsidRPr="009775FF">
        <w:t xml:space="preserve">). </w:t>
      </w:r>
    </w:p>
    <w:p w14:paraId="71E42B7C" w14:textId="77777777" w:rsidR="00D85111" w:rsidRPr="009775FF" w:rsidRDefault="00D85111" w:rsidP="00F841F5">
      <w:pPr>
        <w:numPr>
          <w:ilvl w:val="0"/>
          <w:numId w:val="45"/>
        </w:numPr>
        <w:overflowPunct/>
        <w:autoSpaceDE/>
        <w:autoSpaceDN/>
        <w:adjustRightInd/>
        <w:spacing w:after="0"/>
        <w:textAlignment w:val="auto"/>
        <w:rPr>
          <w:color w:val="000000"/>
        </w:rPr>
      </w:pPr>
      <w:r w:rsidRPr="009775FF">
        <w:rPr>
          <w:color w:val="000000"/>
        </w:rPr>
        <w:t xml:space="preserve">Type 2: </w:t>
      </w:r>
    </w:p>
    <w:p w14:paraId="5965171A" w14:textId="77777777" w:rsidR="00D85111" w:rsidRPr="009775FF" w:rsidRDefault="00D85111" w:rsidP="00F841F5">
      <w:pPr>
        <w:numPr>
          <w:ilvl w:val="1"/>
          <w:numId w:val="45"/>
        </w:numPr>
        <w:overflowPunct/>
        <w:autoSpaceDE/>
        <w:autoSpaceDN/>
        <w:adjustRightInd/>
        <w:spacing w:after="0"/>
        <w:textAlignment w:val="auto"/>
        <w:rPr>
          <w:color w:val="000000"/>
        </w:rPr>
      </w:pPr>
      <w:r w:rsidRPr="009775FF">
        <w:rPr>
          <w:rFonts w:eastAsia="DengXian"/>
          <w:color w:val="000000"/>
        </w:rPr>
        <w:t xml:space="preserve">UE reports predicted CSI and/or the corresponding ground truth  </w:t>
      </w:r>
    </w:p>
    <w:p w14:paraId="16341F62" w14:textId="77777777" w:rsidR="00D85111" w:rsidRPr="009775FF" w:rsidRDefault="00D85111" w:rsidP="00F841F5">
      <w:pPr>
        <w:numPr>
          <w:ilvl w:val="1"/>
          <w:numId w:val="45"/>
        </w:numPr>
        <w:overflowPunct/>
        <w:autoSpaceDE/>
        <w:autoSpaceDN/>
        <w:adjustRightInd/>
        <w:spacing w:after="0"/>
        <w:textAlignment w:val="auto"/>
        <w:rPr>
          <w:color w:val="000000"/>
        </w:rPr>
      </w:pPr>
      <w:r w:rsidRPr="009775FF">
        <w:rPr>
          <w:color w:val="000000"/>
        </w:rPr>
        <w:t xml:space="preserve">NW calculates the performance metrics. </w:t>
      </w:r>
    </w:p>
    <w:p w14:paraId="68A4AB65" w14:textId="77777777" w:rsidR="00D85111" w:rsidRPr="009775FF" w:rsidRDefault="00D85111" w:rsidP="00F841F5">
      <w:pPr>
        <w:numPr>
          <w:ilvl w:val="1"/>
          <w:numId w:val="45"/>
        </w:numPr>
        <w:overflowPunct/>
        <w:autoSpaceDE/>
        <w:autoSpaceDN/>
        <w:adjustRightInd/>
        <w:spacing w:after="0"/>
        <w:textAlignment w:val="auto"/>
        <w:rPr>
          <w:color w:val="000000"/>
        </w:rPr>
      </w:pPr>
      <w:r w:rsidRPr="009775FF">
        <w:rPr>
          <w:color w:val="000000"/>
        </w:rPr>
        <w:t xml:space="preserve">NW makes decision(s) of functionality fallback operation </w:t>
      </w:r>
      <w:r w:rsidRPr="009775FF">
        <w:t>(f</w:t>
      </w:r>
      <w:proofErr w:type="spellStart"/>
      <w:r w:rsidRPr="009775FF">
        <w:rPr>
          <w:rFonts w:eastAsia="DengXian"/>
          <w:lang w:val="en-US" w:eastAsia="zh-CN"/>
        </w:rPr>
        <w:t>allback</w:t>
      </w:r>
      <w:proofErr w:type="spellEnd"/>
      <w:r w:rsidRPr="009775FF">
        <w:rPr>
          <w:rFonts w:eastAsia="DengXian"/>
          <w:lang w:val="en-US" w:eastAsia="zh-CN"/>
        </w:rPr>
        <w:t xml:space="preserve"> mechanism to legacy CSI reporting</w:t>
      </w:r>
      <w:r w:rsidRPr="009775FF">
        <w:t>)</w:t>
      </w:r>
      <w:r w:rsidRPr="009775FF">
        <w:rPr>
          <w:color w:val="000000"/>
        </w:rPr>
        <w:t>.</w:t>
      </w:r>
    </w:p>
    <w:p w14:paraId="105035C2" w14:textId="77777777" w:rsidR="00D85111" w:rsidRPr="009775FF" w:rsidRDefault="00D85111" w:rsidP="00F841F5">
      <w:pPr>
        <w:numPr>
          <w:ilvl w:val="0"/>
          <w:numId w:val="45"/>
        </w:numPr>
        <w:overflowPunct/>
        <w:autoSpaceDE/>
        <w:autoSpaceDN/>
        <w:adjustRightInd/>
        <w:spacing w:after="0"/>
        <w:textAlignment w:val="auto"/>
        <w:rPr>
          <w:color w:val="000000"/>
        </w:rPr>
      </w:pPr>
      <w:r w:rsidRPr="009775FF">
        <w:rPr>
          <w:color w:val="000000"/>
        </w:rPr>
        <w:t xml:space="preserve">Type 3: </w:t>
      </w:r>
    </w:p>
    <w:p w14:paraId="702B14D0" w14:textId="77777777" w:rsidR="00D85111" w:rsidRPr="009775FF" w:rsidRDefault="00D85111" w:rsidP="00F841F5">
      <w:pPr>
        <w:numPr>
          <w:ilvl w:val="1"/>
          <w:numId w:val="45"/>
        </w:numPr>
        <w:overflowPunct/>
        <w:autoSpaceDE/>
        <w:autoSpaceDN/>
        <w:adjustRightInd/>
        <w:spacing w:after="0"/>
        <w:textAlignment w:val="auto"/>
      </w:pPr>
      <w:r w:rsidRPr="009775FF">
        <w:t>UE calculate the performance metric(s)</w:t>
      </w:r>
      <w:r w:rsidRPr="009775FF">
        <w:rPr>
          <w:strike/>
        </w:rPr>
        <w:t xml:space="preserve"> </w:t>
      </w:r>
    </w:p>
    <w:p w14:paraId="3FCA5863" w14:textId="77777777" w:rsidR="00D85111" w:rsidRPr="009775FF" w:rsidRDefault="00D85111" w:rsidP="00F841F5">
      <w:pPr>
        <w:numPr>
          <w:ilvl w:val="1"/>
          <w:numId w:val="45"/>
        </w:numPr>
        <w:overflowPunct/>
        <w:autoSpaceDE/>
        <w:autoSpaceDN/>
        <w:adjustRightInd/>
        <w:spacing w:after="0"/>
        <w:textAlignment w:val="auto"/>
      </w:pPr>
      <w:r w:rsidRPr="009775FF">
        <w:t>UE report performance metric(s) to the NW</w:t>
      </w:r>
    </w:p>
    <w:p w14:paraId="50ADAC4D" w14:textId="77777777" w:rsidR="00D85111" w:rsidRPr="009775FF" w:rsidRDefault="00D85111" w:rsidP="00F841F5">
      <w:pPr>
        <w:numPr>
          <w:ilvl w:val="1"/>
          <w:numId w:val="45"/>
        </w:numPr>
        <w:overflowPunct/>
        <w:autoSpaceDE/>
        <w:autoSpaceDN/>
        <w:adjustRightInd/>
        <w:spacing w:after="0"/>
        <w:textAlignment w:val="auto"/>
      </w:pPr>
      <w:r w:rsidRPr="009775FF">
        <w:t xml:space="preserve">NW makes decision(s) of </w:t>
      </w:r>
      <w:r w:rsidRPr="009775FF">
        <w:rPr>
          <w:color w:val="000000"/>
        </w:rPr>
        <w:t xml:space="preserve">functionality </w:t>
      </w:r>
      <w:r w:rsidRPr="009775FF">
        <w:t>fallback operation (f</w:t>
      </w:r>
      <w:proofErr w:type="spellStart"/>
      <w:r w:rsidRPr="009775FF">
        <w:rPr>
          <w:rFonts w:eastAsia="DengXian"/>
          <w:lang w:val="en-US" w:eastAsia="zh-CN"/>
        </w:rPr>
        <w:t>allback</w:t>
      </w:r>
      <w:proofErr w:type="spellEnd"/>
      <w:r w:rsidRPr="009775FF">
        <w:rPr>
          <w:rFonts w:eastAsia="DengXian"/>
          <w:lang w:val="en-US" w:eastAsia="zh-CN"/>
        </w:rPr>
        <w:t xml:space="preserve"> mechanism to legacy CSI reporting</w:t>
      </w:r>
      <w:r w:rsidRPr="009775FF">
        <w:t xml:space="preserve">). </w:t>
      </w:r>
    </w:p>
    <w:p w14:paraId="31B7D3C0" w14:textId="77777777" w:rsidR="00D85111" w:rsidRPr="009775FF" w:rsidRDefault="00D85111" w:rsidP="00F841F5">
      <w:pPr>
        <w:numPr>
          <w:ilvl w:val="0"/>
          <w:numId w:val="45"/>
        </w:numPr>
        <w:overflowPunct/>
        <w:autoSpaceDE/>
        <w:autoSpaceDN/>
        <w:adjustRightInd/>
        <w:spacing w:after="0"/>
        <w:textAlignment w:val="auto"/>
      </w:pPr>
      <w:r w:rsidRPr="009775FF">
        <w:rPr>
          <w:color w:val="000000"/>
        </w:rPr>
        <w:t xml:space="preserve">Functionality selection/activation/ deactivation/switching </w:t>
      </w:r>
      <w:r w:rsidRPr="009775FF">
        <w:rPr>
          <w:rFonts w:eastAsia="DengXian"/>
          <w:lang w:val="en-US" w:eastAsia="zh-CN"/>
        </w:rPr>
        <w:t>what is defined for other UE side use cases</w:t>
      </w:r>
      <w:r w:rsidRPr="009775FF">
        <w:rPr>
          <w:color w:val="000000"/>
        </w:rPr>
        <w:t xml:space="preserve"> can be reused, if applicable. </w:t>
      </w:r>
    </w:p>
    <w:p w14:paraId="7443350E" w14:textId="77777777" w:rsidR="00D85111" w:rsidRPr="009775FF" w:rsidRDefault="00D85111" w:rsidP="00F841F5">
      <w:pPr>
        <w:numPr>
          <w:ilvl w:val="0"/>
          <w:numId w:val="45"/>
        </w:numPr>
        <w:overflowPunct/>
        <w:autoSpaceDE/>
        <w:autoSpaceDN/>
        <w:adjustRightInd/>
        <w:spacing w:after="0"/>
        <w:textAlignment w:val="auto"/>
      </w:pPr>
      <w:r w:rsidRPr="009775FF">
        <w:t xml:space="preserve">Configuration and procedure for performance monitoring </w:t>
      </w:r>
    </w:p>
    <w:p w14:paraId="51573ECA" w14:textId="77777777" w:rsidR="00D85111" w:rsidRPr="009775FF" w:rsidRDefault="00D85111" w:rsidP="00F841F5">
      <w:pPr>
        <w:numPr>
          <w:ilvl w:val="1"/>
          <w:numId w:val="45"/>
        </w:numPr>
        <w:overflowPunct/>
        <w:autoSpaceDE/>
        <w:autoSpaceDN/>
        <w:adjustRightInd/>
        <w:spacing w:after="0"/>
        <w:textAlignment w:val="auto"/>
      </w:pPr>
      <w:r w:rsidRPr="009775FF">
        <w:t>CSI-RS configuration for performance monitoring</w:t>
      </w:r>
    </w:p>
    <w:p w14:paraId="1B10AA05" w14:textId="77777777" w:rsidR="00D85111" w:rsidRPr="009775FF" w:rsidRDefault="00D85111" w:rsidP="00F841F5">
      <w:pPr>
        <w:numPr>
          <w:ilvl w:val="0"/>
          <w:numId w:val="45"/>
        </w:numPr>
        <w:overflowPunct/>
        <w:autoSpaceDE/>
        <w:autoSpaceDN/>
        <w:adjustRightInd/>
        <w:spacing w:after="0"/>
        <w:textAlignment w:val="auto"/>
        <w:rPr>
          <w:strike/>
        </w:rPr>
      </w:pPr>
      <w:r w:rsidRPr="009775FF">
        <w:t>Performance metric including at least intermediate KPI (e.g., NMSE or SGCS)</w:t>
      </w:r>
    </w:p>
    <w:p w14:paraId="6957451A" w14:textId="77777777" w:rsidR="00D85111" w:rsidRPr="009775FF" w:rsidRDefault="00D85111" w:rsidP="00F841F5">
      <w:pPr>
        <w:numPr>
          <w:ilvl w:val="0"/>
          <w:numId w:val="45"/>
        </w:numPr>
        <w:overflowPunct/>
        <w:autoSpaceDE/>
        <w:autoSpaceDN/>
        <w:adjustRightInd/>
        <w:spacing w:after="0"/>
        <w:textAlignment w:val="auto"/>
        <w:rPr>
          <w:rFonts w:eastAsia="Malgun Gothic"/>
        </w:rPr>
      </w:pPr>
      <w:r w:rsidRPr="009775FF">
        <w:lastRenderedPageBreak/>
        <w:t>UE report, including periodic/semi-persistent/aperiodic reporting, and event driven report.</w:t>
      </w:r>
    </w:p>
    <w:p w14:paraId="5402D4A1" w14:textId="77777777" w:rsidR="00D85111" w:rsidRPr="009775FF" w:rsidRDefault="00D85111" w:rsidP="00F841F5">
      <w:pPr>
        <w:numPr>
          <w:ilvl w:val="0"/>
          <w:numId w:val="45"/>
        </w:numPr>
        <w:overflowPunct/>
        <w:autoSpaceDE/>
        <w:autoSpaceDN/>
        <w:adjustRightInd/>
        <w:spacing w:after="0"/>
        <w:textAlignment w:val="auto"/>
        <w:rPr>
          <w:rFonts w:eastAsia="DengXian"/>
        </w:rPr>
      </w:pPr>
      <w:r w:rsidRPr="009775FF">
        <w:t>Note: down selection is not precluded.</w:t>
      </w:r>
    </w:p>
    <w:p w14:paraId="0BA40AB2" w14:textId="77777777" w:rsidR="00D85111" w:rsidRPr="009775FF" w:rsidRDefault="00D85111" w:rsidP="00F841F5">
      <w:pPr>
        <w:numPr>
          <w:ilvl w:val="0"/>
          <w:numId w:val="45"/>
        </w:numPr>
        <w:overflowPunct/>
        <w:autoSpaceDE/>
        <w:autoSpaceDN/>
        <w:adjustRightInd/>
        <w:spacing w:after="0"/>
        <w:textAlignment w:val="auto"/>
        <w:rPr>
          <w:rFonts w:eastAsia="DengXian"/>
        </w:rPr>
      </w:pPr>
      <w:r w:rsidRPr="009775FF">
        <w:t xml:space="preserve">Note: UE may make decision within the same functionality on model selection, activation, deactivation, switching operation transparent to the NW. </w:t>
      </w:r>
    </w:p>
    <w:p w14:paraId="2F3AF8DA" w14:textId="77777777" w:rsidR="00D85111" w:rsidRPr="009775FF" w:rsidRDefault="00D85111" w:rsidP="00D85111">
      <w:pPr>
        <w:spacing w:after="0"/>
        <w:rPr>
          <w:rFonts w:eastAsia="DengXian"/>
          <w:b/>
          <w:bCs/>
          <w:lang w:eastAsia="zh-CN"/>
        </w:rPr>
      </w:pPr>
    </w:p>
    <w:p w14:paraId="046980CA" w14:textId="77777777" w:rsidR="00D85111" w:rsidRPr="009775FF" w:rsidRDefault="00D85111" w:rsidP="00D85111">
      <w:pPr>
        <w:spacing w:after="0"/>
        <w:rPr>
          <w:rFonts w:eastAsia="DengXian"/>
          <w:b/>
          <w:bCs/>
          <w:lang w:eastAsia="zh-CN"/>
        </w:rPr>
      </w:pPr>
      <w:r w:rsidRPr="009775FF">
        <w:rPr>
          <w:rFonts w:eastAsia="DengXian"/>
          <w:b/>
          <w:bCs/>
          <w:lang w:eastAsia="zh-CN"/>
        </w:rPr>
        <w:t>Observation</w:t>
      </w:r>
    </w:p>
    <w:p w14:paraId="5E7E84B2" w14:textId="77777777" w:rsidR="00D85111" w:rsidRPr="009775FF" w:rsidRDefault="00D85111" w:rsidP="00D85111">
      <w:pPr>
        <w:tabs>
          <w:tab w:val="left" w:pos="426"/>
        </w:tabs>
        <w:spacing w:after="0"/>
      </w:pPr>
      <w:r w:rsidRPr="009775FF">
        <w:rPr>
          <w:rFonts w:eastAsia="Malgun Gothic"/>
        </w:rPr>
        <w:t>In CSI compression using two-sided model use case, at least</w:t>
      </w:r>
      <w:r w:rsidRPr="009775FF">
        <w:t xml:space="preserve"> the following options </w:t>
      </w:r>
      <w:r w:rsidRPr="009775FF">
        <w:rPr>
          <w:color w:val="000000"/>
        </w:rPr>
        <w:t>have b</w:t>
      </w:r>
      <w:r w:rsidRPr="009775FF">
        <w:t xml:space="preserve">een proposed by companies to define the pairing information used to enable the UE to select a CSI generation model(s) that is compatible with the CSI reconstruction model(s) used by the gNB: </w:t>
      </w:r>
    </w:p>
    <w:p w14:paraId="36B58D29" w14:textId="77777777" w:rsidR="00D85111" w:rsidRPr="009775FF" w:rsidRDefault="00D85111" w:rsidP="00F841F5">
      <w:pPr>
        <w:pStyle w:val="ListParagraph"/>
        <w:widowControl/>
        <w:numPr>
          <w:ilvl w:val="0"/>
          <w:numId w:val="61"/>
        </w:numPr>
        <w:tabs>
          <w:tab w:val="left" w:pos="426"/>
        </w:tabs>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9775FF">
        <w:rPr>
          <w:rFonts w:ascii="Times New Roman" w:eastAsia="Malgun Gothic" w:hAnsi="Times New Roman"/>
          <w:sz w:val="20"/>
          <w:szCs w:val="20"/>
        </w:rPr>
        <w:t xml:space="preserve">Option 1: The pairing information is in the forms of the CSI reconstruction model ID that NW will use. </w:t>
      </w:r>
    </w:p>
    <w:p w14:paraId="6DF53855" w14:textId="77777777" w:rsidR="00D85111" w:rsidRPr="009775FF" w:rsidRDefault="00D85111" w:rsidP="00F841F5">
      <w:pPr>
        <w:pStyle w:val="ListParagraph"/>
        <w:widowControl/>
        <w:numPr>
          <w:ilvl w:val="0"/>
          <w:numId w:val="61"/>
        </w:numPr>
        <w:tabs>
          <w:tab w:val="left" w:pos="426"/>
        </w:tabs>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9775FF">
        <w:rPr>
          <w:rFonts w:ascii="Times New Roman" w:eastAsia="Malgun Gothic" w:hAnsi="Times New Roman"/>
          <w:sz w:val="20"/>
          <w:szCs w:val="20"/>
        </w:rPr>
        <w:t>Option 2: The pairing information is in the forms of</w:t>
      </w:r>
      <w:r w:rsidRPr="009775FF">
        <w:rPr>
          <w:rFonts w:ascii="Times New Roman" w:eastAsia="Malgun Gothic" w:hAnsi="Times New Roman"/>
          <w:color w:val="FF0000"/>
          <w:sz w:val="20"/>
          <w:szCs w:val="20"/>
        </w:rPr>
        <w:t xml:space="preserve"> </w:t>
      </w:r>
      <w:r w:rsidRPr="009775FF">
        <w:rPr>
          <w:rFonts w:ascii="Times New Roman" w:eastAsia="Malgun Gothic" w:hAnsi="Times New Roman"/>
          <w:sz w:val="20"/>
          <w:szCs w:val="20"/>
        </w:rPr>
        <w:t xml:space="preserve">the CSI generation model ID that the UE will use. </w:t>
      </w:r>
    </w:p>
    <w:p w14:paraId="737EF7EE" w14:textId="77777777" w:rsidR="00D85111" w:rsidRPr="009775FF" w:rsidRDefault="00D85111" w:rsidP="00F841F5">
      <w:pPr>
        <w:pStyle w:val="ListParagraph"/>
        <w:widowControl/>
        <w:numPr>
          <w:ilvl w:val="0"/>
          <w:numId w:val="61"/>
        </w:numPr>
        <w:tabs>
          <w:tab w:val="left" w:pos="426"/>
        </w:tabs>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9775FF">
        <w:rPr>
          <w:rFonts w:ascii="Times New Roman" w:eastAsia="Malgun Gothic" w:hAnsi="Times New Roman"/>
          <w:sz w:val="20"/>
          <w:szCs w:val="20"/>
        </w:rPr>
        <w:t>Option 3: The pairing information is in the forms of</w:t>
      </w:r>
      <w:r w:rsidRPr="009775FF">
        <w:rPr>
          <w:rFonts w:ascii="Times New Roman" w:eastAsia="Malgun Gothic" w:hAnsi="Times New Roman"/>
          <w:color w:val="FF0000"/>
          <w:sz w:val="20"/>
          <w:szCs w:val="20"/>
        </w:rPr>
        <w:t xml:space="preserve"> </w:t>
      </w:r>
      <w:r w:rsidRPr="009775FF">
        <w:rPr>
          <w:rFonts w:ascii="Times New Roman" w:eastAsia="Malgun Gothic" w:hAnsi="Times New Roman"/>
          <w:sz w:val="20"/>
          <w:szCs w:val="20"/>
        </w:rPr>
        <w:t xml:space="preserve">the paired CSI generation model and CSI reconstruction model ID. </w:t>
      </w:r>
    </w:p>
    <w:p w14:paraId="68FA6AC2" w14:textId="77777777" w:rsidR="00D85111" w:rsidRPr="009775FF" w:rsidRDefault="00D85111" w:rsidP="00F841F5">
      <w:pPr>
        <w:pStyle w:val="ListParagraph"/>
        <w:widowControl/>
        <w:numPr>
          <w:ilvl w:val="0"/>
          <w:numId w:val="61"/>
        </w:numPr>
        <w:tabs>
          <w:tab w:val="left" w:pos="426"/>
        </w:tabs>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9775FF">
        <w:rPr>
          <w:rFonts w:ascii="Times New Roman" w:eastAsia="Malgun Gothic" w:hAnsi="Times New Roman"/>
          <w:sz w:val="20"/>
          <w:szCs w:val="20"/>
        </w:rPr>
        <w:t xml:space="preserve">Option 4: The pairing information is in the forms of by the dataset ID during type 3 sequential training. </w:t>
      </w:r>
    </w:p>
    <w:p w14:paraId="69DE73B5" w14:textId="77777777" w:rsidR="00D85111" w:rsidRPr="009775FF" w:rsidRDefault="00D85111" w:rsidP="00F841F5">
      <w:pPr>
        <w:pStyle w:val="ListParagraph"/>
        <w:widowControl/>
        <w:numPr>
          <w:ilvl w:val="0"/>
          <w:numId w:val="61"/>
        </w:numPr>
        <w:tabs>
          <w:tab w:val="left" w:pos="426"/>
        </w:tabs>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9775FF">
        <w:rPr>
          <w:rFonts w:ascii="Times New Roman" w:eastAsia="Malgun Gothic" w:hAnsi="Times New Roman"/>
          <w:sz w:val="20"/>
          <w:szCs w:val="20"/>
        </w:rPr>
        <w:t xml:space="preserve">Option 5: The pairing information is in the forms of a training </w:t>
      </w:r>
      <w:r w:rsidRPr="009775FF">
        <w:rPr>
          <w:rFonts w:ascii="Times New Roman" w:eastAsia="Malgun Gothic" w:hAnsi="Times New Roman"/>
          <w:color w:val="000000"/>
          <w:sz w:val="20"/>
          <w:szCs w:val="20"/>
        </w:rPr>
        <w:t xml:space="preserve">session ID </w:t>
      </w:r>
      <w:r w:rsidRPr="009775FF">
        <w:rPr>
          <w:rFonts w:ascii="Times New Roman" w:eastAsia="Malgun Gothic" w:hAnsi="Times New Roman"/>
          <w:sz w:val="20"/>
          <w:szCs w:val="20"/>
        </w:rPr>
        <w:t xml:space="preserve">to a prior training session (e.g., API) between NW and UE. </w:t>
      </w:r>
    </w:p>
    <w:p w14:paraId="1609E1CA" w14:textId="77777777" w:rsidR="00D85111" w:rsidRPr="009775FF" w:rsidRDefault="00D85111" w:rsidP="00F841F5">
      <w:pPr>
        <w:pStyle w:val="ListParagraph"/>
        <w:widowControl/>
        <w:numPr>
          <w:ilvl w:val="0"/>
          <w:numId w:val="61"/>
        </w:numPr>
        <w:tabs>
          <w:tab w:val="left" w:pos="426"/>
        </w:tabs>
        <w:overflowPunct w:val="0"/>
        <w:autoSpaceDE w:val="0"/>
        <w:autoSpaceDN w:val="0"/>
        <w:adjustRightInd w:val="0"/>
        <w:spacing w:line="259" w:lineRule="auto"/>
        <w:ind w:leftChars="0"/>
        <w:jc w:val="left"/>
        <w:textAlignment w:val="baseline"/>
        <w:rPr>
          <w:rFonts w:ascii="Times New Roman" w:eastAsia="Malgun Gothic" w:hAnsi="Times New Roman"/>
          <w:color w:val="000000"/>
          <w:sz w:val="20"/>
          <w:szCs w:val="20"/>
        </w:rPr>
      </w:pPr>
      <w:r w:rsidRPr="009775FF">
        <w:rPr>
          <w:rFonts w:ascii="Times New Roman" w:eastAsia="Malgun Gothic" w:hAnsi="Times New Roman"/>
          <w:color w:val="000000"/>
          <w:sz w:val="20"/>
          <w:szCs w:val="20"/>
        </w:rPr>
        <w:t xml:space="preserve">Option 6: The pairing information is up to UE/NW offline co-engineering alignment, transparent to 3GPP specification. </w:t>
      </w:r>
    </w:p>
    <w:p w14:paraId="1427BF9A" w14:textId="77777777" w:rsidR="00D85111" w:rsidRPr="009775FF" w:rsidRDefault="00D85111" w:rsidP="00F841F5">
      <w:pPr>
        <w:pStyle w:val="ListParagraph"/>
        <w:widowControl/>
        <w:numPr>
          <w:ilvl w:val="0"/>
          <w:numId w:val="61"/>
        </w:numPr>
        <w:tabs>
          <w:tab w:val="left" w:pos="426"/>
        </w:tabs>
        <w:overflowPunct w:val="0"/>
        <w:autoSpaceDE w:val="0"/>
        <w:autoSpaceDN w:val="0"/>
        <w:adjustRightInd w:val="0"/>
        <w:spacing w:line="259" w:lineRule="auto"/>
        <w:ind w:leftChars="0"/>
        <w:jc w:val="left"/>
        <w:textAlignment w:val="baseline"/>
        <w:rPr>
          <w:rFonts w:ascii="Times New Roman" w:eastAsia="Malgun Gothic" w:hAnsi="Times New Roman"/>
          <w:color w:val="000000"/>
          <w:sz w:val="20"/>
          <w:szCs w:val="20"/>
        </w:rPr>
      </w:pPr>
      <w:r w:rsidRPr="009775FF">
        <w:rPr>
          <w:rFonts w:ascii="Times New Roman" w:eastAsia="Malgun Gothic" w:hAnsi="Times New Roman"/>
          <w:color w:val="000000"/>
          <w:sz w:val="20"/>
          <w:szCs w:val="20"/>
        </w:rPr>
        <w:t>Note: the disclosure of the vendor information during the model pairing procedure and model identification procedure should be considered.</w:t>
      </w:r>
    </w:p>
    <w:p w14:paraId="53EE39C8" w14:textId="77777777" w:rsidR="00D85111" w:rsidRPr="009775FF" w:rsidRDefault="00D85111" w:rsidP="00F841F5">
      <w:pPr>
        <w:pStyle w:val="ListParagraph"/>
        <w:widowControl/>
        <w:numPr>
          <w:ilvl w:val="0"/>
          <w:numId w:val="61"/>
        </w:numPr>
        <w:tabs>
          <w:tab w:val="left" w:pos="426"/>
        </w:tabs>
        <w:overflowPunct w:val="0"/>
        <w:autoSpaceDE w:val="0"/>
        <w:autoSpaceDN w:val="0"/>
        <w:adjustRightInd w:val="0"/>
        <w:spacing w:line="259" w:lineRule="auto"/>
        <w:ind w:leftChars="0"/>
        <w:jc w:val="left"/>
        <w:textAlignment w:val="baseline"/>
        <w:rPr>
          <w:rFonts w:ascii="Times New Roman" w:eastAsia="Malgun Gothic" w:hAnsi="Times New Roman"/>
          <w:color w:val="000000"/>
          <w:sz w:val="20"/>
          <w:szCs w:val="20"/>
        </w:rPr>
      </w:pPr>
      <w:r w:rsidRPr="009775FF">
        <w:rPr>
          <w:rFonts w:ascii="Times New Roman" w:eastAsia="Malgun Gothic" w:hAnsi="Times New Roman"/>
          <w:color w:val="000000"/>
          <w:sz w:val="20"/>
          <w:szCs w:val="20"/>
        </w:rPr>
        <w:t xml:space="preserve">Note: If each UE side model is compatible with all NW side model, the information is not needed for the UE. </w:t>
      </w:r>
    </w:p>
    <w:p w14:paraId="752B8864" w14:textId="77777777" w:rsidR="00D85111" w:rsidRPr="009775FF" w:rsidRDefault="00D85111" w:rsidP="00F841F5">
      <w:pPr>
        <w:pStyle w:val="ListParagraph"/>
        <w:widowControl/>
        <w:numPr>
          <w:ilvl w:val="0"/>
          <w:numId w:val="61"/>
        </w:numPr>
        <w:tabs>
          <w:tab w:val="left" w:pos="426"/>
        </w:tabs>
        <w:overflowPunct w:val="0"/>
        <w:autoSpaceDE w:val="0"/>
        <w:autoSpaceDN w:val="0"/>
        <w:adjustRightInd w:val="0"/>
        <w:spacing w:line="259" w:lineRule="auto"/>
        <w:ind w:leftChars="0"/>
        <w:jc w:val="left"/>
        <w:textAlignment w:val="baseline"/>
        <w:rPr>
          <w:rFonts w:ascii="Times New Roman" w:eastAsia="DengXian" w:hAnsi="Times New Roman"/>
          <w:sz w:val="20"/>
          <w:szCs w:val="20"/>
          <w:lang w:eastAsia="zh-CN"/>
        </w:rPr>
      </w:pPr>
      <w:r w:rsidRPr="009775FF">
        <w:rPr>
          <w:rFonts w:ascii="Times New Roman" w:eastAsia="Malgun Gothic" w:hAnsi="Times New Roman"/>
          <w:color w:val="000000"/>
          <w:sz w:val="20"/>
          <w:szCs w:val="20"/>
        </w:rPr>
        <w:t xml:space="preserve">Note: Above does not imply there is a need for a central entity for defining/storing/maintaining the IDs.  </w:t>
      </w:r>
    </w:p>
    <w:p w14:paraId="221C6342" w14:textId="77777777" w:rsidR="00D85111" w:rsidRDefault="00D85111" w:rsidP="00D85111">
      <w:pPr>
        <w:rPr>
          <w:lang w:val="en-US" w:eastAsia="ja-JP"/>
        </w:rPr>
      </w:pPr>
    </w:p>
    <w:p w14:paraId="3618A96D" w14:textId="77777777" w:rsidR="00D85111" w:rsidRPr="00F1788E" w:rsidRDefault="00D85111" w:rsidP="00D85111">
      <w:pPr>
        <w:spacing w:after="0"/>
        <w:rPr>
          <w:lang w:val="en-US" w:eastAsia="ja-JP"/>
        </w:rPr>
      </w:pPr>
      <w:r w:rsidRPr="0007429A">
        <w:rPr>
          <w:b/>
          <w:bCs/>
          <w:u w:val="single"/>
          <w:lang w:val="en-US" w:eastAsia="ja-JP"/>
        </w:rPr>
        <w:t>Evaluation on AI/ML for beam management</w:t>
      </w:r>
      <w:r>
        <w:rPr>
          <w:b/>
          <w:bCs/>
          <w:u w:val="single"/>
          <w:lang w:val="en-US" w:eastAsia="ja-JP"/>
        </w:rPr>
        <w:br/>
      </w:r>
    </w:p>
    <w:p w14:paraId="6B289B41" w14:textId="77777777" w:rsidR="00D85111" w:rsidRPr="00F1788E" w:rsidRDefault="00D85111" w:rsidP="00D85111">
      <w:pPr>
        <w:spacing w:after="0"/>
        <w:ind w:left="1440" w:hanging="1440"/>
        <w:rPr>
          <w:rFonts w:eastAsia="DengXian"/>
          <w:b/>
          <w:bCs/>
          <w:lang w:eastAsia="zh-CN"/>
        </w:rPr>
      </w:pPr>
      <w:r w:rsidRPr="00F1788E">
        <w:rPr>
          <w:rFonts w:eastAsia="DengXian"/>
          <w:b/>
          <w:bCs/>
          <w:lang w:eastAsia="zh-CN"/>
        </w:rPr>
        <w:t>Observation</w:t>
      </w:r>
    </w:p>
    <w:p w14:paraId="0FD8F298" w14:textId="77777777" w:rsidR="00D85111" w:rsidRPr="00F1788E" w:rsidRDefault="00D85111" w:rsidP="00D85111">
      <w:pPr>
        <w:spacing w:after="0"/>
      </w:pPr>
      <w:r w:rsidRPr="00F1788E">
        <w:t>Note: This is an update from the corresponding observation in RAN 1#113</w:t>
      </w:r>
    </w:p>
    <w:p w14:paraId="10DF6CF1" w14:textId="77777777" w:rsidR="00D85111" w:rsidRPr="00F1788E" w:rsidRDefault="00D85111" w:rsidP="00F841F5">
      <w:pPr>
        <w:pStyle w:val="ListParagraph"/>
        <w:widowControl/>
        <w:numPr>
          <w:ilvl w:val="0"/>
          <w:numId w:val="30"/>
        </w:numPr>
        <w:shd w:val="clear" w:color="auto" w:fill="FFFFFF"/>
        <w:tabs>
          <w:tab w:val="clear" w:pos="720"/>
        </w:tabs>
        <w:ind w:leftChars="105" w:left="570"/>
        <w:jc w:val="left"/>
        <w:rPr>
          <w:rFonts w:ascii="Times New Roman" w:eastAsia="Microsoft YaHei UI" w:hAnsi="Times New Roman"/>
          <w:sz w:val="20"/>
          <w:szCs w:val="20"/>
        </w:rPr>
      </w:pPr>
      <w:r w:rsidRPr="00F1788E">
        <w:rPr>
          <w:rFonts w:ascii="Times New Roman" w:eastAsia="Microsoft YaHei UI" w:hAnsi="Times New Roman"/>
          <w:sz w:val="20"/>
          <w:szCs w:val="20"/>
        </w:rPr>
        <w:t>For BM-Case1 DL Tx beam prediction, when Set B is a subset of Set A, 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6663041C" w14:textId="77777777" w:rsidR="00D85111" w:rsidRPr="00F1788E" w:rsidRDefault="00D85111" w:rsidP="00F841F5">
      <w:pPr>
        <w:pStyle w:val="ListParagraph"/>
        <w:widowControl/>
        <w:numPr>
          <w:ilvl w:val="1"/>
          <w:numId w:val="30"/>
        </w:numPr>
        <w:shd w:val="clear" w:color="auto" w:fill="FFFFFF"/>
        <w:tabs>
          <w:tab w:val="clear" w:pos="1440"/>
        </w:tabs>
        <w:ind w:leftChars="465" w:left="1290"/>
        <w:jc w:val="left"/>
        <w:rPr>
          <w:rFonts w:ascii="Times New Roman" w:eastAsia="Microsoft YaHei UI" w:hAnsi="Times New Roman"/>
          <w:sz w:val="20"/>
          <w:szCs w:val="20"/>
        </w:rPr>
      </w:pPr>
      <w:r w:rsidRPr="00F1788E">
        <w:rPr>
          <w:rFonts w:ascii="Times New Roman" w:eastAsia="Microsoft YaHei UI" w:hAnsi="Times New Roman"/>
          <w:sz w:val="20"/>
          <w:szCs w:val="20"/>
        </w:rPr>
        <w:t>(A)With measurements of fixed Set B of beams that of 1/4 of Set A of beams</w:t>
      </w:r>
    </w:p>
    <w:p w14:paraId="7FA1869A" w14:textId="77777777" w:rsidR="00D85111" w:rsidRPr="00F1788E" w:rsidRDefault="00D85111" w:rsidP="00F841F5">
      <w:pPr>
        <w:pStyle w:val="ListParagraph"/>
        <w:widowControl/>
        <w:numPr>
          <w:ilvl w:val="2"/>
          <w:numId w:val="30"/>
        </w:numPr>
        <w:shd w:val="clear" w:color="auto" w:fill="FFFFFF"/>
        <w:tabs>
          <w:tab w:val="clear" w:pos="2160"/>
        </w:tabs>
        <w:ind w:leftChars="825" w:left="201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Top-1 DL Tx beam prediction accuracy: </w:t>
      </w:r>
    </w:p>
    <w:p w14:paraId="72B5B961"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[9 sources: Huawei/</w:t>
      </w:r>
      <w:proofErr w:type="spellStart"/>
      <w:r w:rsidRPr="00F1788E">
        <w:rPr>
          <w:rFonts w:ascii="Times New Roman" w:eastAsia="Microsoft YaHei UI" w:hAnsi="Times New Roman"/>
          <w:sz w:val="20"/>
          <w:szCs w:val="20"/>
        </w:rPr>
        <w:t>HiSi</w:t>
      </w:r>
      <w:proofErr w:type="spellEnd"/>
      <w:r w:rsidRPr="00F1788E">
        <w:rPr>
          <w:rFonts w:ascii="Times New Roman" w:eastAsia="Microsoft YaHei UI" w:hAnsi="Times New Roman"/>
          <w:sz w:val="20"/>
          <w:szCs w:val="20"/>
        </w:rPr>
        <w:t xml:space="preserve">, </w:t>
      </w:r>
      <w:proofErr w:type="spellStart"/>
      <w:r w:rsidRPr="00F1788E">
        <w:rPr>
          <w:rFonts w:ascii="Times New Roman" w:eastAsia="Microsoft YaHei UI" w:hAnsi="Times New Roman"/>
          <w:sz w:val="20"/>
          <w:szCs w:val="20"/>
        </w:rPr>
        <w:t>Futurewei</w:t>
      </w:r>
      <w:proofErr w:type="spellEnd"/>
      <w:r w:rsidRPr="00F1788E">
        <w:rPr>
          <w:rFonts w:ascii="Times New Roman" w:eastAsia="Microsoft YaHei UI" w:hAnsi="Times New Roman"/>
          <w:sz w:val="20"/>
          <w:szCs w:val="20"/>
        </w:rPr>
        <w:t xml:space="preserve">, NVIDIA, MediaTek, vivo, </w:t>
      </w:r>
      <w:proofErr w:type="spellStart"/>
      <w:r w:rsidRPr="00F1788E">
        <w:rPr>
          <w:rFonts w:ascii="Times New Roman" w:eastAsia="Microsoft YaHei UI" w:hAnsi="Times New Roman"/>
          <w:sz w:val="20"/>
          <w:szCs w:val="20"/>
        </w:rPr>
        <w:t>CEWiT</w:t>
      </w:r>
      <w:proofErr w:type="spellEnd"/>
      <w:r w:rsidRPr="00F1788E">
        <w:rPr>
          <w:rFonts w:ascii="Times New Roman" w:eastAsia="Microsoft YaHei UI" w:hAnsi="Times New Roman"/>
          <w:sz w:val="20"/>
          <w:szCs w:val="20"/>
        </w:rPr>
        <w:t>, Interdigital, LG, Ericsson] indicate that, AI/ML can achieve about 70%~80% beam prediction accuracy</w:t>
      </w:r>
    </w:p>
    <w:p w14:paraId="4095ACC2"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[9 sources: Xiaomi, Apple, Intel, Lenovo, Fujitsu, BUPT, CATT, New H3C, ETRI] indicate that, AI/ML can achieve about 80%~90% beam prediction accuracy</w:t>
      </w:r>
    </w:p>
    <w:p w14:paraId="49116551"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[7 sources: OPPO, Samsung, Ericsson, Nokia, ZTE, vivo, </w:t>
      </w:r>
      <w:proofErr w:type="spellStart"/>
      <w:r w:rsidRPr="00F1788E">
        <w:rPr>
          <w:rFonts w:ascii="Times New Roman" w:eastAsia="Microsoft YaHei UI" w:hAnsi="Times New Roman"/>
          <w:sz w:val="20"/>
          <w:szCs w:val="20"/>
        </w:rPr>
        <w:t>Spreadtrum</w:t>
      </w:r>
      <w:proofErr w:type="spellEnd"/>
      <w:r w:rsidRPr="00F1788E">
        <w:rPr>
          <w:rFonts w:ascii="Times New Roman" w:eastAsia="Microsoft YaHei UI" w:hAnsi="Times New Roman"/>
          <w:sz w:val="20"/>
          <w:szCs w:val="20"/>
        </w:rPr>
        <w:t>] indicate that, AI/ML can achieve more than 90% beam prediction accuracy</w:t>
      </w:r>
    </w:p>
    <w:p w14:paraId="3B68C245"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evaluation results from [1 source: Google] indicate that AI/ML can achieve about 60% beam prediction accuracy when the DL Tx beam grid is generated with oversampling</w:t>
      </w:r>
    </w:p>
    <w:p w14:paraId="3CF1B5D8"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Note: [1 source: Ericsson] reports that, AI/ML can achieve more than 90% beam prediction accuracy for 100% outdoor UE, and AI/ML can achieve less than 80% beam prediction accuracy for 80% indoor and 20% outdoor. All other results are with the assumption of 80% indoor and 20% outdoor. </w:t>
      </w:r>
    </w:p>
    <w:p w14:paraId="1FDA0513"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Note: [One source: vivo] reported that, AI/ML can achieve 97.3% beam prediction accuracy with the measurements from the best Rx beam based on the best Tx beam in Set A, and AI/ML can achieve 76.4% beam prediction accuracy with the measurements from the best Rx beam of on the best Tx beam in Set B, and [1 source: CATT] reported that using the best Rx beam in Set A and Set B have similar performance, i.e., </w:t>
      </w:r>
      <w:r w:rsidRPr="00F1788E">
        <w:rPr>
          <w:rFonts w:ascii="Times New Roman" w:hAnsi="Times New Roman"/>
          <w:sz w:val="20"/>
          <w:szCs w:val="20"/>
        </w:rPr>
        <w:t>84.84% and 84.59% respectively</w:t>
      </w:r>
      <w:r w:rsidRPr="00F1788E">
        <w:rPr>
          <w:rFonts w:ascii="Times New Roman" w:eastAsia="Microsoft YaHei UI" w:hAnsi="Times New Roman"/>
          <w:sz w:val="20"/>
          <w:szCs w:val="20"/>
        </w:rPr>
        <w:t xml:space="preserve">. </w:t>
      </w:r>
    </w:p>
    <w:p w14:paraId="0A016912"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Non-AI baseline Option 2 (</w:t>
      </w:r>
      <w:r w:rsidRPr="00F1788E">
        <w:rPr>
          <w:rFonts w:ascii="Times New Roman" w:hAnsi="Times New Roman"/>
          <w:sz w:val="20"/>
          <w:szCs w:val="20"/>
          <w:lang w:eastAsia="en-US"/>
        </w:rPr>
        <w:t>exhaustive beam sweeping</w:t>
      </w:r>
      <w:r w:rsidRPr="00F1788E">
        <w:rPr>
          <w:rFonts w:ascii="Times New Roman" w:hAnsi="Times New Roman"/>
          <w:sz w:val="20"/>
          <w:szCs w:val="20"/>
        </w:rPr>
        <w:t xml:space="preserve"> in Set B of beams) can achieve about 25% beam prediction accuracy.</w:t>
      </w:r>
    </w:p>
    <w:p w14:paraId="73288FBC" w14:textId="77777777" w:rsidR="00D85111" w:rsidRPr="00F1788E" w:rsidRDefault="00D85111" w:rsidP="00F841F5">
      <w:pPr>
        <w:pStyle w:val="ListParagraph"/>
        <w:widowControl/>
        <w:numPr>
          <w:ilvl w:val="2"/>
          <w:numId w:val="30"/>
        </w:numPr>
        <w:shd w:val="clear" w:color="auto" w:fill="FFFFFF"/>
        <w:tabs>
          <w:tab w:val="clear" w:pos="2160"/>
        </w:tabs>
        <w:ind w:leftChars="825" w:left="2010"/>
        <w:jc w:val="left"/>
        <w:rPr>
          <w:rFonts w:ascii="Times New Roman" w:eastAsia="Microsoft YaHei UI" w:hAnsi="Times New Roman"/>
          <w:sz w:val="20"/>
          <w:szCs w:val="20"/>
        </w:rPr>
      </w:pPr>
      <w:r w:rsidRPr="00F1788E">
        <w:rPr>
          <w:rFonts w:ascii="Times New Roman" w:eastAsia="Microsoft YaHei UI" w:hAnsi="Times New Roman"/>
          <w:sz w:val="20"/>
          <w:szCs w:val="20"/>
        </w:rPr>
        <w:t>Top-1 DL Tx beam with 1dB margin:</w:t>
      </w:r>
    </w:p>
    <w:p w14:paraId="761F01F9"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[15 sources: Xiaomi, ZTE, Apple, Nokia, Samsung, Ericsson, Intel, </w:t>
      </w:r>
      <w:proofErr w:type="spellStart"/>
      <w:r w:rsidRPr="00F1788E">
        <w:rPr>
          <w:rFonts w:ascii="Times New Roman" w:eastAsia="Microsoft YaHei UI" w:hAnsi="Times New Roman"/>
          <w:sz w:val="20"/>
          <w:szCs w:val="20"/>
        </w:rPr>
        <w:t>InterDigital</w:t>
      </w:r>
      <w:proofErr w:type="spellEnd"/>
      <w:r w:rsidRPr="00F1788E">
        <w:rPr>
          <w:rFonts w:ascii="Times New Roman" w:eastAsia="Microsoft YaHei UI" w:hAnsi="Times New Roman"/>
          <w:sz w:val="20"/>
          <w:szCs w:val="20"/>
        </w:rPr>
        <w:t xml:space="preserve">, Fujitsu, Lenovo, OPPO, CATT, BUPT, </w:t>
      </w:r>
      <w:proofErr w:type="spellStart"/>
      <w:r w:rsidRPr="00F1788E">
        <w:rPr>
          <w:rFonts w:ascii="Times New Roman" w:eastAsia="Microsoft YaHei UI" w:hAnsi="Times New Roman"/>
          <w:sz w:val="20"/>
          <w:szCs w:val="20"/>
        </w:rPr>
        <w:t>Spreadtrum</w:t>
      </w:r>
      <w:proofErr w:type="spellEnd"/>
      <w:r w:rsidRPr="00F1788E">
        <w:rPr>
          <w:rFonts w:ascii="Times New Roman" w:eastAsia="Microsoft YaHei UI" w:hAnsi="Times New Roman"/>
          <w:sz w:val="20"/>
          <w:szCs w:val="20"/>
        </w:rPr>
        <w:t>, ETRI] indicate that, AI/ML can achieve more than or about 90% beam prediction accuracy.</w:t>
      </w:r>
    </w:p>
    <w:p w14:paraId="1E9BB634"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trike/>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[3 sources: vivo, Huawei/</w:t>
      </w:r>
      <w:proofErr w:type="spellStart"/>
      <w:r w:rsidRPr="00F1788E">
        <w:rPr>
          <w:rFonts w:ascii="Times New Roman" w:eastAsia="Microsoft YaHei UI" w:hAnsi="Times New Roman"/>
          <w:sz w:val="20"/>
          <w:szCs w:val="20"/>
        </w:rPr>
        <w:t>HiSi</w:t>
      </w:r>
      <w:proofErr w:type="spellEnd"/>
      <w:r w:rsidRPr="00F1788E">
        <w:rPr>
          <w:rFonts w:ascii="Times New Roman" w:eastAsia="Microsoft YaHei UI" w:hAnsi="Times New Roman"/>
          <w:sz w:val="20"/>
          <w:szCs w:val="20"/>
        </w:rPr>
        <w:t>, Google] indicate that, AI/ML can achieve about 80% beam prediction accuracy, wherein [1 source: vivo] assumed the L1-RSRP of the Top-1 predicted beam is measured with the best Rx beam searched from the best Tx beam in set B.</w:t>
      </w:r>
    </w:p>
    <w:p w14:paraId="56A9AF66" w14:textId="77777777" w:rsidR="00D85111" w:rsidRPr="00F1788E" w:rsidRDefault="00D85111" w:rsidP="00F841F5">
      <w:pPr>
        <w:pStyle w:val="ListParagraph"/>
        <w:widowControl/>
        <w:numPr>
          <w:ilvl w:val="2"/>
          <w:numId w:val="30"/>
        </w:numPr>
        <w:shd w:val="clear" w:color="auto" w:fill="FFFFFF"/>
        <w:tabs>
          <w:tab w:val="clear" w:pos="2160"/>
        </w:tabs>
        <w:ind w:leftChars="825" w:left="2010"/>
        <w:jc w:val="left"/>
        <w:rPr>
          <w:rFonts w:ascii="Times New Roman" w:eastAsia="Microsoft YaHei UI" w:hAnsi="Times New Roman"/>
          <w:sz w:val="20"/>
          <w:szCs w:val="20"/>
        </w:rPr>
      </w:pPr>
      <w:r w:rsidRPr="00F1788E">
        <w:rPr>
          <w:rFonts w:ascii="Times New Roman" w:eastAsia="Microsoft YaHei UI" w:hAnsi="Times New Roman"/>
          <w:sz w:val="20"/>
          <w:szCs w:val="20"/>
        </w:rPr>
        <w:t>Top-K(=2) DL Tx beam prediction accuracy</w:t>
      </w:r>
    </w:p>
    <w:p w14:paraId="46BAB2F9"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lastRenderedPageBreak/>
        <w:t xml:space="preserve">evaluation results from </w:t>
      </w:r>
      <w:r w:rsidRPr="00F1788E">
        <w:rPr>
          <w:rFonts w:ascii="Times New Roman" w:eastAsia="Microsoft YaHei UI" w:hAnsi="Times New Roman"/>
          <w:sz w:val="20"/>
          <w:szCs w:val="20"/>
        </w:rPr>
        <w:t xml:space="preserve">[7 sources: NVIIDA, MediaTek, vivo, </w:t>
      </w:r>
      <w:proofErr w:type="spellStart"/>
      <w:r w:rsidRPr="00F1788E">
        <w:rPr>
          <w:rFonts w:ascii="Times New Roman" w:eastAsia="Microsoft YaHei UI" w:hAnsi="Times New Roman"/>
          <w:sz w:val="20"/>
          <w:szCs w:val="20"/>
        </w:rPr>
        <w:t>CEWiT</w:t>
      </w:r>
      <w:proofErr w:type="spellEnd"/>
      <w:r w:rsidRPr="00F1788E">
        <w:rPr>
          <w:rFonts w:ascii="Times New Roman" w:eastAsia="Microsoft YaHei UI" w:hAnsi="Times New Roman"/>
          <w:sz w:val="20"/>
          <w:szCs w:val="20"/>
        </w:rPr>
        <w:t>, LG, Google, Huawei/</w:t>
      </w:r>
      <w:proofErr w:type="spellStart"/>
      <w:r w:rsidRPr="00F1788E">
        <w:rPr>
          <w:rFonts w:ascii="Times New Roman" w:eastAsia="Microsoft YaHei UI" w:hAnsi="Times New Roman"/>
          <w:sz w:val="20"/>
          <w:szCs w:val="20"/>
        </w:rPr>
        <w:t>Hisi</w:t>
      </w:r>
      <w:proofErr w:type="spellEnd"/>
      <w:r w:rsidRPr="00F1788E">
        <w:rPr>
          <w:rFonts w:ascii="Times New Roman" w:eastAsia="Microsoft YaHei UI" w:hAnsi="Times New Roman"/>
          <w:sz w:val="20"/>
          <w:szCs w:val="20"/>
        </w:rPr>
        <w:t>] indicate that, AI/ML can achieve 80%- 90% beam prediction accuracy.</w:t>
      </w:r>
    </w:p>
    <w:p w14:paraId="0370C8E9"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[14 sources: Xiaomi, OPPO, NVIIDA, Nokia, Ericsson, Samsung, CATT, Fujitsu, </w:t>
      </w:r>
      <w:proofErr w:type="spellStart"/>
      <w:r w:rsidRPr="00F1788E">
        <w:rPr>
          <w:rFonts w:ascii="Times New Roman" w:eastAsia="Microsoft YaHei UI" w:hAnsi="Times New Roman"/>
          <w:sz w:val="20"/>
          <w:szCs w:val="20"/>
        </w:rPr>
        <w:t>Futurewei</w:t>
      </w:r>
      <w:proofErr w:type="spellEnd"/>
      <w:r w:rsidRPr="00F1788E">
        <w:rPr>
          <w:rFonts w:ascii="Times New Roman" w:eastAsia="Microsoft YaHei UI" w:hAnsi="Times New Roman"/>
          <w:sz w:val="20"/>
          <w:szCs w:val="20"/>
        </w:rPr>
        <w:t xml:space="preserve">, BUPT, </w:t>
      </w:r>
      <w:proofErr w:type="spellStart"/>
      <w:r w:rsidRPr="00F1788E">
        <w:rPr>
          <w:rFonts w:ascii="Times New Roman" w:eastAsia="Microsoft YaHei UI" w:hAnsi="Times New Roman"/>
          <w:sz w:val="20"/>
          <w:szCs w:val="20"/>
        </w:rPr>
        <w:t>Spreadtrum</w:t>
      </w:r>
      <w:proofErr w:type="spellEnd"/>
      <w:r w:rsidRPr="00F1788E">
        <w:rPr>
          <w:rFonts w:ascii="Times New Roman" w:eastAsia="Microsoft YaHei UI" w:hAnsi="Times New Roman"/>
          <w:sz w:val="20"/>
          <w:szCs w:val="20"/>
        </w:rPr>
        <w:t xml:space="preserve">, New H3C, ETRI, Apple] indicate that, AI/ML can achieve more than 90% beam prediction accuracy. </w:t>
      </w:r>
    </w:p>
    <w:p w14:paraId="18D84CF1"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The beam prediction accuracy increases with K.  </w:t>
      </w:r>
    </w:p>
    <w:p w14:paraId="3D0C792A" w14:textId="77777777" w:rsidR="00D85111" w:rsidRPr="00F1788E" w:rsidRDefault="00D85111" w:rsidP="00F841F5">
      <w:pPr>
        <w:pStyle w:val="ListParagraph"/>
        <w:widowControl/>
        <w:numPr>
          <w:ilvl w:val="4"/>
          <w:numId w:val="4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[5 sources: Samsung, CATT, Fujitsu, </w:t>
      </w:r>
      <w:proofErr w:type="spellStart"/>
      <w:r w:rsidRPr="00F1788E">
        <w:rPr>
          <w:rFonts w:ascii="Times New Roman" w:eastAsia="Microsoft YaHei UI" w:hAnsi="Times New Roman"/>
          <w:sz w:val="20"/>
          <w:szCs w:val="20"/>
        </w:rPr>
        <w:t>Spreadtrum</w:t>
      </w:r>
      <w:proofErr w:type="spellEnd"/>
      <w:r w:rsidRPr="00F1788E">
        <w:rPr>
          <w:rFonts w:ascii="Times New Roman" w:eastAsia="Microsoft YaHei UI" w:hAnsi="Times New Roman"/>
          <w:sz w:val="20"/>
          <w:szCs w:val="20"/>
        </w:rPr>
        <w:t>, Nokia] indicate that Top-2 DL beam prediction accuracy can be more than 95%</w:t>
      </w:r>
    </w:p>
    <w:p w14:paraId="22912244" w14:textId="77777777" w:rsidR="00D85111" w:rsidRPr="00F1788E" w:rsidRDefault="00D85111" w:rsidP="00F841F5">
      <w:pPr>
        <w:pStyle w:val="ListParagraph"/>
        <w:widowControl/>
        <w:numPr>
          <w:ilvl w:val="4"/>
          <w:numId w:val="4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[2 sources: Lenovo, Ericsson] indicate that Top-3 DL beam prediction accuracy can be more than 95%</w:t>
      </w:r>
    </w:p>
    <w:p w14:paraId="34DC54A9" w14:textId="77777777" w:rsidR="00D85111" w:rsidRPr="00F1788E" w:rsidRDefault="00D85111" w:rsidP="00F841F5">
      <w:pPr>
        <w:pStyle w:val="ListParagraph"/>
        <w:widowControl/>
        <w:numPr>
          <w:ilvl w:val="4"/>
          <w:numId w:val="4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[3 sources: BUPT, Xiaomi, Huawei/</w:t>
      </w:r>
      <w:proofErr w:type="spellStart"/>
      <w:r w:rsidRPr="00F1788E">
        <w:rPr>
          <w:rFonts w:ascii="Times New Roman" w:eastAsia="Microsoft YaHei UI" w:hAnsi="Times New Roman"/>
          <w:sz w:val="20"/>
          <w:szCs w:val="20"/>
        </w:rPr>
        <w:t>Hisi</w:t>
      </w:r>
      <w:proofErr w:type="spellEnd"/>
      <w:r w:rsidRPr="00F1788E">
        <w:rPr>
          <w:rFonts w:ascii="Times New Roman" w:eastAsia="Microsoft YaHei UI" w:hAnsi="Times New Roman"/>
          <w:sz w:val="20"/>
          <w:szCs w:val="20"/>
        </w:rPr>
        <w:t>] indicate that Top-4 DL beam prediction accuracy can be more than 95%</w:t>
      </w:r>
    </w:p>
    <w:p w14:paraId="03A89597" w14:textId="77777777" w:rsidR="00D85111" w:rsidRPr="00F1788E" w:rsidRDefault="00D85111" w:rsidP="00F841F5">
      <w:pPr>
        <w:pStyle w:val="ListParagraph"/>
        <w:widowControl/>
        <w:numPr>
          <w:ilvl w:val="4"/>
          <w:numId w:val="4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[4 sources: HW/</w:t>
      </w:r>
      <w:proofErr w:type="spellStart"/>
      <w:r w:rsidRPr="00F1788E">
        <w:rPr>
          <w:rFonts w:ascii="Times New Roman" w:eastAsia="Microsoft YaHei UI" w:hAnsi="Times New Roman"/>
          <w:sz w:val="20"/>
          <w:szCs w:val="20"/>
        </w:rPr>
        <w:t>HiSi</w:t>
      </w:r>
      <w:proofErr w:type="spellEnd"/>
      <w:r w:rsidRPr="00F1788E">
        <w:rPr>
          <w:rFonts w:ascii="Times New Roman" w:eastAsia="Microsoft YaHei UI" w:hAnsi="Times New Roman"/>
          <w:sz w:val="20"/>
          <w:szCs w:val="20"/>
        </w:rPr>
        <w:t xml:space="preserve">, </w:t>
      </w:r>
      <w:proofErr w:type="spellStart"/>
      <w:r w:rsidRPr="00F1788E">
        <w:rPr>
          <w:rFonts w:ascii="Times New Roman" w:eastAsia="Microsoft YaHei UI" w:hAnsi="Times New Roman"/>
          <w:sz w:val="20"/>
          <w:szCs w:val="20"/>
        </w:rPr>
        <w:t>CEWiT</w:t>
      </w:r>
      <w:proofErr w:type="spellEnd"/>
      <w:r w:rsidRPr="00F1788E">
        <w:rPr>
          <w:rFonts w:ascii="Times New Roman" w:eastAsia="Microsoft YaHei UI" w:hAnsi="Times New Roman"/>
          <w:sz w:val="20"/>
          <w:szCs w:val="20"/>
        </w:rPr>
        <w:t>, Lenovo, ZTE] indicate that Top-5 DL beam prediction accuracy can be more than 95%</w:t>
      </w:r>
    </w:p>
    <w:p w14:paraId="757F6C30" w14:textId="77777777" w:rsidR="00D85111" w:rsidRPr="00F1788E" w:rsidRDefault="00D85111" w:rsidP="00F841F5">
      <w:pPr>
        <w:pStyle w:val="ListParagraph"/>
        <w:widowControl/>
        <w:numPr>
          <w:ilvl w:val="2"/>
          <w:numId w:val="30"/>
        </w:numPr>
        <w:shd w:val="clear" w:color="auto" w:fill="FFFFFF"/>
        <w:tabs>
          <w:tab w:val="clear" w:pos="2160"/>
        </w:tabs>
        <w:ind w:leftChars="825" w:left="201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Average L1-RSRP difference of Top-1 predicted beam </w:t>
      </w:r>
    </w:p>
    <w:p w14:paraId="34665F54"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[17 sources: Huawei/</w:t>
      </w:r>
      <w:proofErr w:type="spellStart"/>
      <w:r w:rsidRPr="00F1788E">
        <w:rPr>
          <w:rFonts w:ascii="Times New Roman" w:eastAsia="Microsoft YaHei UI" w:hAnsi="Times New Roman"/>
          <w:sz w:val="20"/>
          <w:szCs w:val="20"/>
        </w:rPr>
        <w:t>HiSi</w:t>
      </w:r>
      <w:proofErr w:type="spellEnd"/>
      <w:r w:rsidRPr="00F1788E">
        <w:rPr>
          <w:rFonts w:ascii="Times New Roman" w:eastAsia="Microsoft YaHei UI" w:hAnsi="Times New Roman"/>
          <w:sz w:val="20"/>
          <w:szCs w:val="20"/>
        </w:rPr>
        <w:t xml:space="preserve">, </w:t>
      </w:r>
      <w:proofErr w:type="spellStart"/>
      <w:r w:rsidRPr="00F1788E">
        <w:rPr>
          <w:rFonts w:ascii="Times New Roman" w:eastAsia="Microsoft YaHei UI" w:hAnsi="Times New Roman"/>
          <w:sz w:val="20"/>
          <w:szCs w:val="20"/>
        </w:rPr>
        <w:t>Futurewei</w:t>
      </w:r>
      <w:proofErr w:type="spellEnd"/>
      <w:r w:rsidRPr="00F1788E">
        <w:rPr>
          <w:rFonts w:ascii="Times New Roman" w:eastAsia="Microsoft YaHei UI" w:hAnsi="Times New Roman"/>
          <w:sz w:val="20"/>
          <w:szCs w:val="20"/>
        </w:rPr>
        <w:t xml:space="preserve"> CATT, </w:t>
      </w:r>
      <w:proofErr w:type="spellStart"/>
      <w:r w:rsidRPr="00F1788E">
        <w:rPr>
          <w:rFonts w:ascii="Times New Roman" w:eastAsia="Microsoft YaHei UI" w:hAnsi="Times New Roman"/>
          <w:sz w:val="20"/>
          <w:szCs w:val="20"/>
        </w:rPr>
        <w:t>xiaomi</w:t>
      </w:r>
      <w:proofErr w:type="spellEnd"/>
      <w:r w:rsidRPr="00F1788E">
        <w:rPr>
          <w:rFonts w:ascii="Times New Roman" w:eastAsia="Microsoft YaHei UI" w:hAnsi="Times New Roman"/>
          <w:sz w:val="20"/>
          <w:szCs w:val="20"/>
        </w:rPr>
        <w:t xml:space="preserve">, OPPO, ZTE, NVIDIA, Nokia, Samsung, MediaTek, Fujitsu, Lenovo, </w:t>
      </w:r>
      <w:proofErr w:type="spellStart"/>
      <w:r w:rsidRPr="00F1788E">
        <w:rPr>
          <w:rFonts w:ascii="Times New Roman" w:eastAsia="Microsoft YaHei UI" w:hAnsi="Times New Roman"/>
          <w:sz w:val="20"/>
          <w:szCs w:val="20"/>
        </w:rPr>
        <w:t>CEWiT</w:t>
      </w:r>
      <w:proofErr w:type="spellEnd"/>
      <w:r w:rsidRPr="00F1788E">
        <w:rPr>
          <w:rFonts w:ascii="Times New Roman" w:eastAsia="Microsoft YaHei UI" w:hAnsi="Times New Roman"/>
          <w:sz w:val="20"/>
          <w:szCs w:val="20"/>
        </w:rPr>
        <w:t xml:space="preserve">, vivo, BUPT, ETRI, </w:t>
      </w:r>
      <w:proofErr w:type="spellStart"/>
      <w:r w:rsidRPr="00F1788E">
        <w:rPr>
          <w:rFonts w:ascii="Times New Roman" w:eastAsia="Microsoft YaHei UI" w:hAnsi="Times New Roman"/>
          <w:sz w:val="20"/>
          <w:szCs w:val="20"/>
        </w:rPr>
        <w:t>Spreadtrum</w:t>
      </w:r>
      <w:proofErr w:type="spellEnd"/>
      <w:r w:rsidRPr="00F1788E">
        <w:rPr>
          <w:rFonts w:ascii="Times New Roman" w:eastAsia="Microsoft YaHei UI" w:hAnsi="Times New Roman"/>
          <w:sz w:val="20"/>
          <w:szCs w:val="20"/>
        </w:rPr>
        <w:t>] indicate that it can be below or about 1dB</w:t>
      </w:r>
    </w:p>
    <w:p w14:paraId="5663F6F3"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trike/>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[2 sources: vivo, Google] indicates that it can be 2.6~2.7dB with the assumption that the L1-RSRP of the Top-1 predicted beam is measured with the best Rx beam searched from the best Tx beam in set B</w:t>
      </w:r>
    </w:p>
    <w:p w14:paraId="5405B586" w14:textId="77777777" w:rsidR="00D85111" w:rsidRPr="00F1788E" w:rsidRDefault="00D85111" w:rsidP="00F841F5">
      <w:pPr>
        <w:pStyle w:val="ListParagraph"/>
        <w:widowControl/>
        <w:numPr>
          <w:ilvl w:val="2"/>
          <w:numId w:val="30"/>
        </w:numPr>
        <w:shd w:val="clear" w:color="auto" w:fill="FFFFFF"/>
        <w:tabs>
          <w:tab w:val="clear" w:pos="2160"/>
        </w:tabs>
        <w:ind w:leftChars="825" w:left="201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Average predicted L1-RSRP difference of Top-1 beam </w:t>
      </w:r>
    </w:p>
    <w:p w14:paraId="7A11A912"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[5 sources: vivo, Lenovo, ZTE, </w:t>
      </w:r>
      <w:proofErr w:type="spellStart"/>
      <w:r w:rsidRPr="00F1788E">
        <w:rPr>
          <w:rFonts w:ascii="Times New Roman" w:eastAsia="Microsoft YaHei UI" w:hAnsi="Times New Roman"/>
          <w:sz w:val="20"/>
          <w:szCs w:val="20"/>
        </w:rPr>
        <w:t>xiaomi</w:t>
      </w:r>
      <w:proofErr w:type="spellEnd"/>
      <w:r w:rsidRPr="00F1788E">
        <w:rPr>
          <w:rFonts w:ascii="Times New Roman" w:eastAsia="Microsoft YaHei UI" w:hAnsi="Times New Roman"/>
          <w:sz w:val="20"/>
          <w:szCs w:val="20"/>
        </w:rPr>
        <w:t>, Ericsson] indicate that it can be below or about 1dB</w:t>
      </w:r>
    </w:p>
    <w:p w14:paraId="12901E1D"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[1 source: MediaTek] indicate that it is about 2dB</w:t>
      </w:r>
    </w:p>
    <w:p w14:paraId="3DDFFAB4"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Note that this is assumed that all the L1-RSRPs of Set A of beams are used as the label in AI/ML training phase (e.g., regression AI/ML model)</w:t>
      </w:r>
    </w:p>
    <w:p w14:paraId="54A19FC2" w14:textId="77777777" w:rsidR="00D85111" w:rsidRPr="00F1788E" w:rsidRDefault="00D85111" w:rsidP="00F841F5">
      <w:pPr>
        <w:numPr>
          <w:ilvl w:val="2"/>
          <w:numId w:val="30"/>
        </w:numPr>
        <w:tabs>
          <w:tab w:val="left" w:pos="2160"/>
        </w:tabs>
        <w:spacing w:after="0"/>
      </w:pPr>
      <w:r w:rsidRPr="00F1788E">
        <w:t>UE average throughput</w:t>
      </w:r>
    </w:p>
    <w:p w14:paraId="577AC38C" w14:textId="77777777" w:rsidR="00D85111" w:rsidRPr="00F1788E" w:rsidRDefault="00D85111" w:rsidP="00F841F5">
      <w:pPr>
        <w:numPr>
          <w:ilvl w:val="3"/>
          <w:numId w:val="30"/>
        </w:numPr>
        <w:spacing w:after="0"/>
      </w:pPr>
      <w:r w:rsidRPr="00F1788E">
        <w:t>evaluation results from [3 sources: Nokia, MediaTek, Interdigital] indicate that AI/ML achieves 96%~99% of the UE average throughput of the BM-Case1 baseline option 1 (exhaustive search over Set A beams).</w:t>
      </w:r>
    </w:p>
    <w:p w14:paraId="1BACA52F" w14:textId="77777777" w:rsidR="00D85111" w:rsidRPr="00F1788E" w:rsidRDefault="00D85111" w:rsidP="00F841F5">
      <w:pPr>
        <w:numPr>
          <w:ilvl w:val="3"/>
          <w:numId w:val="30"/>
        </w:numPr>
        <w:spacing w:after="0"/>
      </w:pPr>
      <w:r w:rsidRPr="00F1788E">
        <w:t>evaluation results from [1 source: Interdigital] indicate that non-AI baseline option 2 (exhaustive search over Set B beams) achieves 89% of the UE average throughput of the BM-Case1 baseline option 1 (exhaustive search over Set A beams).</w:t>
      </w:r>
    </w:p>
    <w:p w14:paraId="4949AEF3" w14:textId="77777777" w:rsidR="00D85111" w:rsidRPr="00F1788E" w:rsidRDefault="00D85111" w:rsidP="00F841F5">
      <w:pPr>
        <w:numPr>
          <w:ilvl w:val="2"/>
          <w:numId w:val="30"/>
        </w:numPr>
        <w:tabs>
          <w:tab w:val="left" w:pos="2160"/>
        </w:tabs>
        <w:spacing w:after="0"/>
      </w:pPr>
      <w:r w:rsidRPr="00F1788E">
        <w:t>UE 5%ile throughput</w:t>
      </w:r>
    </w:p>
    <w:p w14:paraId="2AC986EE" w14:textId="77777777" w:rsidR="00D85111" w:rsidRPr="00F1788E" w:rsidRDefault="00D85111" w:rsidP="00F841F5">
      <w:pPr>
        <w:numPr>
          <w:ilvl w:val="3"/>
          <w:numId w:val="30"/>
        </w:numPr>
        <w:spacing w:after="0"/>
        <w:rPr>
          <w:u w:val="single"/>
        </w:rPr>
      </w:pPr>
      <w:r w:rsidRPr="00F1788E">
        <w:t>evaluation results from [2 sources: Nokia, MediaTek] indicate that, AI/ML achieves 95~97% of the UE 5%ile throughput of the BM-Case1 baseline option 1 (exhaustive search over Set A beams).</w:t>
      </w:r>
    </w:p>
    <w:p w14:paraId="104A2C75" w14:textId="77777777" w:rsidR="00D85111" w:rsidRPr="00F1788E" w:rsidRDefault="00D85111" w:rsidP="00D85111">
      <w:pPr>
        <w:pStyle w:val="ListParagraph"/>
        <w:shd w:val="clear" w:color="auto" w:fill="FFFFFF"/>
        <w:ind w:leftChars="325" w:left="650"/>
        <w:jc w:val="left"/>
        <w:rPr>
          <w:rFonts w:ascii="Times New Roman" w:eastAsia="SimSun" w:hAnsi="Times New Roman"/>
          <w:color w:val="000000"/>
          <w:sz w:val="20"/>
          <w:szCs w:val="20"/>
        </w:rPr>
      </w:pPr>
      <w:r w:rsidRPr="00F1788E">
        <w:rPr>
          <w:rFonts w:ascii="Times New Roman" w:hAnsi="Times New Roman"/>
          <w:color w:val="000000"/>
          <w:sz w:val="20"/>
          <w:szCs w:val="20"/>
        </w:rPr>
        <w:t> </w:t>
      </w:r>
    </w:p>
    <w:p w14:paraId="08984FBC" w14:textId="77777777" w:rsidR="00D85111" w:rsidRPr="00F1788E" w:rsidRDefault="00D85111" w:rsidP="00F841F5">
      <w:pPr>
        <w:pStyle w:val="ListParagraph"/>
        <w:widowControl/>
        <w:numPr>
          <w:ilvl w:val="1"/>
          <w:numId w:val="31"/>
        </w:numPr>
        <w:shd w:val="clear" w:color="auto" w:fill="FFFFFF"/>
        <w:tabs>
          <w:tab w:val="clear" w:pos="1440"/>
        </w:tabs>
        <w:ind w:leftChars="465" w:left="1290"/>
        <w:jc w:val="left"/>
        <w:rPr>
          <w:rFonts w:ascii="Times New Roman" w:eastAsia="Microsoft YaHei UI" w:hAnsi="Times New Roman"/>
          <w:sz w:val="20"/>
          <w:szCs w:val="20"/>
        </w:rPr>
      </w:pPr>
      <w:r w:rsidRPr="00F1788E">
        <w:rPr>
          <w:rFonts w:ascii="Times New Roman" w:eastAsia="Microsoft YaHei UI" w:hAnsi="Times New Roman"/>
          <w:color w:val="000000"/>
          <w:sz w:val="20"/>
          <w:szCs w:val="20"/>
        </w:rPr>
        <w:t xml:space="preserve">(B) </w:t>
      </w:r>
      <w:r w:rsidRPr="00F1788E">
        <w:rPr>
          <w:rFonts w:ascii="Times New Roman" w:eastAsia="Microsoft YaHei UI" w:hAnsi="Times New Roman"/>
          <w:sz w:val="20"/>
          <w:szCs w:val="20"/>
        </w:rPr>
        <w:t>With measurements of fixed Set B of beams that of 1/8 of Set A of beams</w:t>
      </w:r>
    </w:p>
    <w:p w14:paraId="5637A0DC" w14:textId="77777777" w:rsidR="00D85111" w:rsidRPr="00F1788E" w:rsidRDefault="00D85111" w:rsidP="00F841F5">
      <w:pPr>
        <w:pStyle w:val="ListParagraph"/>
        <w:widowControl/>
        <w:numPr>
          <w:ilvl w:val="2"/>
          <w:numId w:val="31"/>
        </w:numPr>
        <w:shd w:val="clear" w:color="auto" w:fill="FFFFFF"/>
        <w:tabs>
          <w:tab w:val="clear" w:pos="2160"/>
        </w:tabs>
        <w:ind w:leftChars="825" w:left="2010"/>
        <w:jc w:val="left"/>
        <w:rPr>
          <w:rFonts w:ascii="Times New Roman" w:eastAsia="Microsoft YaHei UI" w:hAnsi="Times New Roman"/>
          <w:sz w:val="20"/>
          <w:szCs w:val="20"/>
        </w:rPr>
      </w:pPr>
      <w:r w:rsidRPr="00F1788E">
        <w:rPr>
          <w:rFonts w:ascii="Times New Roman" w:eastAsia="Microsoft YaHei UI" w:hAnsi="Times New Roman"/>
          <w:sz w:val="20"/>
          <w:szCs w:val="20"/>
        </w:rPr>
        <w:t>Top-1 DL Tx beam prediction accuracy:</w:t>
      </w:r>
    </w:p>
    <w:p w14:paraId="2F22EF4A"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[7 sources: </w:t>
      </w:r>
      <w:proofErr w:type="spellStart"/>
      <w:r w:rsidRPr="00F1788E">
        <w:rPr>
          <w:rFonts w:ascii="Times New Roman" w:eastAsia="Microsoft YaHei UI" w:hAnsi="Times New Roman"/>
          <w:sz w:val="20"/>
          <w:szCs w:val="20"/>
        </w:rPr>
        <w:t>Futurewei</w:t>
      </w:r>
      <w:proofErr w:type="spellEnd"/>
      <w:r w:rsidRPr="00F1788E">
        <w:rPr>
          <w:rFonts w:ascii="Times New Roman" w:eastAsia="Microsoft YaHei UI" w:hAnsi="Times New Roman"/>
          <w:sz w:val="20"/>
          <w:szCs w:val="20"/>
        </w:rPr>
        <w:t xml:space="preserve">, MediaTek, </w:t>
      </w:r>
      <w:proofErr w:type="spellStart"/>
      <w:r w:rsidRPr="00F1788E">
        <w:rPr>
          <w:rFonts w:ascii="Times New Roman" w:eastAsia="Microsoft YaHei UI" w:hAnsi="Times New Roman"/>
          <w:sz w:val="20"/>
          <w:szCs w:val="20"/>
        </w:rPr>
        <w:t>CEWiT</w:t>
      </w:r>
      <w:proofErr w:type="spellEnd"/>
      <w:r w:rsidRPr="00F1788E">
        <w:rPr>
          <w:rFonts w:ascii="Times New Roman" w:eastAsia="Microsoft YaHei UI" w:hAnsi="Times New Roman"/>
          <w:sz w:val="20"/>
          <w:szCs w:val="20"/>
        </w:rPr>
        <w:t>, DoCoMo, LG, New H3C, ETRI] indicate that, AI/ML can achieve about 50% beam prediction accuracy</w:t>
      </w:r>
    </w:p>
    <w:p w14:paraId="6A42BBC7"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[4 sources: Apple, Qualcomm, Intel, vivo, CATT] indicate that, AI/ML can achieve about 60%~70% beam prediction accuracy </w:t>
      </w:r>
    </w:p>
    <w:p w14:paraId="1D2AAF97"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[5 sources: CMCC, Lenovo, ZTE, Fujitsu, OPPO] indicate that, AI/ML can achieve about 70%~80% beam prediction accuracy.</w:t>
      </w:r>
    </w:p>
    <w:p w14:paraId="099EF5B9"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[4 sources: Nokia, Samsung, vivo, </w:t>
      </w:r>
      <w:proofErr w:type="spellStart"/>
      <w:r w:rsidRPr="00F1788E">
        <w:rPr>
          <w:rFonts w:ascii="Times New Roman" w:eastAsia="Microsoft YaHei UI" w:hAnsi="Times New Roman"/>
          <w:sz w:val="20"/>
          <w:szCs w:val="20"/>
        </w:rPr>
        <w:t>Spreadtrum</w:t>
      </w:r>
      <w:proofErr w:type="spellEnd"/>
      <w:r w:rsidRPr="00F1788E">
        <w:rPr>
          <w:rFonts w:ascii="Times New Roman" w:eastAsia="Microsoft YaHei UI" w:hAnsi="Times New Roman"/>
          <w:sz w:val="20"/>
          <w:szCs w:val="20"/>
        </w:rPr>
        <w:t xml:space="preserve">] indicate that, AI/ML can achieve more than 80% beam prediction accuracy </w:t>
      </w:r>
    </w:p>
    <w:p w14:paraId="324560B9"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Note: [1 source: vivo] reported that, AI/ML can achieve 89% beam prediction accuracy with the measurements from the best Rx beam based on the best Tx beam in Set A, and AI/ML can achieve 67.6% beam prediction accuracy with the measurements from the best Rx beam of on the best Tx beam in Set B.</w:t>
      </w:r>
    </w:p>
    <w:p w14:paraId="2A9C5A9F"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Non-AI baseline Option 2 (</w:t>
      </w:r>
      <w:r w:rsidRPr="00F1788E">
        <w:rPr>
          <w:rFonts w:ascii="Times New Roman" w:hAnsi="Times New Roman"/>
          <w:sz w:val="20"/>
          <w:szCs w:val="20"/>
          <w:lang w:eastAsia="en-US"/>
        </w:rPr>
        <w:t>exhaustive beam sweeping</w:t>
      </w:r>
      <w:r w:rsidRPr="00F1788E">
        <w:rPr>
          <w:rFonts w:ascii="Times New Roman" w:hAnsi="Times New Roman"/>
          <w:sz w:val="20"/>
          <w:szCs w:val="20"/>
        </w:rPr>
        <w:t xml:space="preserve"> in Set B of beams) can achieve about 12.5% beam prediction accuracy  </w:t>
      </w:r>
    </w:p>
    <w:p w14:paraId="4B4D4F31" w14:textId="77777777" w:rsidR="00D85111" w:rsidRPr="00F1788E" w:rsidRDefault="00D85111" w:rsidP="00F841F5">
      <w:pPr>
        <w:pStyle w:val="ListParagraph"/>
        <w:widowControl/>
        <w:numPr>
          <w:ilvl w:val="2"/>
          <w:numId w:val="31"/>
        </w:numPr>
        <w:shd w:val="clear" w:color="auto" w:fill="FFFFFF"/>
        <w:tabs>
          <w:tab w:val="clear" w:pos="2160"/>
        </w:tabs>
        <w:ind w:leftChars="825" w:left="2010"/>
        <w:jc w:val="left"/>
        <w:rPr>
          <w:rFonts w:ascii="Times New Roman" w:eastAsia="Microsoft YaHei UI" w:hAnsi="Times New Roman"/>
          <w:sz w:val="20"/>
          <w:szCs w:val="20"/>
        </w:rPr>
      </w:pPr>
      <w:r w:rsidRPr="00F1788E">
        <w:rPr>
          <w:rFonts w:ascii="Times New Roman" w:eastAsia="Microsoft YaHei UI" w:hAnsi="Times New Roman"/>
          <w:sz w:val="20"/>
          <w:szCs w:val="20"/>
        </w:rPr>
        <w:t>Top-1 DL Tx beam prediction with 1dB margin</w:t>
      </w:r>
    </w:p>
    <w:p w14:paraId="6FE3E4F0"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[7 sources: Apple, Intel, vivo, Lenovo, Fujitsu, Ericsson, CATT] indicate that, AI/ML can achieve 70%-80% beam prediction accuracy</w:t>
      </w:r>
    </w:p>
    <w:p w14:paraId="14D2B8BC" w14:textId="77777777" w:rsidR="00D85111" w:rsidRPr="00F1788E" w:rsidRDefault="00D85111" w:rsidP="00F841F5">
      <w:pPr>
        <w:pStyle w:val="ListParagraph"/>
        <w:widowControl/>
        <w:numPr>
          <w:ilvl w:val="4"/>
          <w:numId w:val="31"/>
        </w:numPr>
        <w:shd w:val="clear" w:color="auto" w:fill="FFFFFF"/>
        <w:tabs>
          <w:tab w:val="left" w:pos="3600"/>
        </w:tabs>
        <w:ind w:leftChars="0"/>
        <w:jc w:val="left"/>
        <w:rPr>
          <w:rFonts w:ascii="Times New Roman" w:eastAsia="Microsoft YaHei UI" w:hAnsi="Times New Roman"/>
          <w:strike/>
          <w:sz w:val="20"/>
          <w:szCs w:val="20"/>
        </w:rPr>
      </w:pPr>
      <w:r w:rsidRPr="00F1788E">
        <w:rPr>
          <w:rFonts w:ascii="Times New Roman" w:eastAsia="Microsoft YaHei UI" w:hAnsi="Times New Roman"/>
          <w:sz w:val="20"/>
          <w:szCs w:val="20"/>
        </w:rPr>
        <w:t>wherein [1 source: vivo] assumed the L1-RSRP of the Top-1 predicted beam is measured with the best Rx beam searched from the best Tx beam in set B.</w:t>
      </w:r>
    </w:p>
    <w:p w14:paraId="7305CD59"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[1 source: OPPO] indicate that, AI/ML can achieve 80%-90% beam prediction accuracy</w:t>
      </w:r>
    </w:p>
    <w:p w14:paraId="40A3D35B"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[5 sources: Nokia, Qualcomm, Samsung, ZTE, </w:t>
      </w:r>
      <w:proofErr w:type="spellStart"/>
      <w:r w:rsidRPr="00F1788E">
        <w:rPr>
          <w:rFonts w:ascii="Times New Roman" w:eastAsia="Microsoft YaHei UI" w:hAnsi="Times New Roman"/>
          <w:sz w:val="20"/>
          <w:szCs w:val="20"/>
        </w:rPr>
        <w:t>Spreadtrum</w:t>
      </w:r>
      <w:proofErr w:type="spellEnd"/>
      <w:r w:rsidRPr="00F1788E">
        <w:rPr>
          <w:rFonts w:ascii="Times New Roman" w:eastAsia="Microsoft YaHei UI" w:hAnsi="Times New Roman"/>
          <w:sz w:val="20"/>
          <w:szCs w:val="20"/>
        </w:rPr>
        <w:t xml:space="preserve">] indicate that, AI/ML can achieve more than 90% beam prediction accuracy </w:t>
      </w:r>
    </w:p>
    <w:p w14:paraId="67F025FE" w14:textId="77777777" w:rsidR="00D85111" w:rsidRPr="00F1788E" w:rsidRDefault="00D85111" w:rsidP="00F841F5">
      <w:pPr>
        <w:pStyle w:val="ListParagraph"/>
        <w:widowControl/>
        <w:numPr>
          <w:ilvl w:val="2"/>
          <w:numId w:val="31"/>
        </w:numPr>
        <w:shd w:val="clear" w:color="auto" w:fill="FFFFFF"/>
        <w:tabs>
          <w:tab w:val="clear" w:pos="2160"/>
        </w:tabs>
        <w:ind w:leftChars="825" w:left="2010"/>
        <w:jc w:val="left"/>
        <w:rPr>
          <w:rFonts w:ascii="Times New Roman" w:eastAsia="Microsoft YaHei UI" w:hAnsi="Times New Roman"/>
          <w:sz w:val="20"/>
          <w:szCs w:val="20"/>
        </w:rPr>
      </w:pPr>
      <w:r w:rsidRPr="00F1788E">
        <w:rPr>
          <w:rFonts w:ascii="Times New Roman" w:eastAsia="Microsoft YaHei UI" w:hAnsi="Times New Roman"/>
          <w:sz w:val="20"/>
          <w:szCs w:val="20"/>
        </w:rPr>
        <w:lastRenderedPageBreak/>
        <w:t>Top-K(=2) DL Tx beam prediction accuracy</w:t>
      </w:r>
    </w:p>
    <w:p w14:paraId="02EE7C9C"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[6 sources: </w:t>
      </w:r>
      <w:proofErr w:type="spellStart"/>
      <w:r w:rsidRPr="00F1788E">
        <w:rPr>
          <w:rFonts w:ascii="Times New Roman" w:eastAsia="Microsoft YaHei UI" w:hAnsi="Times New Roman"/>
          <w:sz w:val="20"/>
          <w:szCs w:val="20"/>
        </w:rPr>
        <w:t>Futurewei</w:t>
      </w:r>
      <w:proofErr w:type="spellEnd"/>
      <w:r w:rsidRPr="00F1788E">
        <w:rPr>
          <w:rFonts w:ascii="Times New Roman" w:eastAsia="Microsoft YaHei UI" w:hAnsi="Times New Roman"/>
          <w:sz w:val="20"/>
          <w:szCs w:val="20"/>
        </w:rPr>
        <w:t xml:space="preserve">, MediaTek, </w:t>
      </w:r>
      <w:proofErr w:type="spellStart"/>
      <w:r w:rsidRPr="00F1788E">
        <w:rPr>
          <w:rFonts w:ascii="Times New Roman" w:eastAsia="Microsoft YaHei UI" w:hAnsi="Times New Roman"/>
          <w:sz w:val="20"/>
          <w:szCs w:val="20"/>
        </w:rPr>
        <w:t>CEWiT</w:t>
      </w:r>
      <w:proofErr w:type="spellEnd"/>
      <w:r w:rsidRPr="00F1788E">
        <w:rPr>
          <w:rFonts w:ascii="Times New Roman" w:eastAsia="Microsoft YaHei UI" w:hAnsi="Times New Roman"/>
          <w:sz w:val="20"/>
          <w:szCs w:val="20"/>
        </w:rPr>
        <w:t>, LG, New H3C, Apple] indicate that, AI/ML can achieve about 70%~ 80% beam prediction accuracy</w:t>
      </w:r>
    </w:p>
    <w:p w14:paraId="122F1F67"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[5 sources: CMCC, Intel, Qualcomm, vivo, Fujitsu, CATT] indicate that, AI/ML can achieve 80%~90% beam prediction accuracy </w:t>
      </w:r>
    </w:p>
    <w:p w14:paraId="34D464C6"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[4 sources: Nokia, OPPO, Samsung, </w:t>
      </w:r>
      <w:proofErr w:type="spellStart"/>
      <w:r w:rsidRPr="00F1788E">
        <w:rPr>
          <w:rFonts w:ascii="Times New Roman" w:eastAsia="Microsoft YaHei UI" w:hAnsi="Times New Roman"/>
          <w:sz w:val="20"/>
          <w:szCs w:val="20"/>
        </w:rPr>
        <w:t>Spreadtrum</w:t>
      </w:r>
      <w:proofErr w:type="spellEnd"/>
      <w:r w:rsidRPr="00F1788E">
        <w:rPr>
          <w:rFonts w:ascii="Times New Roman" w:eastAsia="Microsoft YaHei UI" w:hAnsi="Times New Roman"/>
          <w:sz w:val="20"/>
          <w:szCs w:val="20"/>
        </w:rPr>
        <w:t xml:space="preserve">] indicate that, AI/ML can achieve 90% beam prediction accuracy for Top-2 DL Tx beam. </w:t>
      </w:r>
    </w:p>
    <w:p w14:paraId="532ACCCE" w14:textId="77777777" w:rsidR="00D85111" w:rsidRPr="00F1788E" w:rsidRDefault="00D85111" w:rsidP="00F841F5">
      <w:pPr>
        <w:pStyle w:val="ListParagraph"/>
        <w:widowControl/>
        <w:numPr>
          <w:ilvl w:val="3"/>
          <w:numId w:val="40"/>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The beam prediction accuracy increases with K.  </w:t>
      </w:r>
    </w:p>
    <w:p w14:paraId="2BFFE29D" w14:textId="77777777" w:rsidR="00D85111" w:rsidRPr="00F1788E" w:rsidRDefault="00D85111" w:rsidP="00F841F5">
      <w:pPr>
        <w:pStyle w:val="ListParagraph"/>
        <w:widowControl/>
        <w:numPr>
          <w:ilvl w:val="4"/>
          <w:numId w:val="4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[3 sources: Samsung, Lenovo, Ericsson] indicate that Top-3 DL beam prediction accuracy can be more than 95% </w:t>
      </w:r>
    </w:p>
    <w:p w14:paraId="12A56A78" w14:textId="77777777" w:rsidR="00D85111" w:rsidRPr="00F1788E" w:rsidRDefault="00D85111" w:rsidP="00F841F5">
      <w:pPr>
        <w:pStyle w:val="ListParagraph"/>
        <w:widowControl/>
        <w:numPr>
          <w:ilvl w:val="4"/>
          <w:numId w:val="4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[4 sources: Qualcomm, </w:t>
      </w:r>
      <w:proofErr w:type="spellStart"/>
      <w:r w:rsidRPr="00F1788E">
        <w:rPr>
          <w:rFonts w:ascii="Times New Roman" w:eastAsia="Microsoft YaHei UI" w:hAnsi="Times New Roman"/>
          <w:sz w:val="20"/>
          <w:szCs w:val="20"/>
        </w:rPr>
        <w:t>CEWiT</w:t>
      </w:r>
      <w:proofErr w:type="spellEnd"/>
      <w:r w:rsidRPr="00F1788E">
        <w:rPr>
          <w:rFonts w:ascii="Times New Roman" w:eastAsia="Microsoft YaHei UI" w:hAnsi="Times New Roman"/>
          <w:sz w:val="20"/>
          <w:szCs w:val="20"/>
        </w:rPr>
        <w:t xml:space="preserve">, Lenovo, ZTE, Nokia] indicate that Top-5 DL beam prediction accuracy can be more than 90% </w:t>
      </w:r>
    </w:p>
    <w:p w14:paraId="6EF2315E" w14:textId="77777777" w:rsidR="00D85111" w:rsidRPr="00F1788E" w:rsidRDefault="00D85111" w:rsidP="00F841F5">
      <w:pPr>
        <w:pStyle w:val="ListParagraph"/>
        <w:widowControl/>
        <w:numPr>
          <w:ilvl w:val="2"/>
          <w:numId w:val="31"/>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Average L1-RSRP difference of Top-1 predicted beam </w:t>
      </w:r>
    </w:p>
    <w:p w14:paraId="5C5CD0B1"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[8 sources: Nokia, Qualcomm, OPPO, Samsung, </w:t>
      </w:r>
      <w:proofErr w:type="spellStart"/>
      <w:r w:rsidRPr="00F1788E">
        <w:rPr>
          <w:rFonts w:ascii="Times New Roman" w:eastAsia="Microsoft YaHei UI" w:hAnsi="Times New Roman"/>
          <w:sz w:val="20"/>
          <w:szCs w:val="20"/>
        </w:rPr>
        <w:t>CEWiT</w:t>
      </w:r>
      <w:proofErr w:type="spellEnd"/>
      <w:r w:rsidRPr="00F1788E">
        <w:rPr>
          <w:rFonts w:ascii="Times New Roman" w:eastAsia="Microsoft YaHei UI" w:hAnsi="Times New Roman"/>
          <w:sz w:val="20"/>
          <w:szCs w:val="20"/>
        </w:rPr>
        <w:t>, ZTE, vivo] indicate that it can be below or about 1dB</w:t>
      </w:r>
    </w:p>
    <w:p w14:paraId="6FBF05B7"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[4 sources: Fujitsu, DoCoMo, Lenovo, CATT, </w:t>
      </w:r>
      <w:proofErr w:type="spellStart"/>
      <w:r w:rsidRPr="00F1788E">
        <w:rPr>
          <w:rFonts w:ascii="Times New Roman" w:eastAsia="Microsoft YaHei UI" w:hAnsi="Times New Roman"/>
          <w:sz w:val="20"/>
          <w:szCs w:val="20"/>
        </w:rPr>
        <w:t>Spreadtrum</w:t>
      </w:r>
      <w:proofErr w:type="spellEnd"/>
      <w:r w:rsidRPr="00F1788E">
        <w:rPr>
          <w:rFonts w:ascii="Times New Roman" w:eastAsia="Microsoft YaHei UI" w:hAnsi="Times New Roman"/>
          <w:sz w:val="20"/>
          <w:szCs w:val="20"/>
        </w:rPr>
        <w:t>] indicate that it can be 1dB~2dB</w:t>
      </w:r>
    </w:p>
    <w:p w14:paraId="0E4B4182"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[1 source: vivo] indicates that it can be 3.4dB with the assumption that the L1-RSRP of the Top-1 predicted beam is measured with the best Rx beam searched from the best Tx beam in set B</w:t>
      </w:r>
    </w:p>
    <w:p w14:paraId="781CCDCC" w14:textId="77777777" w:rsidR="00D85111" w:rsidRPr="00F1788E" w:rsidRDefault="00D85111" w:rsidP="00F841F5">
      <w:pPr>
        <w:pStyle w:val="ListParagraph"/>
        <w:widowControl/>
        <w:numPr>
          <w:ilvl w:val="2"/>
          <w:numId w:val="31"/>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Average predicted L1-RSRP difference of Top-1 beam </w:t>
      </w:r>
    </w:p>
    <w:p w14:paraId="04100672"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[5 sources: vivo, Lenovo, OPPO, ZTE, Ericsson] indicates that it can be 0.8~1.5dB </w:t>
      </w:r>
    </w:p>
    <w:p w14:paraId="75D3F64A"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Note that [4 sources: vivo, Lenovo, ZTE, Ericsson] assumed that all the L1-RSRPs of Set A of beams are used as the label in AI/ML training phase (e.g., regression AI/ML model) and [1 source: OPPO] assumed that only the L1-RSRP of the Top-1 beam in Set A is used as the label in training phase and the result is 0.82 </w:t>
      </w:r>
      <w:proofErr w:type="spellStart"/>
      <w:r w:rsidRPr="00F1788E">
        <w:rPr>
          <w:rFonts w:ascii="Times New Roman" w:eastAsia="Microsoft YaHei UI" w:hAnsi="Times New Roman"/>
          <w:sz w:val="20"/>
          <w:szCs w:val="20"/>
        </w:rPr>
        <w:t>dB.</w:t>
      </w:r>
      <w:proofErr w:type="spellEnd"/>
      <w:r w:rsidRPr="00F1788E">
        <w:rPr>
          <w:rFonts w:ascii="Times New Roman" w:eastAsia="Microsoft YaHei UI" w:hAnsi="Times New Roman"/>
          <w:sz w:val="20"/>
          <w:szCs w:val="20"/>
        </w:rPr>
        <w:t xml:space="preserve"> </w:t>
      </w:r>
    </w:p>
    <w:p w14:paraId="5F9C5B88" w14:textId="77777777" w:rsidR="00D85111" w:rsidRPr="00F1788E" w:rsidRDefault="00D85111" w:rsidP="00F841F5">
      <w:pPr>
        <w:numPr>
          <w:ilvl w:val="2"/>
          <w:numId w:val="31"/>
        </w:numPr>
        <w:tabs>
          <w:tab w:val="left" w:pos="2160"/>
        </w:tabs>
        <w:spacing w:after="0"/>
      </w:pPr>
      <w:r w:rsidRPr="00F1788E">
        <w:t>UE average throughput</w:t>
      </w:r>
    </w:p>
    <w:p w14:paraId="0C706AEB" w14:textId="77777777" w:rsidR="00D85111" w:rsidRPr="00F1788E" w:rsidRDefault="00D85111" w:rsidP="00F841F5">
      <w:pPr>
        <w:numPr>
          <w:ilvl w:val="3"/>
          <w:numId w:val="31"/>
        </w:numPr>
        <w:tabs>
          <w:tab w:val="left" w:pos="2880"/>
        </w:tabs>
        <w:spacing w:after="0"/>
      </w:pPr>
      <w:r w:rsidRPr="00F1788E">
        <w:t>evaluation results from [1 source: Nokia] indicates that AI/ML achieves 98% of the UE average throughput of the BMCase1 baseline option 1 (exhaustive search over Set A beams).</w:t>
      </w:r>
    </w:p>
    <w:p w14:paraId="4FC26C2C" w14:textId="77777777" w:rsidR="00D85111" w:rsidRPr="00F1788E" w:rsidRDefault="00D85111" w:rsidP="00F841F5">
      <w:pPr>
        <w:numPr>
          <w:ilvl w:val="3"/>
          <w:numId w:val="31"/>
        </w:numPr>
        <w:tabs>
          <w:tab w:val="left" w:pos="2880"/>
        </w:tabs>
        <w:spacing w:after="0"/>
      </w:pPr>
      <w:r w:rsidRPr="00F1788E">
        <w:t>evaluation results from [1 source: MediaTek] indicates that AI/ML achieves 85% of the UE average throughput of the BMCase1 baseline option 1 (exhaustive search over Set A beams).</w:t>
      </w:r>
    </w:p>
    <w:p w14:paraId="70BCB3AA" w14:textId="77777777" w:rsidR="00D85111" w:rsidRPr="00F1788E" w:rsidRDefault="00D85111" w:rsidP="00F841F5">
      <w:pPr>
        <w:numPr>
          <w:ilvl w:val="2"/>
          <w:numId w:val="31"/>
        </w:numPr>
        <w:tabs>
          <w:tab w:val="left" w:pos="2160"/>
        </w:tabs>
        <w:spacing w:after="0"/>
      </w:pPr>
      <w:r w:rsidRPr="00F1788E">
        <w:t>UE 5%ile throughput</w:t>
      </w:r>
    </w:p>
    <w:p w14:paraId="12457F3D" w14:textId="77777777" w:rsidR="00D85111" w:rsidRPr="00F1788E" w:rsidRDefault="00D85111" w:rsidP="00F841F5">
      <w:pPr>
        <w:numPr>
          <w:ilvl w:val="3"/>
          <w:numId w:val="31"/>
        </w:numPr>
        <w:tabs>
          <w:tab w:val="left" w:pos="2880"/>
        </w:tabs>
        <w:spacing w:after="0"/>
        <w:rPr>
          <w:u w:val="single"/>
        </w:rPr>
      </w:pPr>
      <w:r w:rsidRPr="00F1788E">
        <w:t>evaluation results from [1 source: Nokia] indicates that, AI/ML achieves 84% of the UE 5%ile throughput of the BMCase1 baseline option (exhaustive search over Set A beams).</w:t>
      </w:r>
    </w:p>
    <w:p w14:paraId="0F2F1204" w14:textId="77777777" w:rsidR="00D85111" w:rsidRPr="00F1788E" w:rsidRDefault="00D85111" w:rsidP="00F841F5">
      <w:pPr>
        <w:numPr>
          <w:ilvl w:val="3"/>
          <w:numId w:val="31"/>
        </w:numPr>
        <w:tabs>
          <w:tab w:val="left" w:pos="2880"/>
        </w:tabs>
        <w:spacing w:after="0"/>
        <w:rPr>
          <w:u w:val="single"/>
        </w:rPr>
      </w:pPr>
      <w:r w:rsidRPr="00F1788E">
        <w:t>evaluation results from [1 source: MediaTek] indicates that, AI/ML achieves 70% of the UE 5%ile throughput of the BMCase1 baseline option (exhaustive search over Set A beams).</w:t>
      </w:r>
    </w:p>
    <w:p w14:paraId="1BD2E88A" w14:textId="77777777" w:rsidR="00D85111" w:rsidRPr="00F1788E" w:rsidRDefault="00D85111" w:rsidP="00F841F5">
      <w:pPr>
        <w:pStyle w:val="ListParagraph"/>
        <w:widowControl/>
        <w:numPr>
          <w:ilvl w:val="1"/>
          <w:numId w:val="31"/>
        </w:numPr>
        <w:shd w:val="clear" w:color="auto" w:fill="FFFFFF"/>
        <w:tabs>
          <w:tab w:val="clear" w:pos="1440"/>
        </w:tabs>
        <w:ind w:leftChars="465" w:left="1290"/>
        <w:jc w:val="left"/>
        <w:rPr>
          <w:rFonts w:ascii="Times New Roman" w:eastAsia="Microsoft YaHei UI" w:hAnsi="Times New Roman"/>
          <w:sz w:val="20"/>
          <w:szCs w:val="20"/>
        </w:rPr>
      </w:pPr>
      <w:r w:rsidRPr="00F1788E">
        <w:rPr>
          <w:rFonts w:ascii="Times New Roman" w:eastAsia="Microsoft YaHei UI" w:hAnsi="Times New Roman"/>
          <w:sz w:val="20"/>
          <w:szCs w:val="20"/>
        </w:rPr>
        <w:t>Note that ideal measurements are assumed</w:t>
      </w:r>
    </w:p>
    <w:p w14:paraId="052FBBBF" w14:textId="77777777" w:rsidR="00D85111" w:rsidRPr="00F1788E" w:rsidRDefault="00D85111" w:rsidP="00F841F5">
      <w:pPr>
        <w:pStyle w:val="ListParagraph"/>
        <w:widowControl/>
        <w:numPr>
          <w:ilvl w:val="2"/>
          <w:numId w:val="31"/>
        </w:numPr>
        <w:shd w:val="clear" w:color="auto" w:fill="FFFFFF"/>
        <w:tabs>
          <w:tab w:val="clear" w:pos="2160"/>
        </w:tabs>
        <w:ind w:leftChars="825" w:left="2010"/>
        <w:jc w:val="left"/>
        <w:rPr>
          <w:rFonts w:ascii="Times New Roman" w:eastAsia="Microsoft YaHei UI" w:hAnsi="Times New Roman"/>
          <w:sz w:val="20"/>
          <w:szCs w:val="20"/>
        </w:rPr>
      </w:pPr>
      <w:r w:rsidRPr="00F1788E">
        <w:rPr>
          <w:rFonts w:ascii="Times New Roman" w:eastAsia="Microsoft YaHei UI" w:hAnsi="Times New Roman"/>
          <w:sz w:val="20"/>
          <w:szCs w:val="20"/>
        </w:rPr>
        <w:t>Beams could be measured regardless of their SNR.</w:t>
      </w:r>
    </w:p>
    <w:p w14:paraId="1342380D" w14:textId="77777777" w:rsidR="00D85111" w:rsidRPr="00F1788E" w:rsidRDefault="00D85111" w:rsidP="00F841F5">
      <w:pPr>
        <w:pStyle w:val="ListParagraph"/>
        <w:widowControl/>
        <w:numPr>
          <w:ilvl w:val="2"/>
          <w:numId w:val="31"/>
        </w:numPr>
        <w:shd w:val="clear" w:color="auto" w:fill="FFFFFF"/>
        <w:tabs>
          <w:tab w:val="clear" w:pos="2160"/>
        </w:tabs>
        <w:ind w:leftChars="825" w:left="2010"/>
        <w:jc w:val="left"/>
        <w:rPr>
          <w:rFonts w:ascii="Times New Roman" w:eastAsia="Microsoft YaHei UI" w:hAnsi="Times New Roman"/>
          <w:sz w:val="20"/>
          <w:szCs w:val="20"/>
        </w:rPr>
      </w:pPr>
      <w:r w:rsidRPr="00F1788E">
        <w:rPr>
          <w:rFonts w:ascii="Times New Roman" w:eastAsia="Microsoft YaHei UI" w:hAnsi="Times New Roman"/>
          <w:sz w:val="20"/>
          <w:szCs w:val="20"/>
        </w:rPr>
        <w:t>No measurement error.</w:t>
      </w:r>
    </w:p>
    <w:p w14:paraId="6E6CFDE5" w14:textId="77777777" w:rsidR="00D85111" w:rsidRPr="00F1788E" w:rsidRDefault="00D85111" w:rsidP="00F841F5">
      <w:pPr>
        <w:pStyle w:val="ListParagraph"/>
        <w:widowControl/>
        <w:numPr>
          <w:ilvl w:val="2"/>
          <w:numId w:val="31"/>
        </w:numPr>
        <w:shd w:val="clear" w:color="auto" w:fill="FFFFFF"/>
        <w:tabs>
          <w:tab w:val="clear" w:pos="2160"/>
        </w:tabs>
        <w:ind w:leftChars="825" w:left="2010"/>
        <w:jc w:val="left"/>
        <w:rPr>
          <w:rFonts w:ascii="Times New Roman" w:eastAsia="Microsoft YaHei UI" w:hAnsi="Times New Roman"/>
          <w:sz w:val="20"/>
          <w:szCs w:val="20"/>
        </w:rPr>
      </w:pPr>
      <w:r w:rsidRPr="00F1788E">
        <w:rPr>
          <w:rFonts w:ascii="Times New Roman" w:eastAsia="Microsoft YaHei UI" w:hAnsi="Times New Roman"/>
          <w:sz w:val="20"/>
          <w:szCs w:val="20"/>
        </w:rPr>
        <w:t>Measured in a single-time instance (within a channel-coherence time interval).</w:t>
      </w:r>
    </w:p>
    <w:p w14:paraId="66553CB7" w14:textId="77777777" w:rsidR="00D85111" w:rsidRPr="00F1788E" w:rsidRDefault="00D85111" w:rsidP="00F841F5">
      <w:pPr>
        <w:pStyle w:val="ListParagraph"/>
        <w:widowControl/>
        <w:numPr>
          <w:ilvl w:val="2"/>
          <w:numId w:val="31"/>
        </w:numPr>
        <w:shd w:val="clear" w:color="auto" w:fill="FFFFFF"/>
        <w:tabs>
          <w:tab w:val="clear" w:pos="2160"/>
        </w:tabs>
        <w:ind w:leftChars="825" w:left="2010"/>
        <w:jc w:val="left"/>
        <w:rPr>
          <w:rFonts w:ascii="Times New Roman" w:eastAsia="Microsoft YaHei UI" w:hAnsi="Times New Roman"/>
          <w:sz w:val="20"/>
          <w:szCs w:val="20"/>
        </w:rPr>
      </w:pPr>
      <w:r w:rsidRPr="00F1788E">
        <w:rPr>
          <w:rFonts w:ascii="Times New Roman" w:eastAsia="Microsoft YaHei UI" w:hAnsi="Times New Roman"/>
          <w:sz w:val="20"/>
          <w:szCs w:val="20"/>
        </w:rPr>
        <w:t>No quantization for the L1-RSRP measurements.</w:t>
      </w:r>
    </w:p>
    <w:p w14:paraId="6F072280" w14:textId="77777777" w:rsidR="00D85111" w:rsidRPr="00F1788E" w:rsidRDefault="00D85111" w:rsidP="00F841F5">
      <w:pPr>
        <w:pStyle w:val="ListParagraph"/>
        <w:widowControl/>
        <w:numPr>
          <w:ilvl w:val="2"/>
          <w:numId w:val="31"/>
        </w:numPr>
        <w:shd w:val="clear" w:color="auto" w:fill="FFFFFF"/>
        <w:tabs>
          <w:tab w:val="clear" w:pos="2160"/>
        </w:tabs>
        <w:ind w:leftChars="825" w:left="2010"/>
        <w:jc w:val="left"/>
        <w:rPr>
          <w:rFonts w:ascii="Times New Roman" w:eastAsia="Microsoft YaHei UI" w:hAnsi="Times New Roman"/>
          <w:sz w:val="20"/>
          <w:szCs w:val="20"/>
        </w:rPr>
      </w:pPr>
      <w:r w:rsidRPr="00F1788E">
        <w:rPr>
          <w:rFonts w:ascii="Times New Roman" w:eastAsia="Microsoft YaHei UI" w:hAnsi="Times New Roman"/>
          <w:sz w:val="20"/>
          <w:szCs w:val="20"/>
        </w:rPr>
        <w:t>No constraint on UCI payload overhead for full report of the L1-RSRP measurements of Set B for NW-side models are assumed. </w:t>
      </w:r>
    </w:p>
    <w:p w14:paraId="7FC38986" w14:textId="77777777" w:rsidR="00D85111" w:rsidRPr="00F1788E" w:rsidRDefault="00D85111" w:rsidP="00D85111">
      <w:pPr>
        <w:spacing w:after="0"/>
        <w:ind w:left="1440" w:hanging="1440"/>
        <w:rPr>
          <w:lang w:eastAsia="x-none"/>
        </w:rPr>
      </w:pPr>
    </w:p>
    <w:p w14:paraId="0B7FD1CB" w14:textId="77777777" w:rsidR="00D85111" w:rsidRPr="00F1788E" w:rsidRDefault="00D85111" w:rsidP="00D85111">
      <w:pPr>
        <w:spacing w:after="0"/>
        <w:rPr>
          <w:rFonts w:eastAsia="DengXian"/>
          <w:b/>
          <w:bCs/>
          <w:lang w:eastAsia="zh-CN"/>
        </w:rPr>
      </w:pPr>
      <w:r w:rsidRPr="00F1788E">
        <w:rPr>
          <w:rFonts w:eastAsia="DengXian"/>
          <w:b/>
          <w:bCs/>
          <w:lang w:eastAsia="zh-CN"/>
        </w:rPr>
        <w:t>Observation</w:t>
      </w:r>
    </w:p>
    <w:p w14:paraId="41A012D1" w14:textId="77777777" w:rsidR="00D85111" w:rsidRPr="00F1788E" w:rsidRDefault="00D85111" w:rsidP="00D85111">
      <w:pPr>
        <w:spacing w:after="0"/>
      </w:pPr>
      <w:r w:rsidRPr="00F1788E">
        <w:t>Note: This is an update from the corresponding observation in RAN 1#113</w:t>
      </w:r>
    </w:p>
    <w:p w14:paraId="34FEAD00" w14:textId="77777777" w:rsidR="00D85111" w:rsidRPr="00F1788E" w:rsidRDefault="00D85111" w:rsidP="00F841F5">
      <w:pPr>
        <w:pStyle w:val="ListParagraph"/>
        <w:widowControl/>
        <w:numPr>
          <w:ilvl w:val="0"/>
          <w:numId w:val="30"/>
        </w:numPr>
        <w:shd w:val="clear" w:color="auto" w:fill="FFFFFF"/>
        <w:tabs>
          <w:tab w:val="clear" w:pos="720"/>
        </w:tabs>
        <w:ind w:leftChars="105" w:left="570"/>
        <w:jc w:val="left"/>
        <w:rPr>
          <w:rFonts w:ascii="Times New Roman" w:eastAsia="Microsoft YaHei UI" w:hAnsi="Times New Roman"/>
          <w:sz w:val="20"/>
          <w:szCs w:val="20"/>
        </w:rPr>
      </w:pPr>
      <w:r w:rsidRPr="00F1788E">
        <w:rPr>
          <w:rFonts w:ascii="Times New Roman" w:hAnsi="Times New Roman"/>
          <w:sz w:val="20"/>
          <w:szCs w:val="20"/>
        </w:rPr>
        <w:t xml:space="preserve">For BM-Case1 DL Tx beam prediction, when Set B is different to Set A, with measurements of Set B of wide beams that are 1/4 or 1/6 or 1/8 of Set A beams, </w:t>
      </w:r>
      <w:r w:rsidRPr="00F1788E">
        <w:rPr>
          <w:rFonts w:ascii="Times New Roman" w:eastAsia="Microsoft YaHei UI" w:hAnsi="Times New Roman"/>
          <w:sz w:val="20"/>
          <w:szCs w:val="20"/>
        </w:rPr>
        <w:t>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293FA102" w14:textId="77777777" w:rsidR="00D85111" w:rsidRPr="00F1788E" w:rsidRDefault="00D85111" w:rsidP="00F841F5">
      <w:pPr>
        <w:numPr>
          <w:ilvl w:val="1"/>
          <w:numId w:val="41"/>
        </w:numPr>
        <w:spacing w:after="0"/>
      </w:pPr>
      <w:r w:rsidRPr="00F1788E">
        <w:t>Top-1 DL Tx beam</w:t>
      </w:r>
    </w:p>
    <w:p w14:paraId="0910928F" w14:textId="77777777" w:rsidR="00D85111" w:rsidRPr="00F1788E" w:rsidRDefault="00D85111" w:rsidP="00F841F5">
      <w:pPr>
        <w:numPr>
          <w:ilvl w:val="2"/>
          <w:numId w:val="41"/>
        </w:numPr>
        <w:spacing w:after="0"/>
      </w:pPr>
      <w:r w:rsidRPr="00F1788E">
        <w:t>evaluation results [from 3 sources: Nokia, Ericsson, Intel] indicate that, AI/ML can achieve more than 80% beam prediction accuracy [from 5 sources: Samsung, Huawei, MediaTek, Qualcomm, Intel] indicate that, AI/ML can achieve more than 55% beam prediction accuracy</w:t>
      </w:r>
    </w:p>
    <w:p w14:paraId="5BD340B4" w14:textId="77777777" w:rsidR="00D85111" w:rsidRPr="00F1788E" w:rsidRDefault="00D85111" w:rsidP="00F841F5">
      <w:pPr>
        <w:numPr>
          <w:ilvl w:val="3"/>
          <w:numId w:val="41"/>
        </w:numPr>
        <w:tabs>
          <w:tab w:val="left" w:pos="2160"/>
        </w:tabs>
        <w:spacing w:after="0"/>
      </w:pPr>
      <w:r w:rsidRPr="00F1788E">
        <w:t xml:space="preserve">[2 sources: Intel, Ericsson] reported more than 80% beam prediction accuracy with 100% outdoor UEs, and more than 60% beam prediction accuracy with 20% outdoor </w:t>
      </w:r>
      <w:proofErr w:type="spellStart"/>
      <w:r w:rsidRPr="00F1788E">
        <w:t>Ues</w:t>
      </w:r>
      <w:proofErr w:type="spellEnd"/>
      <w:r w:rsidRPr="00F1788E">
        <w:t xml:space="preserve">. </w:t>
      </w:r>
    </w:p>
    <w:p w14:paraId="5266218A" w14:textId="77777777" w:rsidR="00D85111" w:rsidRPr="00F1788E" w:rsidRDefault="00D85111" w:rsidP="00F841F5">
      <w:pPr>
        <w:pStyle w:val="ListParagraph"/>
        <w:widowControl/>
        <w:numPr>
          <w:ilvl w:val="3"/>
          <w:numId w:val="41"/>
        </w:numPr>
        <w:shd w:val="clear" w:color="auto" w:fill="FFFFFF"/>
        <w:ind w:leftChars="0"/>
        <w:jc w:val="left"/>
        <w:rPr>
          <w:rFonts w:ascii="Times New Roman" w:eastAsia="Microsoft YaHei UI" w:hAnsi="Times New Roman"/>
          <w:color w:val="000000"/>
          <w:sz w:val="20"/>
          <w:szCs w:val="20"/>
        </w:rPr>
      </w:pPr>
      <w:r w:rsidRPr="00F1788E">
        <w:rPr>
          <w:rFonts w:ascii="Times New Roman" w:eastAsia="Microsoft YaHei UI" w:hAnsi="Times New Roman"/>
          <w:sz w:val="20"/>
          <w:szCs w:val="20"/>
        </w:rPr>
        <w:t>Evaluation results from [1 source: Samsung] shows that, with limited measurements (</w:t>
      </w:r>
      <w:proofErr w:type="spellStart"/>
      <w:r w:rsidRPr="00F1788E">
        <w:rPr>
          <w:rFonts w:ascii="Times New Roman" w:eastAsia="Microsoft YaHei UI" w:hAnsi="Times New Roman"/>
          <w:sz w:val="20"/>
          <w:szCs w:val="20"/>
        </w:rPr>
        <w:t>e..g</w:t>
      </w:r>
      <w:proofErr w:type="spellEnd"/>
      <w:r w:rsidRPr="00F1788E">
        <w:rPr>
          <w:rFonts w:ascii="Times New Roman" w:eastAsia="Microsoft YaHei UI" w:hAnsi="Times New Roman"/>
          <w:sz w:val="20"/>
          <w:szCs w:val="20"/>
        </w:rPr>
        <w:t>, 1 or 4) of narrow beams in Set A=32, AI/M</w:t>
      </w:r>
      <w:r w:rsidRPr="00F1788E">
        <w:rPr>
          <w:rFonts w:ascii="Times New Roman" w:eastAsia="Microsoft YaHei UI" w:hAnsi="Times New Roman"/>
          <w:color w:val="000000"/>
          <w:sz w:val="20"/>
          <w:szCs w:val="20"/>
        </w:rPr>
        <w:t xml:space="preserve">L can increase 15% or 30% </w:t>
      </w:r>
      <w:r w:rsidRPr="00F1788E">
        <w:rPr>
          <w:rFonts w:ascii="Times New Roman" w:hAnsi="Times New Roman"/>
          <w:sz w:val="20"/>
          <w:szCs w:val="20"/>
        </w:rPr>
        <w:t xml:space="preserve">beam prediction </w:t>
      </w:r>
      <w:r w:rsidRPr="00F1788E">
        <w:rPr>
          <w:rFonts w:ascii="Times New Roman" w:hAnsi="Times New Roman"/>
          <w:sz w:val="20"/>
          <w:szCs w:val="20"/>
        </w:rPr>
        <w:lastRenderedPageBreak/>
        <w:t xml:space="preserve">accuracy [respectively] </w:t>
      </w:r>
      <w:r w:rsidRPr="00F1788E">
        <w:rPr>
          <w:rFonts w:ascii="Times New Roman" w:eastAsia="Microsoft YaHei UI" w:hAnsi="Times New Roman"/>
          <w:color w:val="000000"/>
          <w:sz w:val="20"/>
          <w:szCs w:val="20"/>
        </w:rPr>
        <w:t xml:space="preserve">compared with 55% beam prediction accuracy with measurement of wide beams only. </w:t>
      </w:r>
    </w:p>
    <w:p w14:paraId="33219768" w14:textId="77777777" w:rsidR="00D85111" w:rsidRPr="00F1788E" w:rsidRDefault="00D85111" w:rsidP="00F841F5">
      <w:pPr>
        <w:numPr>
          <w:ilvl w:val="1"/>
          <w:numId w:val="41"/>
        </w:numPr>
        <w:spacing w:after="0"/>
      </w:pPr>
      <w:r w:rsidRPr="00F1788E">
        <w:t xml:space="preserve">Top-1 DL Tx beam with 1dB margin </w:t>
      </w:r>
    </w:p>
    <w:p w14:paraId="2ABA3651" w14:textId="77777777" w:rsidR="00D85111" w:rsidRPr="00F1788E" w:rsidRDefault="00D85111" w:rsidP="00F841F5">
      <w:pPr>
        <w:numPr>
          <w:ilvl w:val="2"/>
          <w:numId w:val="41"/>
        </w:numPr>
        <w:spacing w:after="0"/>
      </w:pPr>
      <w:r w:rsidRPr="00F1788E">
        <w:t>evaluation results [from 4 sources: Nokia, Ericsson, Qualcomm, Intel] indicate that, AI/ML can achieve more than 85% beam prediction accuracy</w:t>
      </w:r>
    </w:p>
    <w:p w14:paraId="44C28A7B" w14:textId="77777777" w:rsidR="00D85111" w:rsidRPr="00F1788E" w:rsidRDefault="00D85111" w:rsidP="00F841F5">
      <w:pPr>
        <w:numPr>
          <w:ilvl w:val="2"/>
          <w:numId w:val="41"/>
        </w:numPr>
        <w:spacing w:after="0"/>
      </w:pPr>
      <w:r w:rsidRPr="00F1788E">
        <w:t>evaluation results [from 3 sources: Huawei, Samsung, Intel] indicate that, AI/ML can achieve 57%~77% beam prediction accuracy</w:t>
      </w:r>
    </w:p>
    <w:p w14:paraId="76476E57" w14:textId="77777777" w:rsidR="00D85111" w:rsidRPr="00F1788E" w:rsidRDefault="00D85111" w:rsidP="00F841F5">
      <w:pPr>
        <w:numPr>
          <w:ilvl w:val="3"/>
          <w:numId w:val="41"/>
        </w:numPr>
        <w:tabs>
          <w:tab w:val="left" w:pos="2160"/>
        </w:tabs>
        <w:spacing w:after="0"/>
      </w:pPr>
      <w:r w:rsidRPr="00F1788E">
        <w:t xml:space="preserve">[One source: Intel] reported more than 86% beam prediction accuracy with 100% outdoor </w:t>
      </w:r>
      <w:proofErr w:type="spellStart"/>
      <w:r w:rsidRPr="00F1788E">
        <w:t>Ues</w:t>
      </w:r>
      <w:proofErr w:type="spellEnd"/>
      <w:r w:rsidRPr="00F1788E">
        <w:t xml:space="preserve">, and more than 70% beam prediction accuracy with 20% outdoor </w:t>
      </w:r>
      <w:proofErr w:type="spellStart"/>
      <w:r w:rsidRPr="00F1788E">
        <w:t>Ues</w:t>
      </w:r>
      <w:proofErr w:type="spellEnd"/>
      <w:r w:rsidRPr="00F1788E">
        <w:t>.</w:t>
      </w:r>
    </w:p>
    <w:p w14:paraId="2D6101C2" w14:textId="77777777" w:rsidR="00D85111" w:rsidRPr="00F1788E" w:rsidRDefault="00D85111" w:rsidP="00F841F5">
      <w:pPr>
        <w:numPr>
          <w:ilvl w:val="1"/>
          <w:numId w:val="41"/>
        </w:numPr>
        <w:spacing w:after="0"/>
      </w:pPr>
      <w:r w:rsidRPr="00F1788E">
        <w:t>Top-K(=3) DL Tx beam</w:t>
      </w:r>
    </w:p>
    <w:p w14:paraId="7D8D3695" w14:textId="77777777" w:rsidR="00D85111" w:rsidRPr="00F1788E" w:rsidRDefault="00D85111" w:rsidP="00F841F5">
      <w:pPr>
        <w:numPr>
          <w:ilvl w:val="2"/>
          <w:numId w:val="41"/>
        </w:numPr>
        <w:spacing w:after="0"/>
      </w:pPr>
      <w:r w:rsidRPr="00F1788E">
        <w:t xml:space="preserve">evaluation results [from 3 sources: Nokia, Ericsson, Intel] indicate that, AI/ML can achieve more than 95% beam prediction accuracy </w:t>
      </w:r>
    </w:p>
    <w:p w14:paraId="2D73DA6E" w14:textId="77777777" w:rsidR="00D85111" w:rsidRPr="00F1788E" w:rsidRDefault="00D85111" w:rsidP="00F841F5">
      <w:pPr>
        <w:numPr>
          <w:ilvl w:val="2"/>
          <w:numId w:val="41"/>
        </w:numPr>
        <w:spacing w:after="0"/>
      </w:pPr>
      <w:r w:rsidRPr="00F1788E">
        <w:t xml:space="preserve">evaluation results [from 3 sources: Huawei, Samsung, MediaTek] indicate that, AI/ML can achieve 85~94% beam prediction accuracy </w:t>
      </w:r>
    </w:p>
    <w:p w14:paraId="508F81CE" w14:textId="77777777" w:rsidR="00D85111" w:rsidRPr="00F1788E" w:rsidRDefault="00D85111" w:rsidP="00F841F5">
      <w:pPr>
        <w:pStyle w:val="ListParagraph"/>
        <w:widowControl/>
        <w:numPr>
          <w:ilvl w:val="3"/>
          <w:numId w:val="41"/>
        </w:numPr>
        <w:shd w:val="clear" w:color="auto" w:fill="FFFFFF"/>
        <w:ind w:leftChars="0"/>
        <w:jc w:val="left"/>
        <w:rPr>
          <w:rFonts w:ascii="Times New Roman"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[1 source: Qualcomm] indicate that Top-5 DL beam prediction accuracy can be more than 90%.</w:t>
      </w:r>
    </w:p>
    <w:p w14:paraId="2C739F7E" w14:textId="77777777" w:rsidR="00D85111" w:rsidRPr="00F1788E" w:rsidRDefault="00D85111" w:rsidP="00F841F5">
      <w:pPr>
        <w:numPr>
          <w:ilvl w:val="1"/>
          <w:numId w:val="41"/>
        </w:numPr>
        <w:spacing w:after="0"/>
      </w:pPr>
      <w:r w:rsidRPr="00F1788E">
        <w:t>Average L1-RSRP difference of Top-1 predicted beam</w:t>
      </w:r>
    </w:p>
    <w:p w14:paraId="6ABA6E93" w14:textId="77777777" w:rsidR="00D85111" w:rsidRPr="00F1788E" w:rsidRDefault="00D85111" w:rsidP="00F841F5">
      <w:pPr>
        <w:numPr>
          <w:ilvl w:val="2"/>
          <w:numId w:val="41"/>
        </w:numPr>
        <w:spacing w:after="0"/>
      </w:pPr>
      <w:r w:rsidRPr="00F1788E">
        <w:t>evaluation results from [4 sources: Nokia, Samsung, Qualcomm, Ericsson] indicate that, the average L1-RSRP difference can be less or about 1dB</w:t>
      </w:r>
    </w:p>
    <w:p w14:paraId="0D30FA63" w14:textId="77777777" w:rsidR="00D85111" w:rsidRPr="00F1788E" w:rsidRDefault="00D85111" w:rsidP="00F841F5">
      <w:pPr>
        <w:numPr>
          <w:ilvl w:val="1"/>
          <w:numId w:val="41"/>
        </w:numPr>
        <w:spacing w:after="0"/>
      </w:pPr>
      <w:r w:rsidRPr="00F1788E">
        <w:t>UE average throughput</w:t>
      </w:r>
    </w:p>
    <w:p w14:paraId="2B025A8B" w14:textId="77777777" w:rsidR="00D85111" w:rsidRPr="00F1788E" w:rsidRDefault="00D85111" w:rsidP="00F841F5">
      <w:pPr>
        <w:numPr>
          <w:ilvl w:val="2"/>
          <w:numId w:val="41"/>
        </w:numPr>
        <w:spacing w:after="0"/>
      </w:pPr>
      <w:r w:rsidRPr="00F1788E">
        <w:t>evaluation results [from 1 source: Nokia] indicate that, AI/ML achieves 99% of the UE average throughput of the BMCase1 baseline option 1 (exhaustive search over Set A beams)</w:t>
      </w:r>
    </w:p>
    <w:p w14:paraId="14585147" w14:textId="77777777" w:rsidR="00D85111" w:rsidRPr="00F1788E" w:rsidRDefault="00D85111" w:rsidP="00F841F5">
      <w:pPr>
        <w:numPr>
          <w:ilvl w:val="1"/>
          <w:numId w:val="41"/>
        </w:numPr>
        <w:spacing w:after="0"/>
      </w:pPr>
      <w:r w:rsidRPr="00F1788E">
        <w:t>UE 5%ile throughput</w:t>
      </w:r>
    </w:p>
    <w:p w14:paraId="1B32CEE9" w14:textId="77777777" w:rsidR="00D85111" w:rsidRPr="00F1788E" w:rsidRDefault="00D85111" w:rsidP="00F841F5">
      <w:pPr>
        <w:numPr>
          <w:ilvl w:val="2"/>
          <w:numId w:val="41"/>
        </w:numPr>
        <w:spacing w:after="0"/>
      </w:pPr>
      <w:r w:rsidRPr="00F1788E">
        <w:t>evaluation results [from 1 source: Nokia] indicate that, AI/ML achieves 94% of the of the BMCase1 baseline option 1(exhaustive search over Set A beams)</w:t>
      </w:r>
    </w:p>
    <w:p w14:paraId="07388A61" w14:textId="77777777" w:rsidR="00D85111" w:rsidRPr="00F1788E" w:rsidRDefault="00D85111" w:rsidP="00F841F5">
      <w:pPr>
        <w:pStyle w:val="ListParagraph"/>
        <w:widowControl/>
        <w:numPr>
          <w:ilvl w:val="1"/>
          <w:numId w:val="42"/>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Note that ideal measurements are assumed</w:t>
      </w:r>
    </w:p>
    <w:p w14:paraId="1F215487" w14:textId="77777777" w:rsidR="00D85111" w:rsidRPr="00F1788E" w:rsidRDefault="00D85111" w:rsidP="00F841F5">
      <w:pPr>
        <w:pStyle w:val="ListParagraph"/>
        <w:widowControl/>
        <w:numPr>
          <w:ilvl w:val="2"/>
          <w:numId w:val="42"/>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Beams could be measured regardless of their SNR.</w:t>
      </w:r>
    </w:p>
    <w:p w14:paraId="5CB475BD" w14:textId="77777777" w:rsidR="00D85111" w:rsidRPr="00F1788E" w:rsidRDefault="00D85111" w:rsidP="00F841F5">
      <w:pPr>
        <w:pStyle w:val="ListParagraph"/>
        <w:widowControl/>
        <w:numPr>
          <w:ilvl w:val="2"/>
          <w:numId w:val="42"/>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 measurement error.</w:t>
      </w:r>
    </w:p>
    <w:p w14:paraId="1215C46E" w14:textId="77777777" w:rsidR="00D85111" w:rsidRPr="00F1788E" w:rsidRDefault="00D85111" w:rsidP="00F841F5">
      <w:pPr>
        <w:pStyle w:val="ListParagraph"/>
        <w:widowControl/>
        <w:numPr>
          <w:ilvl w:val="2"/>
          <w:numId w:val="42"/>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Measured in a single-time instance (within a channel-coherence time interval).</w:t>
      </w:r>
    </w:p>
    <w:p w14:paraId="681D7199" w14:textId="77777777" w:rsidR="00D85111" w:rsidRPr="00F1788E" w:rsidRDefault="00D85111" w:rsidP="00F841F5">
      <w:pPr>
        <w:pStyle w:val="ListParagraph"/>
        <w:widowControl/>
        <w:numPr>
          <w:ilvl w:val="2"/>
          <w:numId w:val="42"/>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 quantization for the L1-RSRP measurements.</w:t>
      </w:r>
    </w:p>
    <w:p w14:paraId="4C9BD8EB" w14:textId="77777777" w:rsidR="00D85111" w:rsidRPr="00F1788E" w:rsidRDefault="00D85111" w:rsidP="00F841F5">
      <w:pPr>
        <w:pStyle w:val="ListParagraph"/>
        <w:widowControl/>
        <w:numPr>
          <w:ilvl w:val="2"/>
          <w:numId w:val="42"/>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 constraint on UCI payload overhead for full report of the L1-RSRP measurements of Set B for NW-side models are assumed. </w:t>
      </w:r>
    </w:p>
    <w:p w14:paraId="11DD7D26" w14:textId="77777777" w:rsidR="00D85111" w:rsidRPr="00F1788E" w:rsidRDefault="00D85111" w:rsidP="00D85111">
      <w:pPr>
        <w:spacing w:after="0"/>
        <w:rPr>
          <w:rFonts w:eastAsia="DengXian"/>
          <w:highlight w:val="yellow"/>
          <w:lang w:eastAsia="zh-CN"/>
        </w:rPr>
      </w:pPr>
    </w:p>
    <w:p w14:paraId="7916E31B" w14:textId="77777777" w:rsidR="00D85111" w:rsidRPr="00F1788E" w:rsidRDefault="00D85111" w:rsidP="00D85111">
      <w:pPr>
        <w:spacing w:after="0"/>
        <w:ind w:left="1440" w:hanging="1440"/>
        <w:rPr>
          <w:rFonts w:eastAsia="DengXian"/>
          <w:b/>
          <w:bCs/>
          <w:lang w:eastAsia="zh-CN"/>
        </w:rPr>
      </w:pPr>
      <w:r w:rsidRPr="00F1788E">
        <w:rPr>
          <w:rFonts w:eastAsia="DengXian"/>
          <w:b/>
          <w:bCs/>
          <w:lang w:eastAsia="zh-CN"/>
        </w:rPr>
        <w:t>Observation</w:t>
      </w:r>
    </w:p>
    <w:p w14:paraId="7E138DDF" w14:textId="77777777" w:rsidR="00D85111" w:rsidRPr="00F1788E" w:rsidRDefault="00D85111" w:rsidP="00D85111">
      <w:pPr>
        <w:spacing w:after="0"/>
      </w:pPr>
      <w:r w:rsidRPr="00F1788E">
        <w:t>Note: This is an update from the corresponding observation in RAN 1#113</w:t>
      </w:r>
    </w:p>
    <w:p w14:paraId="4F36A902" w14:textId="77777777" w:rsidR="00D85111" w:rsidRPr="00F1788E" w:rsidRDefault="00D85111" w:rsidP="00D85111">
      <w:pPr>
        <w:spacing w:after="0"/>
      </w:pPr>
      <w:r w:rsidRPr="00F1788E">
        <w:t>At least for BM-Case1 for inference of DL Tx beam with L1-RSRPs of all beams in Set B, existing quantization granularity of L1-RSRP (i.e., 1dB for the best beam, 2dB for the difference to the best beam) causes a minor loss in beam prediction accuracy compared to unquantized L1-RSRPs of beams in Set B:</w:t>
      </w:r>
    </w:p>
    <w:p w14:paraId="7EFE9B72" w14:textId="77777777" w:rsidR="00D85111" w:rsidRPr="00F1788E" w:rsidRDefault="00D85111" w:rsidP="00F841F5">
      <w:pPr>
        <w:pStyle w:val="ListParagraph"/>
        <w:numPr>
          <w:ilvl w:val="0"/>
          <w:numId w:val="39"/>
        </w:numPr>
        <w:ind w:leftChars="0"/>
        <w:jc w:val="left"/>
        <w:rPr>
          <w:rFonts w:ascii="Times New Roman" w:hAnsi="Times New Roman"/>
          <w:sz w:val="20"/>
          <w:szCs w:val="20"/>
        </w:rPr>
      </w:pPr>
      <w:r w:rsidRPr="00F1788E">
        <w:rPr>
          <w:rFonts w:ascii="Times New Roman" w:hAnsi="Times New Roman"/>
          <w:sz w:val="20"/>
          <w:szCs w:val="20"/>
        </w:rPr>
        <w:t>Evaluation results from [13 sources: Interdigital, vivo, Huawei/</w:t>
      </w:r>
      <w:proofErr w:type="spellStart"/>
      <w:r w:rsidRPr="00F1788E">
        <w:rPr>
          <w:rFonts w:ascii="Times New Roman" w:hAnsi="Times New Roman"/>
          <w:sz w:val="20"/>
          <w:szCs w:val="20"/>
        </w:rPr>
        <w:t>HiSi</w:t>
      </w:r>
      <w:proofErr w:type="spellEnd"/>
      <w:r w:rsidRPr="00F1788E">
        <w:rPr>
          <w:rFonts w:ascii="Times New Roman" w:hAnsi="Times New Roman"/>
          <w:sz w:val="20"/>
          <w:szCs w:val="20"/>
        </w:rPr>
        <w:t xml:space="preserve">, CATT, Fujitsu, Lenovo, Apple, Qualcomm, Samsung, DoCoMo, Ericsson, </w:t>
      </w:r>
      <w:proofErr w:type="spellStart"/>
      <w:r w:rsidRPr="00F1788E">
        <w:rPr>
          <w:rFonts w:ascii="Times New Roman" w:hAnsi="Times New Roman"/>
          <w:sz w:val="20"/>
          <w:szCs w:val="20"/>
        </w:rPr>
        <w:t>CEWiT</w:t>
      </w:r>
      <w:proofErr w:type="spellEnd"/>
      <w:r w:rsidRPr="00F1788E">
        <w:rPr>
          <w:rFonts w:ascii="Times New Roman" w:hAnsi="Times New Roman"/>
          <w:sz w:val="20"/>
          <w:szCs w:val="20"/>
        </w:rPr>
        <w:t xml:space="preserve">, Nokia] show less than 5% beam prediction accuracy degradation in terms of Top-1 beam prediction accuracy. </w:t>
      </w:r>
    </w:p>
    <w:p w14:paraId="089E6FEF" w14:textId="77777777" w:rsidR="00D85111" w:rsidRPr="00F1788E" w:rsidRDefault="00D85111" w:rsidP="00F841F5">
      <w:pPr>
        <w:pStyle w:val="ListParagraph"/>
        <w:numPr>
          <w:ilvl w:val="1"/>
          <w:numId w:val="39"/>
        </w:numPr>
        <w:ind w:leftChars="0"/>
        <w:jc w:val="left"/>
        <w:rPr>
          <w:rFonts w:ascii="Times New Roman" w:hAnsi="Times New Roman"/>
          <w:sz w:val="20"/>
          <w:szCs w:val="20"/>
        </w:rPr>
      </w:pPr>
      <w:r w:rsidRPr="00F1788E">
        <w:rPr>
          <w:rFonts w:ascii="Times New Roman" w:hAnsi="Times New Roman"/>
          <w:sz w:val="20"/>
          <w:szCs w:val="20"/>
        </w:rPr>
        <w:t>Note: [1 source: Apple] uses the data without quantization for training and data with quantization for inference. Other sources use the same quantization scheme for data for training and inference.</w:t>
      </w:r>
    </w:p>
    <w:p w14:paraId="4138DFB1" w14:textId="77777777" w:rsidR="00D85111" w:rsidRPr="00F1788E" w:rsidRDefault="00D85111" w:rsidP="00D85111">
      <w:pPr>
        <w:spacing w:after="0"/>
        <w:ind w:left="1440" w:hanging="1440"/>
        <w:rPr>
          <w:lang w:eastAsia="x-none"/>
        </w:rPr>
      </w:pPr>
    </w:p>
    <w:p w14:paraId="3DEA6829" w14:textId="77777777" w:rsidR="00D85111" w:rsidRPr="00F1788E" w:rsidRDefault="00D85111" w:rsidP="00D85111">
      <w:pPr>
        <w:spacing w:after="0"/>
        <w:ind w:left="1440" w:hanging="1440"/>
        <w:rPr>
          <w:rFonts w:eastAsia="DengXian"/>
          <w:b/>
          <w:bCs/>
          <w:lang w:eastAsia="zh-CN"/>
        </w:rPr>
      </w:pPr>
      <w:r w:rsidRPr="00F1788E">
        <w:rPr>
          <w:rFonts w:eastAsia="DengXian"/>
          <w:b/>
          <w:bCs/>
          <w:lang w:eastAsia="zh-CN"/>
        </w:rPr>
        <w:t>Observation</w:t>
      </w:r>
    </w:p>
    <w:p w14:paraId="64AAC515" w14:textId="77777777" w:rsidR="00D85111" w:rsidRPr="00F1788E" w:rsidRDefault="00D85111" w:rsidP="00D85111">
      <w:pPr>
        <w:spacing w:after="0"/>
      </w:pPr>
      <w:r w:rsidRPr="00F1788E">
        <w:t>Note: This is an update from the corresponding observation in RAN 1#113</w:t>
      </w:r>
    </w:p>
    <w:p w14:paraId="0657AED1" w14:textId="77777777" w:rsidR="00D85111" w:rsidRPr="00F1788E" w:rsidRDefault="00D85111" w:rsidP="00D85111">
      <w:pPr>
        <w:spacing w:after="0"/>
      </w:pPr>
      <w:r w:rsidRPr="00F1788E">
        <w:t xml:space="preserve">At least for BM-Case1 for inference of DL Tx beam with L1-RSRPs of all beams in Set B, </w:t>
      </w:r>
    </w:p>
    <w:p w14:paraId="6CDA48E3" w14:textId="77777777" w:rsidR="00D85111" w:rsidRPr="00F1788E" w:rsidRDefault="00D85111" w:rsidP="00F841F5">
      <w:pPr>
        <w:pStyle w:val="ListParagraph"/>
        <w:numPr>
          <w:ilvl w:val="0"/>
          <w:numId w:val="44"/>
        </w:numPr>
        <w:ind w:leftChars="0"/>
        <w:jc w:val="left"/>
        <w:rPr>
          <w:rFonts w:ascii="Times New Roman" w:hAnsi="Times New Roman"/>
          <w:sz w:val="20"/>
          <w:szCs w:val="20"/>
        </w:rPr>
      </w:pPr>
      <w:r w:rsidRPr="00F1788E">
        <w:rPr>
          <w:rFonts w:ascii="Times New Roman" w:hAnsi="Times New Roman"/>
          <w:sz w:val="20"/>
          <w:szCs w:val="20"/>
        </w:rPr>
        <w:t xml:space="preserve">evaluation results from [4 sources: vivo, Qualcomm, DoCoMo, Nokia] show that, with 1dB quantization step for the absolute L1-RSRP of the best beam and 4dB quantization step differential L1-RSRP report with the existing quantization range, less than 5% beam prediction accuracy degradation in terms of Top-1 beam prediction accuracy compared to unquantized L1-RSRPs of beams in Set B. </w:t>
      </w:r>
    </w:p>
    <w:p w14:paraId="0D2B18D1" w14:textId="77777777" w:rsidR="00D85111" w:rsidRPr="00F1788E" w:rsidRDefault="00D85111" w:rsidP="00F841F5">
      <w:pPr>
        <w:pStyle w:val="ListParagraph"/>
        <w:numPr>
          <w:ilvl w:val="1"/>
          <w:numId w:val="44"/>
        </w:numPr>
        <w:ind w:leftChars="0"/>
        <w:jc w:val="left"/>
        <w:rPr>
          <w:rFonts w:ascii="Times New Roman" w:hAnsi="Times New Roman"/>
          <w:sz w:val="20"/>
          <w:szCs w:val="20"/>
        </w:rPr>
      </w:pPr>
      <w:r w:rsidRPr="00F1788E">
        <w:rPr>
          <w:rFonts w:ascii="Times New Roman" w:hAnsi="Times New Roman"/>
          <w:sz w:val="20"/>
          <w:szCs w:val="20"/>
        </w:rPr>
        <w:t xml:space="preserve">Same quantization scheme is used for the input data for training and inference. </w:t>
      </w:r>
    </w:p>
    <w:p w14:paraId="4963B037" w14:textId="77777777" w:rsidR="00D85111" w:rsidRPr="00F1788E" w:rsidRDefault="00D85111" w:rsidP="00F841F5">
      <w:pPr>
        <w:pStyle w:val="ListParagraph"/>
        <w:numPr>
          <w:ilvl w:val="1"/>
          <w:numId w:val="44"/>
        </w:numPr>
        <w:ind w:leftChars="0"/>
        <w:jc w:val="left"/>
        <w:rPr>
          <w:rFonts w:ascii="Times New Roman" w:hAnsi="Times New Roman"/>
          <w:sz w:val="20"/>
          <w:szCs w:val="20"/>
        </w:rPr>
      </w:pPr>
      <w:r w:rsidRPr="00F1788E">
        <w:rPr>
          <w:rFonts w:ascii="Times New Roman" w:hAnsi="Times New Roman"/>
          <w:sz w:val="20"/>
          <w:szCs w:val="20"/>
        </w:rPr>
        <w:t>Note: [1 source: DoCoMo] used quantized L1-RSRPs with the same quantization scheme as labels in training.</w:t>
      </w:r>
    </w:p>
    <w:p w14:paraId="106C00DB" w14:textId="77777777" w:rsidR="00D85111" w:rsidRPr="00F1788E" w:rsidRDefault="00D85111" w:rsidP="00F841F5">
      <w:pPr>
        <w:pStyle w:val="ListParagraph"/>
        <w:numPr>
          <w:ilvl w:val="1"/>
          <w:numId w:val="44"/>
        </w:numPr>
        <w:ind w:leftChars="0"/>
        <w:jc w:val="left"/>
        <w:rPr>
          <w:rFonts w:ascii="Times New Roman" w:hAnsi="Times New Roman"/>
          <w:sz w:val="20"/>
          <w:szCs w:val="20"/>
        </w:rPr>
      </w:pPr>
      <w:r w:rsidRPr="00F1788E">
        <w:rPr>
          <w:rFonts w:ascii="Times New Roman" w:hAnsi="Times New Roman"/>
          <w:sz w:val="20"/>
          <w:szCs w:val="20"/>
        </w:rPr>
        <w:t>Note: [1 source: vivo] used unquantized L1-RSRPs as labels in training.</w:t>
      </w:r>
    </w:p>
    <w:p w14:paraId="1A6980FE" w14:textId="77777777" w:rsidR="00D85111" w:rsidRPr="00F1788E" w:rsidRDefault="00D85111" w:rsidP="00F841F5">
      <w:pPr>
        <w:pStyle w:val="ListParagraph"/>
        <w:numPr>
          <w:ilvl w:val="1"/>
          <w:numId w:val="44"/>
        </w:numPr>
        <w:ind w:leftChars="0"/>
        <w:jc w:val="left"/>
        <w:rPr>
          <w:rFonts w:ascii="Times New Roman" w:hAnsi="Times New Roman"/>
          <w:sz w:val="20"/>
          <w:szCs w:val="20"/>
        </w:rPr>
      </w:pPr>
      <w:r w:rsidRPr="00F1788E">
        <w:rPr>
          <w:rFonts w:ascii="Times New Roman" w:hAnsi="Times New Roman"/>
          <w:sz w:val="20"/>
          <w:szCs w:val="20"/>
        </w:rPr>
        <w:t>Note: [1 source: Nokia] used unquantized L1-RSRPs to determine Top-1 beam id as labels in training.</w:t>
      </w:r>
    </w:p>
    <w:p w14:paraId="5C8642EC" w14:textId="77777777" w:rsidR="00D85111" w:rsidRPr="00F1788E" w:rsidRDefault="00D85111" w:rsidP="00D85111">
      <w:pPr>
        <w:spacing w:after="0"/>
        <w:ind w:left="1440" w:hanging="1440"/>
        <w:rPr>
          <w:lang w:eastAsia="x-none"/>
        </w:rPr>
      </w:pPr>
    </w:p>
    <w:p w14:paraId="25C24FD9" w14:textId="77777777" w:rsidR="00D85111" w:rsidRPr="00F1788E" w:rsidRDefault="00D85111" w:rsidP="00D85111">
      <w:pPr>
        <w:spacing w:after="0"/>
        <w:ind w:left="1440" w:hanging="1440"/>
        <w:rPr>
          <w:rFonts w:eastAsia="DengXian"/>
          <w:b/>
          <w:bCs/>
          <w:lang w:eastAsia="zh-CN"/>
        </w:rPr>
      </w:pPr>
      <w:r w:rsidRPr="00F1788E">
        <w:rPr>
          <w:rFonts w:eastAsia="DengXian"/>
          <w:b/>
          <w:bCs/>
          <w:lang w:eastAsia="zh-CN"/>
        </w:rPr>
        <w:t>Observation</w:t>
      </w:r>
    </w:p>
    <w:p w14:paraId="2A7DF1D4" w14:textId="77777777" w:rsidR="00D85111" w:rsidRPr="00F1788E" w:rsidRDefault="00D85111" w:rsidP="00D85111">
      <w:pPr>
        <w:spacing w:after="0"/>
      </w:pPr>
      <w:r w:rsidRPr="00F1788E">
        <w:t>Note: This is an update from the corresponding observation in RAN 1#113</w:t>
      </w:r>
    </w:p>
    <w:p w14:paraId="3CB31C1F" w14:textId="77777777" w:rsidR="00D85111" w:rsidRPr="00F1788E" w:rsidRDefault="00D85111" w:rsidP="00D85111">
      <w:pPr>
        <w:spacing w:after="0"/>
      </w:pPr>
      <w:r w:rsidRPr="00F1788E">
        <w:t xml:space="preserve">At least for BM-Case1 when Set B is a subset of Set A, and for DL Tx beam prediction, with the measurements of the “best” Rx beam with exhaustive beam sweeping for each model input sample, AI/ML provides the better performance than with measurements of random Rx beam(s). </w:t>
      </w:r>
    </w:p>
    <w:p w14:paraId="3E4A9D64" w14:textId="77777777" w:rsidR="00D85111" w:rsidRPr="00F1788E" w:rsidRDefault="00D85111" w:rsidP="00F841F5">
      <w:pPr>
        <w:pStyle w:val="ListParagraph"/>
        <w:numPr>
          <w:ilvl w:val="0"/>
          <w:numId w:val="43"/>
        </w:numPr>
        <w:ind w:leftChars="0"/>
        <w:jc w:val="left"/>
        <w:rPr>
          <w:rFonts w:ascii="Times New Roman" w:hAnsi="Times New Roman"/>
          <w:sz w:val="20"/>
          <w:szCs w:val="20"/>
        </w:rPr>
      </w:pPr>
      <w:r w:rsidRPr="00F1788E">
        <w:rPr>
          <w:rFonts w:ascii="Times New Roman" w:hAnsi="Times New Roman"/>
          <w:sz w:val="20"/>
          <w:szCs w:val="20"/>
          <w:lang w:eastAsia="en-US"/>
        </w:rPr>
        <w:t>Evaluation results from [12 sources: vivo, Nokia, Fujitsu, Samsung Lenovo, Huawei/</w:t>
      </w:r>
      <w:proofErr w:type="spellStart"/>
      <w:r w:rsidRPr="00F1788E">
        <w:rPr>
          <w:rFonts w:ascii="Times New Roman" w:hAnsi="Times New Roman"/>
          <w:sz w:val="20"/>
          <w:szCs w:val="20"/>
          <w:lang w:eastAsia="en-US"/>
        </w:rPr>
        <w:t>HiSi</w:t>
      </w:r>
      <w:proofErr w:type="spellEnd"/>
      <w:r w:rsidRPr="00F1788E">
        <w:rPr>
          <w:rFonts w:ascii="Times New Roman" w:hAnsi="Times New Roman"/>
          <w:sz w:val="20"/>
          <w:szCs w:val="20"/>
          <w:lang w:eastAsia="en-US"/>
        </w:rPr>
        <w:t xml:space="preserve">, Ericsson, MediaTek, CATT, Xiaomi, LG, ETRI] show 20%~50% degradation with random Rx beam(s) comparing with the “best” Rx beam in terms of Top-1 prediction accuracy. </w:t>
      </w:r>
    </w:p>
    <w:p w14:paraId="4F84CDC8" w14:textId="77777777" w:rsidR="00D85111" w:rsidRPr="00F1788E" w:rsidRDefault="00D85111" w:rsidP="00F841F5">
      <w:pPr>
        <w:pStyle w:val="ListParagraph"/>
        <w:numPr>
          <w:ilvl w:val="0"/>
          <w:numId w:val="43"/>
        </w:numPr>
        <w:ind w:leftChars="0"/>
        <w:jc w:val="left"/>
        <w:rPr>
          <w:rFonts w:ascii="Times New Roman" w:hAnsi="Times New Roman"/>
          <w:sz w:val="20"/>
          <w:szCs w:val="20"/>
        </w:rPr>
      </w:pPr>
      <w:r w:rsidRPr="00F1788E">
        <w:rPr>
          <w:rFonts w:ascii="Times New Roman" w:hAnsi="Times New Roman"/>
          <w:sz w:val="20"/>
          <w:szCs w:val="20"/>
          <w:lang w:eastAsia="en-US"/>
        </w:rPr>
        <w:lastRenderedPageBreak/>
        <w:t xml:space="preserve">Evaluation results from [1 source: </w:t>
      </w:r>
      <w:proofErr w:type="spellStart"/>
      <w:r w:rsidRPr="00F1788E">
        <w:rPr>
          <w:rFonts w:ascii="Times New Roman" w:hAnsi="Times New Roman"/>
          <w:sz w:val="20"/>
          <w:szCs w:val="20"/>
          <w:lang w:eastAsia="en-US"/>
        </w:rPr>
        <w:t>CEWiT</w:t>
      </w:r>
      <w:proofErr w:type="spellEnd"/>
      <w:r w:rsidRPr="00F1788E">
        <w:rPr>
          <w:rFonts w:ascii="Times New Roman" w:hAnsi="Times New Roman"/>
          <w:sz w:val="20"/>
          <w:szCs w:val="20"/>
          <w:lang w:eastAsia="en-US"/>
        </w:rPr>
        <w:t xml:space="preserve">] show </w:t>
      </w:r>
      <w:r w:rsidRPr="00F1788E">
        <w:rPr>
          <w:rFonts w:ascii="Times New Roman" w:hAnsi="Times New Roman"/>
          <w:sz w:val="20"/>
          <w:szCs w:val="20"/>
        </w:rPr>
        <w:t xml:space="preserve">12% degradation with measurement of random Rx compared with measurement of best Rx in term of Top-1 beam prediction accuracy. </w:t>
      </w:r>
    </w:p>
    <w:p w14:paraId="34D7644C" w14:textId="77777777" w:rsidR="00D85111" w:rsidRPr="00F1788E" w:rsidRDefault="00D85111" w:rsidP="00D85111">
      <w:pPr>
        <w:spacing w:after="0"/>
      </w:pPr>
      <w:r w:rsidRPr="00F1788E">
        <w:t>Comparing performance with non-AI baseline option 2 (based on the measurement from Set B of beams), with measurements of random Rx beam(s) as AI/ML inputs:</w:t>
      </w:r>
    </w:p>
    <w:p w14:paraId="462F8E00" w14:textId="77777777" w:rsidR="00D85111" w:rsidRPr="00F1788E" w:rsidRDefault="00D85111" w:rsidP="00F841F5">
      <w:pPr>
        <w:pStyle w:val="ListParagraph"/>
        <w:numPr>
          <w:ilvl w:val="0"/>
          <w:numId w:val="43"/>
        </w:numPr>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Evaluation results from [7 sources: MediaTek, Fujitsu, vivo, Nokia, Samsung, Xiaomi, ETRI] show that AI/ML can still provide 7%~44% beam prediction accuracy gain in terms of Top-1 beam prediction accuracy. </w:t>
      </w:r>
    </w:p>
    <w:p w14:paraId="29678066" w14:textId="77777777" w:rsidR="00D85111" w:rsidRPr="00F1788E" w:rsidRDefault="00D85111" w:rsidP="00D85111">
      <w:pPr>
        <w:spacing w:after="0"/>
      </w:pPr>
      <w:r w:rsidRPr="00F1788E">
        <w:t xml:space="preserve">Note: In both training and inference, measurements of random Rx beams are used as AI/ML inputs. </w:t>
      </w:r>
    </w:p>
    <w:p w14:paraId="02B5A033" w14:textId="77777777" w:rsidR="00D85111" w:rsidRPr="00F1788E" w:rsidRDefault="00D85111" w:rsidP="00D85111">
      <w:pPr>
        <w:spacing w:after="0"/>
        <w:ind w:left="1440" w:hanging="1440"/>
        <w:rPr>
          <w:lang w:eastAsia="x-none"/>
        </w:rPr>
      </w:pPr>
    </w:p>
    <w:p w14:paraId="0CCF8186" w14:textId="77777777" w:rsidR="00D85111" w:rsidRPr="00F1788E" w:rsidRDefault="00D85111" w:rsidP="00D85111">
      <w:pPr>
        <w:spacing w:after="0"/>
        <w:ind w:left="1440" w:hanging="1440"/>
        <w:rPr>
          <w:rFonts w:eastAsia="DengXian"/>
          <w:b/>
          <w:bCs/>
          <w:lang w:eastAsia="zh-CN"/>
        </w:rPr>
      </w:pPr>
      <w:r w:rsidRPr="00F1788E">
        <w:rPr>
          <w:rFonts w:eastAsia="DengXian"/>
          <w:b/>
          <w:bCs/>
          <w:lang w:eastAsia="zh-CN"/>
        </w:rPr>
        <w:t>Observation</w:t>
      </w:r>
    </w:p>
    <w:p w14:paraId="0FA89F9E" w14:textId="77777777" w:rsidR="00D85111" w:rsidRPr="00F1788E" w:rsidRDefault="00D85111" w:rsidP="00F841F5">
      <w:pPr>
        <w:pStyle w:val="ListParagraph"/>
        <w:numPr>
          <w:ilvl w:val="0"/>
          <w:numId w:val="28"/>
        </w:numPr>
        <w:ind w:leftChars="0"/>
        <w:jc w:val="left"/>
        <w:rPr>
          <w:rFonts w:ascii="Times New Roman" w:hAnsi="Times New Roman"/>
          <w:sz w:val="20"/>
          <w:szCs w:val="20"/>
          <w:lang w:eastAsia="en-US"/>
        </w:rPr>
      </w:pPr>
      <w:r w:rsidRPr="00F1788E">
        <w:rPr>
          <w:rFonts w:ascii="Times New Roman" w:hAnsi="Times New Roman"/>
          <w:sz w:val="20"/>
          <w:szCs w:val="20"/>
          <w:lang w:eastAsia="en-US"/>
        </w:rPr>
        <w:t>For BM-Case1 DL Tx-Rx beam pair prediction</w:t>
      </w:r>
      <w:r w:rsidRPr="00F1788E">
        <w:rPr>
          <w:rFonts w:ascii="Times New Roman" w:hAnsi="Times New Roman"/>
          <w:sz w:val="20"/>
          <w:szCs w:val="20"/>
          <w:u w:val="single"/>
        </w:rPr>
        <w:t>,</w:t>
      </w:r>
      <w:r w:rsidRPr="00F1788E">
        <w:rPr>
          <w:rFonts w:ascii="Times New Roman" w:hAnsi="Times New Roman"/>
          <w:sz w:val="20"/>
          <w:szCs w:val="20"/>
          <w:lang w:eastAsia="en-US"/>
        </w:rPr>
        <w:t xml:space="preserve"> when Set B is a subset of Set A, AI/ML can provide good beam prediction performance with less measurement/RS overhead </w:t>
      </w:r>
      <w:r w:rsidRPr="00F1788E">
        <w:rPr>
          <w:rFonts w:ascii="Times New Roman" w:eastAsia="Microsoft YaHei UI" w:hAnsi="Times New Roman"/>
          <w:sz w:val="20"/>
          <w:szCs w:val="20"/>
        </w:rPr>
        <w:t>comparing to using all measurements of Set A (which provides 100% beam prediction performance as non-AI baseline Option 1)</w:t>
      </w:r>
      <w:r w:rsidRPr="00F1788E">
        <w:rPr>
          <w:rFonts w:ascii="Times New Roman" w:hAnsi="Times New Roman"/>
          <w:sz w:val="20"/>
          <w:szCs w:val="20"/>
          <w:lang w:eastAsia="en-US"/>
        </w:rPr>
        <w:t xml:space="preserve"> without considering generalization aspects and without UE rotation. </w:t>
      </w:r>
    </w:p>
    <w:p w14:paraId="530021C4" w14:textId="77777777" w:rsidR="00D85111" w:rsidRPr="00F1788E" w:rsidRDefault="00D85111" w:rsidP="00F841F5">
      <w:pPr>
        <w:pStyle w:val="ListParagraph"/>
        <w:numPr>
          <w:ilvl w:val="1"/>
          <w:numId w:val="28"/>
        </w:numPr>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(A)With measurements of fixed Set B of beam pairs that of 1/4 of Set A of beam pairs </w:t>
      </w:r>
    </w:p>
    <w:p w14:paraId="471C41B2"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Top-1 beam pair prediction accuracy: </w:t>
      </w:r>
    </w:p>
    <w:p w14:paraId="22111199"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[8 sources: DoCoMo, Samsung, Fujitsu, Xiaomi, </w:t>
      </w:r>
      <w:proofErr w:type="spellStart"/>
      <w:r w:rsidRPr="00F1788E">
        <w:rPr>
          <w:rFonts w:ascii="Times New Roman" w:eastAsia="Microsoft YaHei UI" w:hAnsi="Times New Roman"/>
          <w:sz w:val="20"/>
          <w:szCs w:val="20"/>
        </w:rPr>
        <w:t>CEWiT</w:t>
      </w:r>
      <w:proofErr w:type="spellEnd"/>
      <w:r w:rsidRPr="00F1788E">
        <w:rPr>
          <w:rFonts w:ascii="Times New Roman" w:eastAsia="Microsoft YaHei UI" w:hAnsi="Times New Roman"/>
          <w:sz w:val="20"/>
          <w:szCs w:val="20"/>
        </w:rPr>
        <w:t xml:space="preserve">, </w:t>
      </w:r>
      <w:proofErr w:type="spellStart"/>
      <w:r w:rsidRPr="00F1788E">
        <w:rPr>
          <w:rFonts w:ascii="Times New Roman" w:eastAsia="Microsoft YaHei UI" w:hAnsi="Times New Roman"/>
          <w:sz w:val="20"/>
          <w:szCs w:val="20"/>
        </w:rPr>
        <w:t>Futurewei</w:t>
      </w:r>
      <w:proofErr w:type="spellEnd"/>
      <w:r w:rsidRPr="00F1788E">
        <w:rPr>
          <w:rFonts w:ascii="Times New Roman" w:eastAsia="Microsoft YaHei UI" w:hAnsi="Times New Roman"/>
          <w:sz w:val="20"/>
          <w:szCs w:val="20"/>
        </w:rPr>
        <w:t>, LG, ETRI] indicate that, AI/ML can achieve about 50%~70% prediction accuracy</w:t>
      </w:r>
    </w:p>
    <w:p w14:paraId="03DCDC73"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[4 sources: Xiaomi, Nokia, CATT, Interdigital] indicate that, AI/ML can achieve 70%~80% prediction accuracy</w:t>
      </w:r>
    </w:p>
    <w:p w14:paraId="4B01CE4A"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[5 sources: OPPO, ZTE, Lenovo, China Telecom, CMCC] indicate that, AI/ML can achieve about 80%~90% prediction accuracy</w:t>
      </w:r>
    </w:p>
    <w:p w14:paraId="1F53D4A9"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[1 source: Ericsson] indicate that, AI/ML can achieve more than 90% prediction accuracy</w:t>
      </w:r>
    </w:p>
    <w:p w14:paraId="6E1220D2"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hAnsi="Times New Roman"/>
          <w:sz w:val="20"/>
          <w:szCs w:val="20"/>
          <w:lang w:eastAsia="en-US"/>
        </w:rPr>
      </w:pPr>
      <w:r w:rsidRPr="00F1788E">
        <w:rPr>
          <w:rFonts w:ascii="Times New Roman" w:hAnsi="Times New Roman"/>
          <w:sz w:val="20"/>
          <w:szCs w:val="20"/>
          <w:lang w:eastAsia="en-US"/>
        </w:rPr>
        <w:t>Note: in the above evaluation and the rest of other KPIs, most of the sources used measurements from all Rx beams of a certain set of Tx beams, except [3 sources: DoCoMo</w:t>
      </w:r>
      <w:r w:rsidRPr="00F1788E">
        <w:rPr>
          <w:rFonts w:ascii="Times New Roman" w:hAnsi="Times New Roman"/>
          <w:sz w:val="20"/>
          <w:szCs w:val="20"/>
        </w:rPr>
        <w:t xml:space="preserve">, Fujitsu, </w:t>
      </w:r>
      <w:r w:rsidRPr="00F1788E">
        <w:rPr>
          <w:rFonts w:ascii="Times New Roman" w:eastAsia="Microsoft YaHei UI" w:hAnsi="Times New Roman"/>
          <w:sz w:val="20"/>
          <w:szCs w:val="20"/>
        </w:rPr>
        <w:t>ETRI</w:t>
      </w:r>
      <w:r w:rsidRPr="00F1788E">
        <w:rPr>
          <w:rFonts w:ascii="Times New Roman" w:hAnsi="Times New Roman"/>
          <w:sz w:val="20"/>
          <w:szCs w:val="20"/>
          <w:lang w:eastAsia="en-US"/>
        </w:rPr>
        <w:t xml:space="preserve">] who use measurements from half of Rx beams of a certain set of Tx beams. </w:t>
      </w:r>
    </w:p>
    <w:p w14:paraId="488218CA" w14:textId="77777777" w:rsidR="00D85111" w:rsidRPr="00F1788E" w:rsidRDefault="00D85111" w:rsidP="00F841F5">
      <w:pPr>
        <w:pStyle w:val="ListParagraph"/>
        <w:widowControl/>
        <w:numPr>
          <w:ilvl w:val="4"/>
          <w:numId w:val="28"/>
        </w:numPr>
        <w:shd w:val="clear" w:color="auto" w:fill="FFFFFF"/>
        <w:tabs>
          <w:tab w:val="left" w:pos="2880"/>
        </w:tabs>
        <w:ind w:leftChars="0"/>
        <w:jc w:val="left"/>
        <w:rPr>
          <w:rFonts w:ascii="Times New Roman" w:hAnsi="Times New Roman"/>
          <w:sz w:val="20"/>
          <w:szCs w:val="20"/>
          <w:lang w:eastAsia="en-US"/>
        </w:rPr>
      </w:pPr>
      <w:r w:rsidRPr="00F1788E">
        <w:rPr>
          <w:rFonts w:ascii="Times New Roman" w:hAnsi="Times New Roman"/>
          <w:sz w:val="20"/>
          <w:szCs w:val="20"/>
          <w:lang w:eastAsia="en-US"/>
        </w:rPr>
        <w:t>The results from [3 sources: DoCoMo, Fujitsu, ETRI] indicate 60%~68% prediction accuracy</w:t>
      </w:r>
      <w:r w:rsidRPr="00F1788E">
        <w:rPr>
          <w:rFonts w:ascii="Times New Roman" w:hAnsi="Times New Roman"/>
          <w:sz w:val="20"/>
          <w:szCs w:val="20"/>
        </w:rPr>
        <w:t xml:space="preserve"> </w:t>
      </w:r>
      <w:r w:rsidRPr="00F1788E">
        <w:rPr>
          <w:rFonts w:ascii="Times New Roman" w:hAnsi="Times New Roman"/>
          <w:sz w:val="20"/>
          <w:szCs w:val="20"/>
          <w:lang w:eastAsia="en-US"/>
        </w:rPr>
        <w:t>in terms of Top-1 beam pair prediction accuracy.</w:t>
      </w:r>
      <w:r w:rsidRPr="00F1788E">
        <w:rPr>
          <w:rFonts w:ascii="Times New Roman" w:eastAsia="Microsoft YaHei UI" w:hAnsi="Times New Roman"/>
          <w:sz w:val="20"/>
          <w:szCs w:val="20"/>
        </w:rPr>
        <w:t xml:space="preserve"> </w:t>
      </w:r>
    </w:p>
    <w:p w14:paraId="41FDEB01" w14:textId="77777777" w:rsidR="00D85111" w:rsidRPr="00F1788E" w:rsidRDefault="00D85111" w:rsidP="00F841F5">
      <w:pPr>
        <w:pStyle w:val="ListParagraph"/>
        <w:widowControl/>
        <w:numPr>
          <w:ilvl w:val="4"/>
          <w:numId w:val="28"/>
        </w:numPr>
        <w:shd w:val="clear" w:color="auto" w:fill="FFFFFF"/>
        <w:tabs>
          <w:tab w:val="left" w:pos="2880"/>
        </w:tabs>
        <w:ind w:leftChars="0"/>
        <w:jc w:val="left"/>
        <w:rPr>
          <w:rFonts w:ascii="Times New Roman" w:hAnsi="Times New Roman"/>
          <w:sz w:val="20"/>
          <w:szCs w:val="20"/>
          <w:lang w:eastAsia="en-US"/>
        </w:rPr>
      </w:pPr>
      <w:r w:rsidRPr="00F1788E">
        <w:rPr>
          <w:rFonts w:ascii="Times New Roman" w:eastAsia="Microsoft YaHei UI" w:hAnsi="Times New Roman"/>
          <w:sz w:val="20"/>
          <w:szCs w:val="20"/>
        </w:rPr>
        <w:t xml:space="preserve">[1 source: CATT] additionally reports that, AI/ML can achieve </w:t>
      </w:r>
      <w:r w:rsidRPr="00F1788E">
        <w:rPr>
          <w:rFonts w:ascii="Times New Roman" w:hAnsi="Times New Roman"/>
          <w:sz w:val="20"/>
          <w:szCs w:val="20"/>
        </w:rPr>
        <w:t>76.46</w:t>
      </w:r>
      <w:r w:rsidRPr="00F1788E">
        <w:rPr>
          <w:rFonts w:ascii="Times New Roman" w:eastAsia="Microsoft YaHei UI" w:hAnsi="Times New Roman"/>
          <w:sz w:val="20"/>
          <w:szCs w:val="20"/>
        </w:rPr>
        <w:t xml:space="preserve">% and 56.12% beam prediction accuracy with the measurements from </w:t>
      </w:r>
      <w:r w:rsidRPr="00F1788E">
        <w:rPr>
          <w:rFonts w:ascii="Times New Roman" w:hAnsi="Times New Roman"/>
          <w:sz w:val="20"/>
          <w:szCs w:val="20"/>
          <w:lang w:eastAsia="en-US"/>
        </w:rPr>
        <w:t>all Rx beams and half of Rx beams of a certain set of Tx beams respectively</w:t>
      </w:r>
      <w:r w:rsidRPr="00F1788E">
        <w:rPr>
          <w:rFonts w:ascii="Times New Roman" w:eastAsia="Microsoft YaHei UI" w:hAnsi="Times New Roman"/>
          <w:sz w:val="20"/>
          <w:szCs w:val="20"/>
        </w:rPr>
        <w:t>.</w:t>
      </w:r>
    </w:p>
    <w:p w14:paraId="452D553D"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Non-AI baseline Option 2 (</w:t>
      </w:r>
      <w:r w:rsidRPr="00F1788E">
        <w:rPr>
          <w:rFonts w:ascii="Times New Roman" w:hAnsi="Times New Roman"/>
          <w:sz w:val="20"/>
          <w:szCs w:val="20"/>
          <w:lang w:eastAsia="en-US"/>
        </w:rPr>
        <w:t>exhaustive beam sweeping</w:t>
      </w:r>
      <w:r w:rsidRPr="00F1788E">
        <w:rPr>
          <w:rFonts w:ascii="Times New Roman" w:hAnsi="Times New Roman"/>
          <w:sz w:val="20"/>
          <w:szCs w:val="20"/>
        </w:rPr>
        <w:t xml:space="preserve"> in Set B of beam pairs) can achieve about 25% prediction accuracy. </w:t>
      </w:r>
    </w:p>
    <w:p w14:paraId="772BD0C2"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Top-1 beam pair prediction accuracy with 1dB margin:</w:t>
      </w:r>
    </w:p>
    <w:p w14:paraId="66F4AD3E"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trike/>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[5 sources: DoCoMo, Samsung, Xiaomi, </w:t>
      </w:r>
      <w:r w:rsidRPr="00F1788E">
        <w:rPr>
          <w:rFonts w:ascii="Times New Roman" w:hAnsi="Times New Roman"/>
          <w:sz w:val="20"/>
          <w:szCs w:val="20"/>
        </w:rPr>
        <w:t xml:space="preserve">Fujitsu, </w:t>
      </w:r>
      <w:r w:rsidRPr="00F1788E">
        <w:rPr>
          <w:rFonts w:ascii="Times New Roman" w:eastAsia="Microsoft YaHei UI" w:hAnsi="Times New Roman"/>
          <w:sz w:val="20"/>
          <w:szCs w:val="20"/>
        </w:rPr>
        <w:t>ETRI] indicate that, AI/ML can achieve more than 70% prediction accuracy</w:t>
      </w:r>
    </w:p>
    <w:p w14:paraId="53A70CA6"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trike/>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[2 source: Xiaomi, Interdigital] indicate that, AI/ML can achieve 80%~ about 90% prediction accuracy</w:t>
      </w:r>
    </w:p>
    <w:p w14:paraId="4A9D1013"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[6 sources: Ericsson, Lenovo, CATT, Nokia, ZTE, China Telecom] indicate that, AI/ML can achieve more than 90% prediction accuracy.</w:t>
      </w:r>
    </w:p>
    <w:p w14:paraId="067E8598"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Note: </w:t>
      </w:r>
      <w:r w:rsidRPr="00F1788E">
        <w:rPr>
          <w:rFonts w:ascii="Times New Roman" w:eastAsia="Microsoft YaHei UI" w:hAnsi="Times New Roman"/>
          <w:sz w:val="20"/>
          <w:szCs w:val="20"/>
        </w:rPr>
        <w:t xml:space="preserve">[1 source: CATT] reported that, AI/ML can achieve </w:t>
      </w:r>
      <w:r w:rsidRPr="00F1788E">
        <w:rPr>
          <w:rFonts w:ascii="Times New Roman" w:hAnsi="Times New Roman"/>
          <w:sz w:val="20"/>
          <w:szCs w:val="20"/>
        </w:rPr>
        <w:t>91.6</w:t>
      </w:r>
      <w:r w:rsidRPr="00F1788E">
        <w:rPr>
          <w:rFonts w:ascii="Times New Roman" w:eastAsia="Microsoft YaHei UI" w:hAnsi="Times New Roman"/>
          <w:sz w:val="20"/>
          <w:szCs w:val="20"/>
        </w:rPr>
        <w:t xml:space="preserve">% and 74.57% beam prediction accuracy with 1dB margin with the measurements from </w:t>
      </w:r>
      <w:r w:rsidRPr="00F1788E">
        <w:rPr>
          <w:rFonts w:ascii="Times New Roman" w:hAnsi="Times New Roman"/>
          <w:sz w:val="20"/>
          <w:szCs w:val="20"/>
          <w:lang w:eastAsia="en-US"/>
        </w:rPr>
        <w:t xml:space="preserve">all Rx beams of a certain set of Tx beams and </w:t>
      </w:r>
      <w:r w:rsidRPr="00F1788E">
        <w:rPr>
          <w:rFonts w:ascii="Times New Roman" w:eastAsia="Microsoft YaHei UI" w:hAnsi="Times New Roman"/>
          <w:sz w:val="20"/>
          <w:szCs w:val="20"/>
        </w:rPr>
        <w:t xml:space="preserve">with </w:t>
      </w:r>
      <w:r w:rsidRPr="00F1788E">
        <w:rPr>
          <w:rFonts w:ascii="Times New Roman" w:hAnsi="Times New Roman"/>
          <w:sz w:val="20"/>
          <w:szCs w:val="20"/>
          <w:lang w:eastAsia="en-US"/>
        </w:rPr>
        <w:t>half of Rx beams of a certain set of Tx beams respectively</w:t>
      </w:r>
      <w:r w:rsidRPr="00F1788E">
        <w:rPr>
          <w:rFonts w:ascii="Times New Roman" w:eastAsia="Microsoft YaHei UI" w:hAnsi="Times New Roman"/>
          <w:sz w:val="20"/>
          <w:szCs w:val="20"/>
        </w:rPr>
        <w:t>.</w:t>
      </w:r>
    </w:p>
    <w:p w14:paraId="3ED7BFC8"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Top-K(=2) beam pair prediction accuracy</w:t>
      </w:r>
    </w:p>
    <w:p w14:paraId="75E531E5"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[2 sources: Samsung, </w:t>
      </w:r>
      <w:proofErr w:type="spellStart"/>
      <w:r w:rsidRPr="00F1788E">
        <w:rPr>
          <w:rFonts w:ascii="Times New Roman" w:eastAsia="Microsoft YaHei UI" w:hAnsi="Times New Roman"/>
          <w:sz w:val="20"/>
          <w:szCs w:val="20"/>
        </w:rPr>
        <w:t>CEWiT</w:t>
      </w:r>
      <w:proofErr w:type="spellEnd"/>
      <w:r w:rsidRPr="00F1788E">
        <w:rPr>
          <w:rFonts w:ascii="Times New Roman" w:eastAsia="Microsoft YaHei UI" w:hAnsi="Times New Roman"/>
          <w:sz w:val="20"/>
          <w:szCs w:val="20"/>
        </w:rPr>
        <w:t>] indicate that, AI/ML can achieve 65%- 75% prediction accuracy.</w:t>
      </w:r>
    </w:p>
    <w:p w14:paraId="74B82103"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[6 sources: Fujitsu, Xiaomi, </w:t>
      </w:r>
      <w:proofErr w:type="spellStart"/>
      <w:r w:rsidRPr="00F1788E">
        <w:rPr>
          <w:rFonts w:ascii="Times New Roman" w:eastAsia="Microsoft YaHei UI" w:hAnsi="Times New Roman"/>
          <w:sz w:val="20"/>
          <w:szCs w:val="20"/>
        </w:rPr>
        <w:t>Futurewei</w:t>
      </w:r>
      <w:proofErr w:type="spellEnd"/>
      <w:r w:rsidRPr="00F1788E">
        <w:rPr>
          <w:rFonts w:ascii="Times New Roman" w:eastAsia="Microsoft YaHei UI" w:hAnsi="Times New Roman"/>
          <w:sz w:val="20"/>
          <w:szCs w:val="20"/>
        </w:rPr>
        <w:t>, China Telecom, LG,</w:t>
      </w:r>
      <w:r w:rsidRPr="00F1788E">
        <w:rPr>
          <w:rFonts w:ascii="Times New Roman" w:eastAsia="Microsoft YaHei UI" w:hAnsi="Times New Roman"/>
          <w:sz w:val="20"/>
          <w:szCs w:val="20"/>
          <w:highlight w:val="yellow"/>
        </w:rPr>
        <w:t xml:space="preserve"> </w:t>
      </w:r>
      <w:r w:rsidRPr="00F1788E">
        <w:rPr>
          <w:rFonts w:ascii="Times New Roman" w:eastAsia="Microsoft YaHei UI" w:hAnsi="Times New Roman"/>
          <w:sz w:val="20"/>
          <w:szCs w:val="20"/>
        </w:rPr>
        <w:t>ETRI] indicate that, AI/ML can achieve 80%- 90% prediction accuracy</w:t>
      </w:r>
    </w:p>
    <w:p w14:paraId="56D775FC" w14:textId="77777777" w:rsidR="00D85111" w:rsidRPr="00F1788E" w:rsidRDefault="00D85111" w:rsidP="00F841F5">
      <w:pPr>
        <w:pStyle w:val="ListParagraph"/>
        <w:numPr>
          <w:ilvl w:val="3"/>
          <w:numId w:val="28"/>
        </w:numPr>
        <w:ind w:leftChars="0"/>
        <w:jc w:val="left"/>
        <w:rPr>
          <w:rFonts w:ascii="Times New Roman" w:hAnsi="Times New Roman"/>
          <w:i/>
          <w:iCs/>
          <w:sz w:val="20"/>
          <w:szCs w:val="20"/>
          <w:lang w:eastAsia="en-US"/>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[4 sources: CATT, OPPO, Nokia, CMCC] indicate that, AI/ML can achieve more than 90% prediction accuracy</w:t>
      </w:r>
    </w:p>
    <w:p w14:paraId="22D6352B" w14:textId="77777777" w:rsidR="00D85111" w:rsidRPr="00F1788E" w:rsidRDefault="00D85111" w:rsidP="00F841F5">
      <w:pPr>
        <w:pStyle w:val="ListParagraph"/>
        <w:numPr>
          <w:ilvl w:val="3"/>
          <w:numId w:val="28"/>
        </w:numPr>
        <w:ind w:leftChars="0"/>
        <w:jc w:val="left"/>
        <w:rPr>
          <w:rFonts w:ascii="Times New Roman" w:hAnsi="Times New Roman"/>
          <w:i/>
          <w:iCs/>
          <w:sz w:val="20"/>
          <w:szCs w:val="20"/>
          <w:lang w:eastAsia="en-US"/>
        </w:rPr>
      </w:pPr>
      <w:r w:rsidRPr="00F1788E">
        <w:rPr>
          <w:rFonts w:ascii="Times New Roman" w:hAnsi="Times New Roman"/>
          <w:sz w:val="20"/>
          <w:szCs w:val="20"/>
          <w:lang w:eastAsia="en-US"/>
        </w:rPr>
        <w:t xml:space="preserve">Note: </w:t>
      </w:r>
      <w:r w:rsidRPr="00F1788E">
        <w:rPr>
          <w:rFonts w:ascii="Times New Roman" w:eastAsia="Microsoft YaHei UI" w:hAnsi="Times New Roman"/>
          <w:sz w:val="20"/>
          <w:szCs w:val="20"/>
        </w:rPr>
        <w:t xml:space="preserve">[1 source: CATT] reported that, AI/ML can achieve </w:t>
      </w:r>
      <w:r w:rsidRPr="00F1788E">
        <w:rPr>
          <w:rFonts w:ascii="Times New Roman" w:hAnsi="Times New Roman"/>
          <w:sz w:val="20"/>
          <w:szCs w:val="20"/>
        </w:rPr>
        <w:t>91.34</w:t>
      </w:r>
      <w:r w:rsidRPr="00F1788E">
        <w:rPr>
          <w:rFonts w:ascii="Times New Roman" w:eastAsia="Microsoft YaHei UI" w:hAnsi="Times New Roman"/>
          <w:sz w:val="20"/>
          <w:szCs w:val="20"/>
        </w:rPr>
        <w:t xml:space="preserve">% and 78.06% Top-K(=2) beam prediction accuracy with the measurements from </w:t>
      </w:r>
      <w:r w:rsidRPr="00F1788E">
        <w:rPr>
          <w:rFonts w:ascii="Times New Roman" w:hAnsi="Times New Roman"/>
          <w:sz w:val="20"/>
          <w:szCs w:val="20"/>
          <w:lang w:eastAsia="en-US"/>
        </w:rPr>
        <w:t>all Rx beams and half of Rx beams of a certain set of Tx beams respectively</w:t>
      </w:r>
      <w:r w:rsidRPr="00F1788E">
        <w:rPr>
          <w:rFonts w:ascii="Times New Roman" w:eastAsia="Microsoft YaHei UI" w:hAnsi="Times New Roman"/>
          <w:sz w:val="20"/>
          <w:szCs w:val="20"/>
        </w:rPr>
        <w:t>.</w:t>
      </w:r>
    </w:p>
    <w:p w14:paraId="0EC26653"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The beam prediction accuracy increases with K.  </w:t>
      </w:r>
    </w:p>
    <w:p w14:paraId="52DC3E5D" w14:textId="77777777" w:rsidR="00D85111" w:rsidRPr="00F1788E" w:rsidRDefault="00D85111" w:rsidP="00F841F5">
      <w:pPr>
        <w:pStyle w:val="ListParagraph"/>
        <w:widowControl/>
        <w:numPr>
          <w:ilvl w:val="4"/>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[1 source: Lenovo] indicate that Top-3 beam pair prediction accuracy can be more than 95% </w:t>
      </w:r>
    </w:p>
    <w:p w14:paraId="6651692C" w14:textId="77777777" w:rsidR="00D85111" w:rsidRPr="00F1788E" w:rsidRDefault="00D85111" w:rsidP="00F841F5">
      <w:pPr>
        <w:pStyle w:val="ListParagraph"/>
        <w:widowControl/>
        <w:numPr>
          <w:ilvl w:val="4"/>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evaluation results from [</w:t>
      </w:r>
      <w:r w:rsidRPr="00F1788E">
        <w:rPr>
          <w:rFonts w:ascii="Times New Roman" w:eastAsia="Microsoft YaHei UI" w:hAnsi="Times New Roman"/>
          <w:sz w:val="20"/>
          <w:szCs w:val="20"/>
        </w:rPr>
        <w:t xml:space="preserve">4 sources: Nokia, </w:t>
      </w:r>
      <w:proofErr w:type="spellStart"/>
      <w:r w:rsidRPr="00F1788E">
        <w:rPr>
          <w:rFonts w:ascii="Times New Roman" w:eastAsia="Microsoft YaHei UI" w:hAnsi="Times New Roman"/>
          <w:sz w:val="20"/>
          <w:szCs w:val="20"/>
        </w:rPr>
        <w:t>xiaomi</w:t>
      </w:r>
      <w:proofErr w:type="spellEnd"/>
      <w:r w:rsidRPr="00F1788E">
        <w:rPr>
          <w:rFonts w:ascii="Times New Roman" w:eastAsia="Microsoft YaHei UI" w:hAnsi="Times New Roman"/>
          <w:sz w:val="20"/>
          <w:szCs w:val="20"/>
        </w:rPr>
        <w:t xml:space="preserve">, </w:t>
      </w:r>
      <w:r w:rsidRPr="00F1788E">
        <w:rPr>
          <w:rFonts w:ascii="Times New Roman" w:hAnsi="Times New Roman"/>
          <w:sz w:val="20"/>
          <w:szCs w:val="20"/>
        </w:rPr>
        <w:t>Fujitsu, CMCC</w:t>
      </w:r>
      <w:r w:rsidRPr="00F1788E">
        <w:rPr>
          <w:rFonts w:ascii="Times New Roman" w:eastAsia="Microsoft YaHei UI" w:hAnsi="Times New Roman"/>
          <w:sz w:val="20"/>
          <w:szCs w:val="20"/>
        </w:rPr>
        <w:t>] indicate that Top-4 beam pair prediction accuracy can be [more than 95%</w:t>
      </w:r>
    </w:p>
    <w:p w14:paraId="5C3CB2B2" w14:textId="77777777" w:rsidR="00D85111" w:rsidRPr="00F1788E" w:rsidRDefault="00D85111" w:rsidP="00F841F5">
      <w:pPr>
        <w:pStyle w:val="ListParagraph"/>
        <w:widowControl/>
        <w:numPr>
          <w:ilvl w:val="4"/>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[2 source: ZTE, Interdigital] indicate that Top-5 beam pair prediction accuracy can be more than 95%</w:t>
      </w:r>
    </w:p>
    <w:p w14:paraId="1FA03E38" w14:textId="77777777" w:rsidR="00D85111" w:rsidRPr="00F1788E" w:rsidRDefault="00D85111" w:rsidP="00F841F5">
      <w:pPr>
        <w:pStyle w:val="ListParagraph"/>
        <w:widowControl/>
        <w:numPr>
          <w:ilvl w:val="4"/>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lastRenderedPageBreak/>
        <w:t xml:space="preserve">evaluation results from </w:t>
      </w:r>
      <w:r w:rsidRPr="00F1788E">
        <w:rPr>
          <w:rFonts w:ascii="Times New Roman" w:eastAsia="Microsoft YaHei UI" w:hAnsi="Times New Roman"/>
          <w:sz w:val="20"/>
          <w:szCs w:val="20"/>
        </w:rPr>
        <w:t xml:space="preserve">[1 source: ETRI] indicate that Top-10 beam pair prediction accuracy can be more than 95% for 32 Tx and 4 Rx with results from half Rx </w:t>
      </w:r>
    </w:p>
    <w:p w14:paraId="617F9EDE"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Average L1-RSRP difference of Top-1 predicted beam pair </w:t>
      </w:r>
    </w:p>
    <w:p w14:paraId="77FE9126"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[13 sources: CATT, OPPO, ZTE, DoCoMo, Nokia, Lenovo, </w:t>
      </w:r>
      <w:proofErr w:type="spellStart"/>
      <w:r w:rsidRPr="00F1788E">
        <w:rPr>
          <w:rFonts w:ascii="Times New Roman" w:eastAsia="Microsoft YaHei UI" w:hAnsi="Times New Roman"/>
          <w:sz w:val="20"/>
          <w:szCs w:val="20"/>
        </w:rPr>
        <w:t>xiaomi</w:t>
      </w:r>
      <w:proofErr w:type="spellEnd"/>
      <w:r w:rsidRPr="00F1788E">
        <w:rPr>
          <w:rFonts w:ascii="Times New Roman" w:eastAsia="Microsoft YaHei UI" w:hAnsi="Times New Roman"/>
          <w:sz w:val="20"/>
          <w:szCs w:val="20"/>
        </w:rPr>
        <w:t xml:space="preserve">, </w:t>
      </w:r>
      <w:proofErr w:type="spellStart"/>
      <w:r w:rsidRPr="00F1788E">
        <w:rPr>
          <w:rFonts w:ascii="Times New Roman" w:eastAsia="Microsoft YaHei UI" w:hAnsi="Times New Roman"/>
          <w:sz w:val="20"/>
          <w:szCs w:val="20"/>
        </w:rPr>
        <w:t>CEWiT</w:t>
      </w:r>
      <w:proofErr w:type="spellEnd"/>
      <w:r w:rsidRPr="00F1788E">
        <w:rPr>
          <w:rFonts w:ascii="Times New Roman" w:eastAsia="Microsoft YaHei UI" w:hAnsi="Times New Roman"/>
          <w:sz w:val="20"/>
          <w:szCs w:val="20"/>
        </w:rPr>
        <w:t xml:space="preserve">, </w:t>
      </w:r>
      <w:proofErr w:type="spellStart"/>
      <w:r w:rsidRPr="00F1788E">
        <w:rPr>
          <w:rFonts w:ascii="Times New Roman" w:eastAsia="Microsoft YaHei UI" w:hAnsi="Times New Roman"/>
          <w:sz w:val="20"/>
          <w:szCs w:val="20"/>
        </w:rPr>
        <w:t>Futurewei</w:t>
      </w:r>
      <w:proofErr w:type="spellEnd"/>
      <w:r w:rsidRPr="00F1788E">
        <w:rPr>
          <w:rFonts w:ascii="Times New Roman" w:eastAsia="Microsoft YaHei UI" w:hAnsi="Times New Roman"/>
          <w:sz w:val="20"/>
          <w:szCs w:val="20"/>
        </w:rPr>
        <w:t>. Fujitsu, China Telecom, ETRI, Keysight] indicate that it can be below or about 1dB</w:t>
      </w:r>
    </w:p>
    <w:p w14:paraId="7C134B39"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trike/>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[1 source: </w:t>
      </w:r>
      <w:proofErr w:type="spellStart"/>
      <w:r w:rsidRPr="00F1788E">
        <w:rPr>
          <w:rFonts w:ascii="Times New Roman" w:eastAsia="Microsoft YaHei UI" w:hAnsi="Times New Roman"/>
          <w:sz w:val="20"/>
          <w:szCs w:val="20"/>
        </w:rPr>
        <w:t>samsung</w:t>
      </w:r>
      <w:proofErr w:type="spellEnd"/>
      <w:r w:rsidRPr="00F1788E">
        <w:rPr>
          <w:rFonts w:ascii="Times New Roman" w:eastAsia="Microsoft YaHei UI" w:hAnsi="Times New Roman"/>
          <w:sz w:val="20"/>
          <w:szCs w:val="20"/>
        </w:rPr>
        <w:t>] indicates that it can be about 1.5dB</w:t>
      </w:r>
    </w:p>
    <w:p w14:paraId="0B39C39E"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trike/>
          <w:sz w:val="20"/>
          <w:szCs w:val="20"/>
        </w:rPr>
      </w:pPr>
      <w:r w:rsidRPr="00F1788E">
        <w:rPr>
          <w:rFonts w:ascii="Times New Roman" w:eastAsia="Microsoft YaHei UI" w:hAnsi="Times New Roman"/>
          <w:sz w:val="20"/>
          <w:szCs w:val="20"/>
        </w:rPr>
        <w:t xml:space="preserve">Note: [1 source: CATT] reported that it can be 0.716dB and 1.611dB with the measurements from </w:t>
      </w:r>
      <w:r w:rsidRPr="00F1788E">
        <w:rPr>
          <w:rFonts w:ascii="Times New Roman" w:hAnsi="Times New Roman"/>
          <w:sz w:val="20"/>
          <w:szCs w:val="20"/>
          <w:lang w:eastAsia="en-US"/>
        </w:rPr>
        <w:t>all Rx beams and half of Rx beams of a certain set of Tx beams respectively</w:t>
      </w:r>
      <w:r w:rsidRPr="00F1788E">
        <w:rPr>
          <w:rFonts w:ascii="Times New Roman" w:eastAsia="Microsoft YaHei UI" w:hAnsi="Times New Roman"/>
          <w:sz w:val="20"/>
          <w:szCs w:val="20"/>
        </w:rPr>
        <w:t>.</w:t>
      </w:r>
    </w:p>
    <w:p w14:paraId="42124C41"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Predicted L1-RSRP difference of Top-1 beam pair</w:t>
      </w:r>
    </w:p>
    <w:p w14:paraId="53043ADF"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[3 sources: ZTE, Lenovo, </w:t>
      </w:r>
      <w:proofErr w:type="spellStart"/>
      <w:r w:rsidRPr="00F1788E">
        <w:rPr>
          <w:rFonts w:ascii="Times New Roman" w:eastAsia="Microsoft YaHei UI" w:hAnsi="Times New Roman"/>
          <w:sz w:val="20"/>
          <w:szCs w:val="20"/>
        </w:rPr>
        <w:t>xiaomi</w:t>
      </w:r>
      <w:proofErr w:type="spellEnd"/>
      <w:r w:rsidRPr="00F1788E">
        <w:rPr>
          <w:rFonts w:ascii="Times New Roman" w:eastAsia="Microsoft YaHei UI" w:hAnsi="Times New Roman"/>
          <w:sz w:val="20"/>
          <w:szCs w:val="20"/>
        </w:rPr>
        <w:t>] indicates that it can be below or about 1dB</w:t>
      </w:r>
    </w:p>
    <w:p w14:paraId="64534E02" w14:textId="77777777" w:rsidR="00D85111" w:rsidRPr="00F1788E" w:rsidRDefault="00D85111" w:rsidP="00F841F5">
      <w:pPr>
        <w:pStyle w:val="ListParagraph"/>
        <w:widowControl/>
        <w:numPr>
          <w:ilvl w:val="3"/>
          <w:numId w:val="28"/>
        </w:numPr>
        <w:shd w:val="clear" w:color="auto" w:fill="FFFFFF"/>
        <w:ind w:leftChars="0"/>
        <w:jc w:val="left"/>
        <w:rPr>
          <w:rFonts w:ascii="Times New Roman" w:hAnsi="Times New Roman"/>
          <w:i/>
          <w:iCs/>
          <w:sz w:val="20"/>
          <w:szCs w:val="20"/>
          <w:lang w:eastAsia="en-US"/>
        </w:rPr>
      </w:pPr>
      <w:r w:rsidRPr="00F1788E">
        <w:rPr>
          <w:rFonts w:ascii="Times New Roman" w:eastAsia="Microsoft YaHei UI" w:hAnsi="Times New Roman"/>
          <w:sz w:val="20"/>
          <w:szCs w:val="20"/>
        </w:rPr>
        <w:t>Note that this is assumed that all the L1-RSRPs of Set A of beams are used as the label in AI/ML training phase (e.g., regression AI/ML model)</w:t>
      </w:r>
    </w:p>
    <w:p w14:paraId="6AE48A20" w14:textId="77777777" w:rsidR="00D85111" w:rsidRPr="00F1788E" w:rsidRDefault="00D85111" w:rsidP="00F841F5">
      <w:pPr>
        <w:pStyle w:val="ListParagraph"/>
        <w:numPr>
          <w:ilvl w:val="1"/>
          <w:numId w:val="28"/>
        </w:numPr>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(B) With measurements of </w:t>
      </w:r>
      <w:r w:rsidRPr="00F1788E">
        <w:rPr>
          <w:rFonts w:ascii="Times New Roman" w:hAnsi="Times New Roman"/>
          <w:sz w:val="20"/>
          <w:szCs w:val="20"/>
          <w:u w:val="single"/>
          <w:lang w:eastAsia="en-US"/>
        </w:rPr>
        <w:t>fixed Set B</w:t>
      </w:r>
      <w:r w:rsidRPr="00F1788E">
        <w:rPr>
          <w:rFonts w:ascii="Times New Roman" w:hAnsi="Times New Roman"/>
          <w:sz w:val="20"/>
          <w:szCs w:val="20"/>
          <w:lang w:eastAsia="en-US"/>
        </w:rPr>
        <w:t xml:space="preserve"> of beam pairs that of 1/8 of Set A of beam pairs </w:t>
      </w:r>
    </w:p>
    <w:p w14:paraId="5C93E0F0"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Top-1 beam pair prediction accuracy:</w:t>
      </w:r>
    </w:p>
    <w:p w14:paraId="30294602"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[4 sources: </w:t>
      </w:r>
      <w:proofErr w:type="spellStart"/>
      <w:r w:rsidRPr="00F1788E">
        <w:rPr>
          <w:rFonts w:ascii="Times New Roman" w:eastAsia="Microsoft YaHei UI" w:hAnsi="Times New Roman"/>
          <w:sz w:val="20"/>
          <w:szCs w:val="20"/>
        </w:rPr>
        <w:t>Futurewei</w:t>
      </w:r>
      <w:proofErr w:type="spellEnd"/>
      <w:r w:rsidRPr="00F1788E">
        <w:rPr>
          <w:rFonts w:ascii="Times New Roman" w:eastAsia="Microsoft YaHei UI" w:hAnsi="Times New Roman"/>
          <w:sz w:val="20"/>
          <w:szCs w:val="20"/>
        </w:rPr>
        <w:t>, Lenovo, LG, ETRI] indicate that, AI/ML can achieve about 50% prediction accuracy</w:t>
      </w:r>
    </w:p>
    <w:p w14:paraId="3A6F8701"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[4 sources: ZTE, OPPO, Intel, </w:t>
      </w:r>
      <w:r w:rsidRPr="00F1788E">
        <w:rPr>
          <w:rFonts w:ascii="Times New Roman" w:hAnsi="Times New Roman"/>
          <w:sz w:val="20"/>
          <w:szCs w:val="20"/>
        </w:rPr>
        <w:t>Fujitsu</w:t>
      </w:r>
      <w:r w:rsidRPr="00F1788E">
        <w:rPr>
          <w:rFonts w:ascii="Times New Roman" w:eastAsia="Microsoft YaHei UI" w:hAnsi="Times New Roman"/>
          <w:sz w:val="20"/>
          <w:szCs w:val="20"/>
        </w:rPr>
        <w:t xml:space="preserve">] indicate that, AI/ML can achieve about 60%~70% prediction accuracy </w:t>
      </w:r>
    </w:p>
    <w:p w14:paraId="639B07C1"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[6 sources: Nokia, CMCC, CAICT, China Telecom, vivo, BJTU] indicate that, AI/ML can achieve about 70%~80% prediction accuracy</w:t>
      </w:r>
    </w:p>
    <w:p w14:paraId="4D856183" w14:textId="77777777" w:rsidR="00D85111" w:rsidRPr="00F1788E" w:rsidRDefault="00D85111" w:rsidP="00F841F5">
      <w:pPr>
        <w:pStyle w:val="ListParagraph"/>
        <w:numPr>
          <w:ilvl w:val="3"/>
          <w:numId w:val="28"/>
        </w:numPr>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Note: in the above evaluation and the rest of other KPIs, most of the sources used measurements from all Rx beams of a certain set of Tx beams, </w:t>
      </w:r>
      <w:r w:rsidRPr="00F1788E">
        <w:rPr>
          <w:rFonts w:ascii="Times New Roman" w:hAnsi="Times New Roman"/>
          <w:sz w:val="20"/>
          <w:szCs w:val="20"/>
        </w:rPr>
        <w:t>except</w:t>
      </w:r>
      <w:r w:rsidRPr="00F1788E">
        <w:rPr>
          <w:rFonts w:ascii="Times New Roman" w:hAnsi="Times New Roman"/>
          <w:sz w:val="20"/>
          <w:szCs w:val="20"/>
          <w:lang w:eastAsia="en-US"/>
        </w:rPr>
        <w:t xml:space="preserve"> [7 sources: OPPO, Fujitsu, </w:t>
      </w:r>
      <w:proofErr w:type="spellStart"/>
      <w:r w:rsidRPr="00F1788E">
        <w:rPr>
          <w:rFonts w:ascii="Times New Roman" w:hAnsi="Times New Roman"/>
          <w:sz w:val="20"/>
          <w:szCs w:val="20"/>
          <w:lang w:eastAsia="en-US"/>
        </w:rPr>
        <w:t>Futurewei</w:t>
      </w:r>
      <w:proofErr w:type="spellEnd"/>
      <w:r w:rsidRPr="00F1788E">
        <w:rPr>
          <w:rFonts w:ascii="Times New Roman" w:hAnsi="Times New Roman"/>
          <w:sz w:val="20"/>
          <w:szCs w:val="20"/>
          <w:lang w:eastAsia="en-US"/>
        </w:rPr>
        <w:t>, BJTU, China Telecom, ETRI, CAICT] who use measurements from half of Rx beams of a certain set of Tx beams.</w:t>
      </w:r>
    </w:p>
    <w:p w14:paraId="10FAB5BC"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Non-AI baseline Option 2 (</w:t>
      </w:r>
      <w:r w:rsidRPr="00F1788E">
        <w:rPr>
          <w:rFonts w:ascii="Times New Roman" w:hAnsi="Times New Roman"/>
          <w:sz w:val="20"/>
          <w:szCs w:val="20"/>
          <w:lang w:eastAsia="en-US"/>
        </w:rPr>
        <w:t>exhaustive beam sweeping</w:t>
      </w:r>
      <w:r w:rsidRPr="00F1788E">
        <w:rPr>
          <w:rFonts w:ascii="Times New Roman" w:hAnsi="Times New Roman"/>
          <w:sz w:val="20"/>
          <w:szCs w:val="20"/>
        </w:rPr>
        <w:t xml:space="preserve"> in Set B of beam pairs) can achieve about 12.5% prediction accuracy  </w:t>
      </w:r>
    </w:p>
    <w:p w14:paraId="7D1AAA49"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Top-1 beam pair prediction with 1dB margin</w:t>
      </w:r>
    </w:p>
    <w:p w14:paraId="0303AD2E"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[4 sources: Intel, Lenovo,</w:t>
      </w:r>
      <w:r w:rsidRPr="00F1788E">
        <w:rPr>
          <w:rFonts w:ascii="Times New Roman" w:hAnsi="Times New Roman"/>
          <w:sz w:val="20"/>
          <w:szCs w:val="20"/>
        </w:rPr>
        <w:t xml:space="preserve"> Fujitsu, ETRI</w:t>
      </w:r>
      <w:r w:rsidRPr="00F1788E">
        <w:rPr>
          <w:rFonts w:ascii="Times New Roman" w:eastAsia="Microsoft YaHei UI" w:hAnsi="Times New Roman"/>
          <w:sz w:val="20"/>
          <w:szCs w:val="20"/>
        </w:rPr>
        <w:t>] indicate that, AI/ML can achieve 60%-70% prediction accuracy</w:t>
      </w:r>
    </w:p>
    <w:p w14:paraId="3F177E86"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[1 source: OPPO] indicate that, AI/ML can achieve 70%-80% prediction accuracy</w:t>
      </w:r>
    </w:p>
    <w:p w14:paraId="035DB919"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[4 source: CAICT, Nokia, vivo, ZTE] indicate that, AI/ML can achieve 80%-90% prediction accuracy</w:t>
      </w:r>
    </w:p>
    <w:p w14:paraId="3D92931A"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Top-K(=2) beam pair prediction accuracy</w:t>
      </w:r>
    </w:p>
    <w:p w14:paraId="3B222DED"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[4 sources: </w:t>
      </w:r>
      <w:proofErr w:type="spellStart"/>
      <w:r w:rsidRPr="00F1788E">
        <w:rPr>
          <w:rFonts w:ascii="Times New Roman" w:eastAsia="Microsoft YaHei UI" w:hAnsi="Times New Roman"/>
          <w:sz w:val="20"/>
          <w:szCs w:val="20"/>
        </w:rPr>
        <w:t>Futurewei</w:t>
      </w:r>
      <w:proofErr w:type="spellEnd"/>
      <w:r w:rsidRPr="00F1788E">
        <w:rPr>
          <w:rFonts w:ascii="Times New Roman" w:eastAsia="Microsoft YaHei UI" w:hAnsi="Times New Roman"/>
          <w:sz w:val="20"/>
          <w:szCs w:val="20"/>
        </w:rPr>
        <w:t>, OPPO, LG, ETRI] indicate that, AI/ML can achieve about 70%- 80% prediction accuracy.</w:t>
      </w:r>
    </w:p>
    <w:p w14:paraId="2948C300"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[6 sources: Nokia, Huawei/</w:t>
      </w:r>
      <w:proofErr w:type="spellStart"/>
      <w:r w:rsidRPr="00F1788E">
        <w:rPr>
          <w:rFonts w:ascii="Times New Roman" w:eastAsia="Microsoft YaHei UI" w:hAnsi="Times New Roman"/>
          <w:sz w:val="20"/>
          <w:szCs w:val="20"/>
        </w:rPr>
        <w:t>HiSi</w:t>
      </w:r>
      <w:proofErr w:type="spellEnd"/>
      <w:r w:rsidRPr="00F1788E">
        <w:rPr>
          <w:rFonts w:ascii="Times New Roman" w:eastAsia="Microsoft YaHei UI" w:hAnsi="Times New Roman"/>
          <w:sz w:val="20"/>
          <w:szCs w:val="20"/>
        </w:rPr>
        <w:t xml:space="preserve">, vivo, BJTU, </w:t>
      </w:r>
      <w:r w:rsidRPr="00F1788E">
        <w:rPr>
          <w:rFonts w:ascii="Times New Roman" w:hAnsi="Times New Roman"/>
          <w:sz w:val="20"/>
          <w:szCs w:val="20"/>
        </w:rPr>
        <w:t>Fujitsu, China Telecom</w:t>
      </w:r>
      <w:r w:rsidRPr="00F1788E">
        <w:rPr>
          <w:rFonts w:ascii="Times New Roman" w:eastAsia="Microsoft YaHei UI" w:hAnsi="Times New Roman"/>
          <w:sz w:val="20"/>
          <w:szCs w:val="20"/>
        </w:rPr>
        <w:t>] indicate that, AI/ML can achieve 80%- 90% prediction accuracy</w:t>
      </w:r>
    </w:p>
    <w:p w14:paraId="676DB209" w14:textId="77777777" w:rsidR="00D85111" w:rsidRPr="00F1788E" w:rsidRDefault="00D85111" w:rsidP="00F841F5">
      <w:pPr>
        <w:pStyle w:val="ListParagraph"/>
        <w:numPr>
          <w:ilvl w:val="3"/>
          <w:numId w:val="28"/>
        </w:numPr>
        <w:ind w:leftChars="0"/>
        <w:jc w:val="left"/>
        <w:rPr>
          <w:rFonts w:ascii="Times New Roman" w:hAnsi="Times New Roman"/>
          <w:i/>
          <w:iCs/>
          <w:sz w:val="20"/>
          <w:szCs w:val="20"/>
          <w:lang w:eastAsia="en-US"/>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[2 sources: CMCC, China Telecom] indicate that, AI/ML can achieve more than 90% prediction accuracy</w:t>
      </w:r>
    </w:p>
    <w:p w14:paraId="7653F7B5"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The beam prediction accuracy increases with K.  </w:t>
      </w:r>
    </w:p>
    <w:p w14:paraId="0E52BEF0" w14:textId="77777777" w:rsidR="00D85111" w:rsidRPr="00F1788E" w:rsidRDefault="00D85111" w:rsidP="00F841F5">
      <w:pPr>
        <w:pStyle w:val="ListParagraph"/>
        <w:widowControl/>
        <w:numPr>
          <w:ilvl w:val="4"/>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[1 source: CMCC] indicate that Top-3 beam pair prediction accuracy can be 96%</w:t>
      </w:r>
    </w:p>
    <w:p w14:paraId="1773AB1F" w14:textId="77777777" w:rsidR="00D85111" w:rsidRPr="00F1788E" w:rsidRDefault="00D85111" w:rsidP="00F841F5">
      <w:pPr>
        <w:pStyle w:val="ListParagraph"/>
        <w:widowControl/>
        <w:numPr>
          <w:ilvl w:val="4"/>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evaluation results from [1 source: China Telcom] indicate that Top-4 beam pair prediction accuracy can be 96%</w:t>
      </w:r>
    </w:p>
    <w:p w14:paraId="4B788500" w14:textId="77777777" w:rsidR="00D85111" w:rsidRPr="00F1788E" w:rsidRDefault="00D85111" w:rsidP="00F841F5">
      <w:pPr>
        <w:pStyle w:val="ListParagraph"/>
        <w:widowControl/>
        <w:numPr>
          <w:ilvl w:val="4"/>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evaluation results from [1 source: ZTE] indicate that Top-5 beam pair prediction accuracy can be 91%</w:t>
      </w:r>
    </w:p>
    <w:p w14:paraId="69932870" w14:textId="77777777" w:rsidR="00D85111" w:rsidRPr="00F1788E" w:rsidRDefault="00D85111" w:rsidP="00F841F5">
      <w:pPr>
        <w:pStyle w:val="ListParagraph"/>
        <w:widowControl/>
        <w:numPr>
          <w:ilvl w:val="4"/>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[1 source: Nokia] indicate that Top-5 beam pair prediction accuracy can be 94% </w:t>
      </w:r>
    </w:p>
    <w:p w14:paraId="4D834FEA"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Average L1-RSRP difference of Top-1 predicted beam pair </w:t>
      </w:r>
    </w:p>
    <w:p w14:paraId="419DAE2E"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[5 sources: ZTE, CAICT, vivo, China Telecom, Nokia] indicate that it can be below or about 1dB</w:t>
      </w:r>
    </w:p>
    <w:p w14:paraId="5930034F"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[5 sources: </w:t>
      </w:r>
      <w:proofErr w:type="spellStart"/>
      <w:r w:rsidRPr="00F1788E">
        <w:rPr>
          <w:rFonts w:ascii="Times New Roman" w:eastAsia="Microsoft YaHei UI" w:hAnsi="Times New Roman"/>
          <w:sz w:val="20"/>
          <w:szCs w:val="20"/>
        </w:rPr>
        <w:t>Futurewei</w:t>
      </w:r>
      <w:proofErr w:type="spellEnd"/>
      <w:r w:rsidRPr="00F1788E">
        <w:rPr>
          <w:rFonts w:ascii="Times New Roman" w:eastAsia="Microsoft YaHei UI" w:hAnsi="Times New Roman"/>
          <w:sz w:val="20"/>
          <w:szCs w:val="20"/>
        </w:rPr>
        <w:t>, Fujitsu, OPPO, Lenovo, ETRI] indicate that it can be 1dB~2dB</w:t>
      </w:r>
    </w:p>
    <w:p w14:paraId="21FBDD6B"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Average predicted L1-RSRP difference of Top-1 beam pair</w:t>
      </w:r>
    </w:p>
    <w:p w14:paraId="566A250A"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[2 sources: ZTE, vivo] indicates that it can be 0.7~1.3dB</w:t>
      </w:r>
    </w:p>
    <w:p w14:paraId="411BE24D"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Note that this is assumed that all the L1-RSRPs of Set A of beams are used as the label in AI/ML training phase (e.g., regression AI/ML model).</w:t>
      </w:r>
    </w:p>
    <w:p w14:paraId="65C56C80" w14:textId="77777777" w:rsidR="00D85111" w:rsidRPr="00F1788E" w:rsidRDefault="00D85111" w:rsidP="00F841F5">
      <w:pPr>
        <w:pStyle w:val="ListParagraph"/>
        <w:numPr>
          <w:ilvl w:val="1"/>
          <w:numId w:val="28"/>
        </w:numPr>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(C) With measurements of </w:t>
      </w:r>
      <w:r w:rsidRPr="00F1788E">
        <w:rPr>
          <w:rFonts w:ascii="Times New Roman" w:hAnsi="Times New Roman"/>
          <w:sz w:val="20"/>
          <w:szCs w:val="20"/>
          <w:u w:val="single"/>
          <w:lang w:eastAsia="en-US"/>
        </w:rPr>
        <w:t>fixed Set B</w:t>
      </w:r>
      <w:r w:rsidRPr="00F1788E">
        <w:rPr>
          <w:rFonts w:ascii="Times New Roman" w:hAnsi="Times New Roman"/>
          <w:sz w:val="20"/>
          <w:szCs w:val="20"/>
          <w:lang w:eastAsia="en-US"/>
        </w:rPr>
        <w:t xml:space="preserve"> of beams that of 1/16 of Set A of beams </w:t>
      </w:r>
    </w:p>
    <w:p w14:paraId="61E0641B" w14:textId="77777777" w:rsidR="00D85111" w:rsidRPr="00F1788E" w:rsidRDefault="00D85111" w:rsidP="00F841F5">
      <w:pPr>
        <w:pStyle w:val="ListParagraph"/>
        <w:widowControl/>
        <w:numPr>
          <w:ilvl w:val="2"/>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Top-1 beam pair prediction accuracy</w:t>
      </w:r>
    </w:p>
    <w:p w14:paraId="786D5871"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lastRenderedPageBreak/>
        <w:t xml:space="preserve">evaluation results from </w:t>
      </w:r>
      <w:r w:rsidRPr="00F1788E">
        <w:rPr>
          <w:rFonts w:ascii="Times New Roman" w:eastAsia="Microsoft YaHei UI" w:hAnsi="Times New Roman"/>
          <w:sz w:val="20"/>
          <w:szCs w:val="20"/>
        </w:rPr>
        <w:t xml:space="preserve">[5 sources: </w:t>
      </w:r>
      <w:proofErr w:type="spellStart"/>
      <w:r w:rsidRPr="00F1788E">
        <w:rPr>
          <w:rFonts w:ascii="Times New Roman" w:eastAsia="Microsoft YaHei UI" w:hAnsi="Times New Roman"/>
          <w:sz w:val="20"/>
          <w:szCs w:val="20"/>
        </w:rPr>
        <w:t>Futurewei</w:t>
      </w:r>
      <w:proofErr w:type="spellEnd"/>
      <w:r w:rsidRPr="00F1788E">
        <w:rPr>
          <w:rFonts w:ascii="Times New Roman" w:eastAsia="Microsoft YaHei UI" w:hAnsi="Times New Roman"/>
          <w:sz w:val="20"/>
          <w:szCs w:val="20"/>
        </w:rPr>
        <w:t xml:space="preserve">, </w:t>
      </w:r>
      <w:proofErr w:type="spellStart"/>
      <w:r w:rsidRPr="00F1788E">
        <w:rPr>
          <w:rFonts w:ascii="Times New Roman" w:eastAsia="Microsoft YaHei UI" w:hAnsi="Times New Roman"/>
          <w:sz w:val="20"/>
          <w:szCs w:val="20"/>
        </w:rPr>
        <w:t>CEWiT</w:t>
      </w:r>
      <w:proofErr w:type="spellEnd"/>
      <w:r w:rsidRPr="00F1788E">
        <w:rPr>
          <w:rFonts w:ascii="Times New Roman" w:eastAsia="Microsoft YaHei UI" w:hAnsi="Times New Roman"/>
          <w:sz w:val="20"/>
          <w:szCs w:val="20"/>
        </w:rPr>
        <w:t>, BJTU, Lenovo, ETRI] indicate that, AI/ML can achieve less than 50% or about 50% prediction accuracy</w:t>
      </w:r>
    </w:p>
    <w:p w14:paraId="15E6D1D4"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evaluation results from [</w:t>
      </w:r>
      <w:r w:rsidRPr="00F1788E">
        <w:rPr>
          <w:rFonts w:ascii="Times New Roman" w:eastAsia="Microsoft YaHei UI" w:hAnsi="Times New Roman"/>
          <w:sz w:val="20"/>
          <w:szCs w:val="20"/>
        </w:rPr>
        <w:t xml:space="preserve">2 sources: CAICT, vivo] indicate that, AI/ML can achieve about 55%~57% prediction accuracy </w:t>
      </w:r>
    </w:p>
    <w:p w14:paraId="530C5F59"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evaluation results from [</w:t>
      </w:r>
      <w:r w:rsidRPr="00F1788E">
        <w:rPr>
          <w:rFonts w:ascii="Times New Roman" w:eastAsia="Microsoft YaHei UI" w:hAnsi="Times New Roman"/>
          <w:sz w:val="20"/>
          <w:szCs w:val="20"/>
        </w:rPr>
        <w:t xml:space="preserve">3 sources: Nokia, Intel, CMCC] indicate that, AI/ML can achieve about 60%~70% prediction accuracy </w:t>
      </w:r>
    </w:p>
    <w:p w14:paraId="1CB2AF0D"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[1 source: HW/</w:t>
      </w:r>
      <w:proofErr w:type="spellStart"/>
      <w:r w:rsidRPr="00F1788E">
        <w:rPr>
          <w:rFonts w:ascii="Times New Roman" w:eastAsia="Microsoft YaHei UI" w:hAnsi="Times New Roman"/>
          <w:sz w:val="20"/>
          <w:szCs w:val="20"/>
        </w:rPr>
        <w:t>HiSi</w:t>
      </w:r>
      <w:proofErr w:type="spellEnd"/>
      <w:r w:rsidRPr="00F1788E">
        <w:rPr>
          <w:rFonts w:ascii="Times New Roman" w:eastAsia="Microsoft YaHei UI" w:hAnsi="Times New Roman"/>
          <w:sz w:val="20"/>
          <w:szCs w:val="20"/>
        </w:rPr>
        <w:t>] indicate that, AI/ML can achieve about 70%~80% prediction accuracy</w:t>
      </w:r>
    </w:p>
    <w:p w14:paraId="0DF257C6" w14:textId="77777777" w:rsidR="00D85111" w:rsidRPr="00F1788E" w:rsidRDefault="00D85111" w:rsidP="00F841F5">
      <w:pPr>
        <w:pStyle w:val="ListParagraph"/>
        <w:numPr>
          <w:ilvl w:val="3"/>
          <w:numId w:val="28"/>
        </w:numPr>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Note: in the above evaluation and the rest of other KPIs, some [6 sources: </w:t>
      </w:r>
      <w:proofErr w:type="spellStart"/>
      <w:r w:rsidRPr="00F1788E">
        <w:rPr>
          <w:rFonts w:ascii="Times New Roman" w:hAnsi="Times New Roman"/>
          <w:sz w:val="20"/>
          <w:szCs w:val="20"/>
          <w:lang w:eastAsia="en-US"/>
        </w:rPr>
        <w:t>Futurewei</w:t>
      </w:r>
      <w:proofErr w:type="spellEnd"/>
      <w:r w:rsidRPr="00F1788E">
        <w:rPr>
          <w:rFonts w:ascii="Times New Roman" w:hAnsi="Times New Roman"/>
          <w:sz w:val="20"/>
          <w:szCs w:val="20"/>
          <w:lang w:eastAsia="en-US"/>
        </w:rPr>
        <w:t>, Huawei/</w:t>
      </w:r>
      <w:proofErr w:type="spellStart"/>
      <w:r w:rsidRPr="00F1788E">
        <w:rPr>
          <w:rFonts w:ascii="Times New Roman" w:hAnsi="Times New Roman"/>
          <w:sz w:val="20"/>
          <w:szCs w:val="20"/>
          <w:lang w:eastAsia="en-US"/>
        </w:rPr>
        <w:t>HiSi</w:t>
      </w:r>
      <w:proofErr w:type="spellEnd"/>
      <w:r w:rsidRPr="00F1788E">
        <w:rPr>
          <w:rFonts w:ascii="Times New Roman" w:hAnsi="Times New Roman"/>
          <w:sz w:val="20"/>
          <w:szCs w:val="20"/>
          <w:lang w:eastAsia="en-US"/>
        </w:rPr>
        <w:t xml:space="preserve">, CMCC, Nokia, Intel, vivo] used measurements from all Rx beams of a certain set of Tx beams, and some other [6 sources: OPPO, Lenovo, CAICT, ETRI, CAICT, BJTU] use measurements from half or fourth of Rx beams of a certain set of Tx beams. </w:t>
      </w:r>
    </w:p>
    <w:p w14:paraId="251DF670"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Non-AI baseline Option 2 (</w:t>
      </w:r>
      <w:r w:rsidRPr="00F1788E">
        <w:rPr>
          <w:rFonts w:ascii="Times New Roman" w:hAnsi="Times New Roman"/>
          <w:sz w:val="20"/>
          <w:szCs w:val="20"/>
          <w:lang w:eastAsia="en-US"/>
        </w:rPr>
        <w:t>exhaustive beam sweeping</w:t>
      </w:r>
      <w:r w:rsidRPr="00F1788E">
        <w:rPr>
          <w:rFonts w:ascii="Times New Roman" w:hAnsi="Times New Roman"/>
          <w:sz w:val="20"/>
          <w:szCs w:val="20"/>
        </w:rPr>
        <w:t xml:space="preserve"> in Set B of beam pairs) can achieve about 6.25% prediction accuracy</w:t>
      </w:r>
    </w:p>
    <w:p w14:paraId="0983E050"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Top-1 beam pair prediction with 1dB margin</w:t>
      </w:r>
    </w:p>
    <w:p w14:paraId="23410454"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[4 sources: OPPO, Lenovo, ETRI] indicate that, AI/ML can achieve less than 50% or about 50% prediction accuracy</w:t>
      </w:r>
    </w:p>
    <w:p w14:paraId="104FC4E3"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[1 source: Intel] indicate that, AI/ML can achieve more than 50%~60% prediction accuracy</w:t>
      </w:r>
    </w:p>
    <w:p w14:paraId="5F40FF0C"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[2 sources: CAICT, vivo, OPPO] indicate that, AI/ML can achieve about 60%-70% prediction accuracy</w:t>
      </w:r>
    </w:p>
    <w:p w14:paraId="5B854D3E"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[2 sources: Nokia, Huawei/</w:t>
      </w:r>
      <w:proofErr w:type="spellStart"/>
      <w:r w:rsidRPr="00F1788E">
        <w:rPr>
          <w:rFonts w:ascii="Times New Roman" w:eastAsia="Microsoft YaHei UI" w:hAnsi="Times New Roman"/>
          <w:sz w:val="20"/>
          <w:szCs w:val="20"/>
        </w:rPr>
        <w:t>Hisi</w:t>
      </w:r>
      <w:proofErr w:type="spellEnd"/>
      <w:r w:rsidRPr="00F1788E">
        <w:rPr>
          <w:rFonts w:ascii="Times New Roman" w:eastAsia="Microsoft YaHei UI" w:hAnsi="Times New Roman"/>
          <w:sz w:val="20"/>
          <w:szCs w:val="20"/>
        </w:rPr>
        <w:t xml:space="preserve">] indicate that, AI/ML can achieve 72%~85% prediction accuracy </w:t>
      </w:r>
    </w:p>
    <w:p w14:paraId="23F13438"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Top-K(=2) beam pair prediction accuracy</w:t>
      </w:r>
    </w:p>
    <w:p w14:paraId="776D0302"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[3 sources: </w:t>
      </w:r>
      <w:proofErr w:type="spellStart"/>
      <w:r w:rsidRPr="00F1788E">
        <w:rPr>
          <w:rFonts w:ascii="Times New Roman" w:eastAsia="Microsoft YaHei UI" w:hAnsi="Times New Roman"/>
          <w:sz w:val="20"/>
          <w:szCs w:val="20"/>
        </w:rPr>
        <w:t>Futurewei</w:t>
      </w:r>
      <w:proofErr w:type="spellEnd"/>
      <w:r w:rsidRPr="00F1788E">
        <w:rPr>
          <w:rFonts w:ascii="Times New Roman" w:eastAsia="Microsoft YaHei UI" w:hAnsi="Times New Roman"/>
          <w:sz w:val="20"/>
          <w:szCs w:val="20"/>
        </w:rPr>
        <w:t>, Lenovo, ETRI] indicate that, AI/ML can achieve less than 60% prediction accuracy.</w:t>
      </w:r>
    </w:p>
    <w:p w14:paraId="2C196C8C"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[5 sources: Nokia, CMCC, vivo, OPPO, BJTU] indicate that, AI/ML can achieve about 70%- 80% prediction accuracy</w:t>
      </w:r>
    </w:p>
    <w:p w14:paraId="66660468"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[1 source: Huawei/</w:t>
      </w:r>
      <w:proofErr w:type="spellStart"/>
      <w:r w:rsidRPr="00F1788E">
        <w:rPr>
          <w:rFonts w:ascii="Times New Roman" w:eastAsia="Microsoft YaHei UI" w:hAnsi="Times New Roman"/>
          <w:sz w:val="20"/>
          <w:szCs w:val="20"/>
        </w:rPr>
        <w:t>HiSi</w:t>
      </w:r>
      <w:proofErr w:type="spellEnd"/>
      <w:r w:rsidRPr="00F1788E">
        <w:rPr>
          <w:rFonts w:ascii="Times New Roman" w:eastAsia="Microsoft YaHei UI" w:hAnsi="Times New Roman"/>
          <w:sz w:val="20"/>
          <w:szCs w:val="20"/>
        </w:rPr>
        <w:t>] indicate that, AI/ML can achieve more than 85% prediction accuracy</w:t>
      </w:r>
    </w:p>
    <w:p w14:paraId="72C409E8"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The beam prediction accuracy increases with K.  </w:t>
      </w:r>
    </w:p>
    <w:p w14:paraId="65BCFA59"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Average L1-RSRP difference of Top-1 predicted beam pair</w:t>
      </w:r>
    </w:p>
    <w:p w14:paraId="1DDD05EB"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[3 sources: Huawei/</w:t>
      </w:r>
      <w:proofErr w:type="spellStart"/>
      <w:r w:rsidRPr="00F1788E">
        <w:rPr>
          <w:rFonts w:ascii="Times New Roman" w:eastAsia="Microsoft YaHei UI" w:hAnsi="Times New Roman"/>
          <w:sz w:val="20"/>
          <w:szCs w:val="20"/>
        </w:rPr>
        <w:t>HiSi</w:t>
      </w:r>
      <w:proofErr w:type="spellEnd"/>
      <w:r w:rsidRPr="00F1788E">
        <w:rPr>
          <w:rFonts w:ascii="Times New Roman" w:eastAsia="Microsoft YaHei UI" w:hAnsi="Times New Roman"/>
          <w:sz w:val="20"/>
          <w:szCs w:val="20"/>
        </w:rPr>
        <w:t>, Nokia, vivo] indicate that it can be 1dB~2dB</w:t>
      </w:r>
    </w:p>
    <w:p w14:paraId="4338DD31"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[2 sources:  CAICT, OPPO] indicate that it can be 2dB~3dB</w:t>
      </w:r>
    </w:p>
    <w:p w14:paraId="778A6BF3"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[2 sources: Lenovo, </w:t>
      </w:r>
      <w:proofErr w:type="spellStart"/>
      <w:r w:rsidRPr="00F1788E">
        <w:rPr>
          <w:rFonts w:ascii="Times New Roman" w:eastAsia="Microsoft YaHei UI" w:hAnsi="Times New Roman"/>
          <w:sz w:val="20"/>
          <w:szCs w:val="20"/>
        </w:rPr>
        <w:t>Futurewei</w:t>
      </w:r>
      <w:proofErr w:type="spellEnd"/>
      <w:r w:rsidRPr="00F1788E">
        <w:rPr>
          <w:rFonts w:ascii="Times New Roman" w:eastAsia="Microsoft YaHei UI" w:hAnsi="Times New Roman"/>
          <w:sz w:val="20"/>
          <w:szCs w:val="20"/>
        </w:rPr>
        <w:t>] indicate that it can be more than 3dB</w:t>
      </w:r>
    </w:p>
    <w:p w14:paraId="145C509A"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[1 source: ETRI] indicate that it can be about 6dB</w:t>
      </w:r>
    </w:p>
    <w:p w14:paraId="348CD938"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Predicted L1-RSRP difference of Top-1 beam pair</w:t>
      </w:r>
    </w:p>
    <w:p w14:paraId="1A7618CE"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[2 sources: vivo, Lenovo] indicates that it can be about 2.5dB</w:t>
      </w:r>
    </w:p>
    <w:p w14:paraId="3FA25A0C"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Note that this is assumed that all the L1-RSRPs of Set A of beams are used as the label in AI/ML training phase (e.g., regression AI/ML model).</w:t>
      </w:r>
    </w:p>
    <w:p w14:paraId="52655593" w14:textId="77777777" w:rsidR="00D85111" w:rsidRPr="00F1788E" w:rsidRDefault="00D85111" w:rsidP="00F841F5">
      <w:pPr>
        <w:pStyle w:val="ListParagraph"/>
        <w:numPr>
          <w:ilvl w:val="1"/>
          <w:numId w:val="28"/>
        </w:numPr>
        <w:ind w:leftChars="0"/>
        <w:jc w:val="left"/>
        <w:rPr>
          <w:rFonts w:ascii="Times New Roman" w:hAnsi="Times New Roman"/>
          <w:sz w:val="20"/>
          <w:szCs w:val="20"/>
          <w:lang w:eastAsia="en-US"/>
        </w:rPr>
      </w:pPr>
      <w:r w:rsidRPr="00F1788E">
        <w:rPr>
          <w:rFonts w:ascii="Times New Roman" w:hAnsi="Times New Roman"/>
          <w:sz w:val="20"/>
          <w:szCs w:val="20"/>
          <w:lang w:eastAsia="en-US"/>
        </w:rPr>
        <w:t>Note: in the above evaluations, [8 sources: CMCC, ETRI, Nokia, Lenovo, CATT, LG, OPPO, Huawei/</w:t>
      </w:r>
      <w:proofErr w:type="spellStart"/>
      <w:r w:rsidRPr="00F1788E">
        <w:rPr>
          <w:rFonts w:ascii="Times New Roman" w:hAnsi="Times New Roman"/>
          <w:sz w:val="20"/>
          <w:szCs w:val="20"/>
          <w:lang w:eastAsia="en-US"/>
        </w:rPr>
        <w:t>HiSi</w:t>
      </w:r>
      <w:proofErr w:type="spellEnd"/>
      <w:r w:rsidRPr="00F1788E">
        <w:rPr>
          <w:rFonts w:ascii="Times New Roman" w:hAnsi="Times New Roman"/>
          <w:sz w:val="20"/>
          <w:szCs w:val="20"/>
          <w:lang w:eastAsia="en-US"/>
        </w:rPr>
        <w:t xml:space="preserve">, Intel] assumed 4 Rx, other sources assumed 8 Rx. </w:t>
      </w:r>
    </w:p>
    <w:p w14:paraId="1490D2BB" w14:textId="77777777" w:rsidR="00D85111" w:rsidRPr="00F1788E" w:rsidRDefault="00D85111" w:rsidP="00F841F5">
      <w:pPr>
        <w:pStyle w:val="ListParagraph"/>
        <w:widowControl/>
        <w:numPr>
          <w:ilvl w:val="1"/>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Note that ideal measurements are assumed</w:t>
      </w:r>
    </w:p>
    <w:p w14:paraId="12F0F9BF" w14:textId="77777777" w:rsidR="00D85111" w:rsidRPr="00F1788E" w:rsidRDefault="00D85111" w:rsidP="00F841F5">
      <w:pPr>
        <w:pStyle w:val="ListParagraph"/>
        <w:widowControl/>
        <w:numPr>
          <w:ilvl w:val="2"/>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Beams could be measured regardless of their SNR.</w:t>
      </w:r>
    </w:p>
    <w:p w14:paraId="41A9D580" w14:textId="77777777" w:rsidR="00D85111" w:rsidRPr="00F1788E" w:rsidRDefault="00D85111" w:rsidP="00F841F5">
      <w:pPr>
        <w:pStyle w:val="ListParagraph"/>
        <w:widowControl/>
        <w:numPr>
          <w:ilvl w:val="2"/>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 measurement error.</w:t>
      </w:r>
    </w:p>
    <w:p w14:paraId="2B70636C" w14:textId="77777777" w:rsidR="00D85111" w:rsidRPr="00F1788E" w:rsidRDefault="00D85111" w:rsidP="00F841F5">
      <w:pPr>
        <w:pStyle w:val="ListParagraph"/>
        <w:widowControl/>
        <w:numPr>
          <w:ilvl w:val="2"/>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Measured in a single-time instance (within a channel-coherence time interval).</w:t>
      </w:r>
    </w:p>
    <w:p w14:paraId="11A2EA7F" w14:textId="77777777" w:rsidR="00D85111" w:rsidRPr="00F1788E" w:rsidRDefault="00D85111" w:rsidP="00F841F5">
      <w:pPr>
        <w:pStyle w:val="ListParagraph"/>
        <w:widowControl/>
        <w:numPr>
          <w:ilvl w:val="2"/>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 quantization for the L1-RSRP measurements.</w:t>
      </w:r>
    </w:p>
    <w:p w14:paraId="320ACFD2" w14:textId="77777777" w:rsidR="00D85111" w:rsidRPr="00F1788E" w:rsidRDefault="00D85111" w:rsidP="00F841F5">
      <w:pPr>
        <w:pStyle w:val="ListParagraph"/>
        <w:widowControl/>
        <w:numPr>
          <w:ilvl w:val="2"/>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 constraint on UCI payload overhead for full report of the L1-RSRP measurements of Set B for NW-side models are assumed. </w:t>
      </w:r>
    </w:p>
    <w:p w14:paraId="63D38247" w14:textId="77777777" w:rsidR="00D85111" w:rsidRPr="00F1788E" w:rsidRDefault="00D85111" w:rsidP="00D85111">
      <w:pPr>
        <w:spacing w:after="0"/>
      </w:pPr>
    </w:p>
    <w:p w14:paraId="4439D993" w14:textId="77777777" w:rsidR="00D85111" w:rsidRPr="00F1788E" w:rsidRDefault="00D85111" w:rsidP="00D85111">
      <w:pPr>
        <w:spacing w:after="0"/>
        <w:ind w:left="1440" w:hanging="1440"/>
        <w:rPr>
          <w:rFonts w:eastAsia="DengXian"/>
          <w:b/>
          <w:bCs/>
          <w:lang w:eastAsia="zh-CN"/>
        </w:rPr>
      </w:pPr>
      <w:r w:rsidRPr="00F1788E">
        <w:rPr>
          <w:rFonts w:eastAsia="DengXian"/>
          <w:b/>
          <w:bCs/>
          <w:lang w:eastAsia="zh-CN"/>
        </w:rPr>
        <w:t>Observation</w:t>
      </w:r>
    </w:p>
    <w:p w14:paraId="7A5CB8F0" w14:textId="77777777" w:rsidR="00D85111" w:rsidRPr="00F1788E" w:rsidRDefault="00D85111" w:rsidP="00F841F5">
      <w:pPr>
        <w:pStyle w:val="ListParagraph"/>
        <w:widowControl/>
        <w:numPr>
          <w:ilvl w:val="0"/>
          <w:numId w:val="30"/>
        </w:numPr>
        <w:shd w:val="clear" w:color="auto" w:fill="FFFFFF"/>
        <w:tabs>
          <w:tab w:val="clear" w:pos="720"/>
        </w:tabs>
        <w:ind w:leftChars="105" w:left="570"/>
        <w:jc w:val="left"/>
        <w:rPr>
          <w:rFonts w:ascii="Times New Roman" w:eastAsia="Microsoft YaHei UI" w:hAnsi="Times New Roman"/>
          <w:sz w:val="20"/>
          <w:szCs w:val="20"/>
        </w:rPr>
      </w:pPr>
      <w:r w:rsidRPr="00F1788E">
        <w:rPr>
          <w:rFonts w:ascii="Times New Roman" w:hAnsi="Times New Roman"/>
          <w:sz w:val="20"/>
          <w:szCs w:val="20"/>
        </w:rPr>
        <w:t>For BM-Case1 beam pair prediction, when Set B is different to Set A, with measurements of Set B of Tx wide beams that are 1/4 or 1/8 of Set A beams, evaluation results [from 1 source: Ericsson] indicate that</w:t>
      </w:r>
      <w:r w:rsidRPr="00F1788E">
        <w:rPr>
          <w:rFonts w:ascii="Times New Roman" w:eastAsia="Microsoft YaHei UI" w:hAnsi="Times New Roman"/>
          <w:sz w:val="20"/>
          <w:szCs w:val="20"/>
        </w:rPr>
        <w:t xml:space="preserve"> AI/ML can provide good beam prediction performance with less measurement/RS overhead comparing to using all measurements of Set A (which provides 100% beam prediction performance as non-AI baseline Option 1) without considering generalization without UE rotation.</w:t>
      </w:r>
    </w:p>
    <w:p w14:paraId="522FB58A" w14:textId="77777777" w:rsidR="00D85111" w:rsidRPr="00F1788E" w:rsidRDefault="00D85111" w:rsidP="00F841F5">
      <w:pPr>
        <w:numPr>
          <w:ilvl w:val="1"/>
          <w:numId w:val="41"/>
        </w:numPr>
        <w:spacing w:after="0"/>
      </w:pPr>
      <w:r w:rsidRPr="00F1788E">
        <w:t xml:space="preserve">For Top-1 beam pair prediction accuracy, evaluation results [from 1 source: Ericsson] indicate that, AI/ML can achieve about 92.7%/92.5% beam prediction accuracy for 1/4 and 1/8 overhead respectively. </w:t>
      </w:r>
    </w:p>
    <w:p w14:paraId="0B544DC5" w14:textId="77777777" w:rsidR="00D85111" w:rsidRPr="00F1788E" w:rsidRDefault="00D85111" w:rsidP="00F841F5">
      <w:pPr>
        <w:numPr>
          <w:ilvl w:val="1"/>
          <w:numId w:val="41"/>
        </w:numPr>
        <w:spacing w:after="0"/>
      </w:pPr>
      <w:r w:rsidRPr="00F1788E">
        <w:t xml:space="preserve">For Top-1 beam prediction accuracy with 1dB margin, evaluation results [from 1 source: Ericsson] indicate that, AI/ML can achieve about 97.6%/97.3% beam prediction accuracy for 1/4 and 1/8 overhead respectively. </w:t>
      </w:r>
    </w:p>
    <w:p w14:paraId="3C3841DA" w14:textId="77777777" w:rsidR="00D85111" w:rsidRPr="00F1788E" w:rsidRDefault="00D85111" w:rsidP="00F841F5">
      <w:pPr>
        <w:pStyle w:val="ListParagraph"/>
        <w:widowControl/>
        <w:numPr>
          <w:ilvl w:val="0"/>
          <w:numId w:val="62"/>
        </w:numPr>
        <w:shd w:val="clear" w:color="auto" w:fill="FFFFFF"/>
        <w:ind w:leftChars="0"/>
        <w:jc w:val="left"/>
        <w:rPr>
          <w:rFonts w:ascii="Times New Roman" w:hAnsi="Times New Roman"/>
          <w:sz w:val="20"/>
          <w:szCs w:val="20"/>
        </w:rPr>
      </w:pPr>
      <w:r w:rsidRPr="00F1788E">
        <w:rPr>
          <w:rFonts w:ascii="Times New Roman" w:hAnsi="Times New Roman"/>
          <w:sz w:val="20"/>
          <w:szCs w:val="20"/>
        </w:rPr>
        <w:lastRenderedPageBreak/>
        <w:t>Note that ideal measurements are assumed</w:t>
      </w:r>
    </w:p>
    <w:p w14:paraId="55432661" w14:textId="77777777" w:rsidR="00D85111" w:rsidRPr="00F1788E" w:rsidRDefault="00D85111" w:rsidP="00F841F5">
      <w:pPr>
        <w:pStyle w:val="ListParagraph"/>
        <w:widowControl/>
        <w:numPr>
          <w:ilvl w:val="1"/>
          <w:numId w:val="41"/>
        </w:numPr>
        <w:shd w:val="clear" w:color="auto" w:fill="FFFFFF"/>
        <w:ind w:leftChars="0"/>
        <w:jc w:val="left"/>
        <w:rPr>
          <w:rFonts w:ascii="Times New Roman" w:eastAsia="Microsoft YaHei UI" w:hAnsi="Times New Roman"/>
          <w:color w:val="000000"/>
          <w:sz w:val="20"/>
          <w:szCs w:val="20"/>
        </w:rPr>
      </w:pPr>
      <w:r w:rsidRPr="00F1788E">
        <w:rPr>
          <w:rFonts w:ascii="Times New Roman" w:eastAsia="Microsoft YaHei UI" w:hAnsi="Times New Roman"/>
          <w:color w:val="000000"/>
          <w:sz w:val="20"/>
          <w:szCs w:val="20"/>
        </w:rPr>
        <w:t>Beams could be measured regardless of their SNR.</w:t>
      </w:r>
    </w:p>
    <w:p w14:paraId="0C243D72" w14:textId="77777777" w:rsidR="00D85111" w:rsidRPr="00F1788E" w:rsidRDefault="00D85111" w:rsidP="00F841F5">
      <w:pPr>
        <w:pStyle w:val="ListParagraph"/>
        <w:widowControl/>
        <w:numPr>
          <w:ilvl w:val="1"/>
          <w:numId w:val="41"/>
        </w:numPr>
        <w:shd w:val="clear" w:color="auto" w:fill="FFFFFF"/>
        <w:ind w:leftChars="0"/>
        <w:jc w:val="left"/>
        <w:rPr>
          <w:rFonts w:ascii="Times New Roman" w:eastAsia="Microsoft YaHei UI" w:hAnsi="Times New Roman"/>
          <w:color w:val="000000"/>
          <w:sz w:val="20"/>
          <w:szCs w:val="20"/>
        </w:rPr>
      </w:pPr>
      <w:r w:rsidRPr="00F1788E">
        <w:rPr>
          <w:rFonts w:ascii="Times New Roman" w:eastAsia="Microsoft YaHei UI" w:hAnsi="Times New Roman"/>
          <w:color w:val="000000"/>
          <w:sz w:val="20"/>
          <w:szCs w:val="20"/>
        </w:rPr>
        <w:t>No measurement error.</w:t>
      </w:r>
    </w:p>
    <w:p w14:paraId="6555E899" w14:textId="77777777" w:rsidR="00D85111" w:rsidRPr="00F1788E" w:rsidRDefault="00D85111" w:rsidP="00F841F5">
      <w:pPr>
        <w:pStyle w:val="ListParagraph"/>
        <w:widowControl/>
        <w:numPr>
          <w:ilvl w:val="1"/>
          <w:numId w:val="41"/>
        </w:numPr>
        <w:shd w:val="clear" w:color="auto" w:fill="FFFFFF"/>
        <w:ind w:leftChars="0"/>
        <w:jc w:val="left"/>
        <w:rPr>
          <w:rFonts w:ascii="Times New Roman" w:eastAsia="Microsoft YaHei UI" w:hAnsi="Times New Roman"/>
          <w:color w:val="000000"/>
          <w:sz w:val="20"/>
          <w:szCs w:val="20"/>
        </w:rPr>
      </w:pPr>
      <w:r w:rsidRPr="00F1788E">
        <w:rPr>
          <w:rFonts w:ascii="Times New Roman" w:eastAsia="Microsoft YaHei UI" w:hAnsi="Times New Roman"/>
          <w:color w:val="000000"/>
          <w:sz w:val="20"/>
          <w:szCs w:val="20"/>
        </w:rPr>
        <w:t>Measured in a single-time instance (within a channel-coherence time interval).</w:t>
      </w:r>
    </w:p>
    <w:p w14:paraId="2BC9198A" w14:textId="77777777" w:rsidR="00D85111" w:rsidRPr="00F1788E" w:rsidRDefault="00D85111" w:rsidP="00F841F5">
      <w:pPr>
        <w:pStyle w:val="ListParagraph"/>
        <w:widowControl/>
        <w:numPr>
          <w:ilvl w:val="1"/>
          <w:numId w:val="41"/>
        </w:numPr>
        <w:shd w:val="clear" w:color="auto" w:fill="FFFFFF"/>
        <w:ind w:leftChars="0"/>
        <w:jc w:val="left"/>
        <w:rPr>
          <w:rFonts w:ascii="Times New Roman" w:eastAsia="Microsoft YaHei UI" w:hAnsi="Times New Roman"/>
          <w:color w:val="000000"/>
          <w:sz w:val="20"/>
          <w:szCs w:val="20"/>
        </w:rPr>
      </w:pPr>
      <w:r w:rsidRPr="00F1788E">
        <w:rPr>
          <w:rFonts w:ascii="Times New Roman" w:eastAsia="Microsoft YaHei UI" w:hAnsi="Times New Roman"/>
          <w:color w:val="000000"/>
          <w:sz w:val="20"/>
          <w:szCs w:val="20"/>
        </w:rPr>
        <w:t>No quantization for the L1-RSRP measurements.</w:t>
      </w:r>
    </w:p>
    <w:p w14:paraId="5CE58272" w14:textId="77777777" w:rsidR="00D85111" w:rsidRPr="00F1788E" w:rsidRDefault="00D85111" w:rsidP="00F841F5">
      <w:pPr>
        <w:pStyle w:val="ListParagraph"/>
        <w:widowControl/>
        <w:numPr>
          <w:ilvl w:val="1"/>
          <w:numId w:val="41"/>
        </w:numPr>
        <w:shd w:val="clear" w:color="auto" w:fill="FFFFFF"/>
        <w:ind w:leftChars="0"/>
        <w:jc w:val="left"/>
        <w:rPr>
          <w:rFonts w:ascii="Times New Roman" w:eastAsia="Microsoft YaHei UI" w:hAnsi="Times New Roman"/>
          <w:color w:val="000000"/>
          <w:sz w:val="20"/>
          <w:szCs w:val="20"/>
        </w:rPr>
      </w:pPr>
      <w:r w:rsidRPr="00F1788E">
        <w:rPr>
          <w:rFonts w:ascii="Times New Roman" w:eastAsia="Microsoft YaHei UI" w:hAnsi="Times New Roman"/>
          <w:color w:val="000000"/>
          <w:sz w:val="20"/>
          <w:szCs w:val="20"/>
        </w:rPr>
        <w:t>No constraint on UCI payload overhead for full report of the L1-RSRP measurements of Set B for NW-side models are assumed. </w:t>
      </w:r>
    </w:p>
    <w:p w14:paraId="6BCA3BE8" w14:textId="77777777" w:rsidR="00D85111" w:rsidRPr="00F1788E" w:rsidRDefault="00D85111" w:rsidP="00D85111">
      <w:pPr>
        <w:spacing w:after="0"/>
        <w:ind w:left="1440" w:hanging="1440"/>
        <w:rPr>
          <w:lang w:eastAsia="x-none"/>
        </w:rPr>
      </w:pPr>
    </w:p>
    <w:p w14:paraId="48693415" w14:textId="77777777" w:rsidR="00D85111" w:rsidRPr="00F1788E" w:rsidRDefault="00D85111" w:rsidP="00D85111">
      <w:pPr>
        <w:spacing w:after="0"/>
        <w:ind w:left="1440" w:hanging="1440"/>
        <w:rPr>
          <w:rFonts w:eastAsia="DengXian"/>
          <w:b/>
          <w:bCs/>
          <w:highlight w:val="green"/>
          <w:lang w:eastAsia="zh-CN"/>
        </w:rPr>
      </w:pPr>
      <w:r w:rsidRPr="00F1788E">
        <w:rPr>
          <w:rFonts w:eastAsia="DengXian"/>
          <w:b/>
          <w:bCs/>
          <w:highlight w:val="green"/>
          <w:lang w:eastAsia="zh-CN"/>
        </w:rPr>
        <w:t>Agreement</w:t>
      </w:r>
    </w:p>
    <w:p w14:paraId="06FFECC3" w14:textId="77777777" w:rsidR="00D85111" w:rsidRPr="00F1788E" w:rsidRDefault="00D85111" w:rsidP="00D85111">
      <w:pPr>
        <w:shd w:val="clear" w:color="auto" w:fill="FFFFFF"/>
        <w:tabs>
          <w:tab w:val="left" w:pos="720"/>
        </w:tabs>
        <w:spacing w:after="0"/>
        <w:rPr>
          <w:rFonts w:eastAsia="Microsoft YaHei UI"/>
          <w:color w:val="000000"/>
        </w:rPr>
      </w:pPr>
      <w:r w:rsidRPr="00F1788E">
        <w:rPr>
          <w:rFonts w:eastAsia="Microsoft YaHei UI"/>
          <w:color w:val="000000"/>
        </w:rPr>
        <w:t>To calculate the measurement/RS overhead reduction and summarize results for BM-Case 2,</w:t>
      </w:r>
    </w:p>
    <w:p w14:paraId="232AB43B" w14:textId="77777777" w:rsidR="00D85111" w:rsidRPr="00F1788E" w:rsidRDefault="00D85111" w:rsidP="00F841F5">
      <w:pPr>
        <w:pStyle w:val="ListParagraph"/>
        <w:widowControl/>
        <w:numPr>
          <w:ilvl w:val="0"/>
          <w:numId w:val="32"/>
        </w:numPr>
        <w:shd w:val="clear" w:color="auto" w:fill="FFFFFF"/>
        <w:tabs>
          <w:tab w:val="left" w:pos="720"/>
        </w:tabs>
        <w:ind w:leftChars="0"/>
        <w:jc w:val="left"/>
        <w:textAlignment w:val="baseline"/>
        <w:rPr>
          <w:rFonts w:ascii="Times New Roman" w:eastAsia="Microsoft YaHei UI" w:hAnsi="Times New Roman"/>
          <w:color w:val="000000"/>
          <w:sz w:val="20"/>
          <w:szCs w:val="20"/>
        </w:rPr>
      </w:pPr>
      <w:r w:rsidRPr="00F1788E">
        <w:rPr>
          <w:rFonts w:ascii="Times New Roman" w:eastAsia="Microsoft YaHei UI" w:hAnsi="Times New Roman"/>
          <w:b/>
          <w:bCs/>
          <w:color w:val="000000"/>
          <w:sz w:val="20"/>
          <w:szCs w:val="20"/>
        </w:rPr>
        <w:t xml:space="preserve">Case A: </w:t>
      </w:r>
      <w:r w:rsidRPr="00F1788E">
        <w:rPr>
          <w:rFonts w:ascii="Times New Roman" w:eastAsia="Microsoft YaHei UI" w:hAnsi="Times New Roman"/>
          <w:color w:val="000000"/>
          <w:sz w:val="20"/>
          <w:szCs w:val="20"/>
        </w:rPr>
        <w:t>based on number of measurements/RSs and prediction time. </w:t>
      </w:r>
    </w:p>
    <w:p w14:paraId="38510889" w14:textId="77777777" w:rsidR="00D85111" w:rsidRPr="00F1788E" w:rsidRDefault="00D85111" w:rsidP="00F841F5">
      <w:pPr>
        <w:pStyle w:val="ListParagraph"/>
        <w:widowControl/>
        <w:numPr>
          <w:ilvl w:val="1"/>
          <w:numId w:val="32"/>
        </w:numPr>
        <w:shd w:val="clear" w:color="auto" w:fill="FFFFFF"/>
        <w:tabs>
          <w:tab w:val="left" w:pos="720"/>
          <w:tab w:val="left" w:pos="1440"/>
        </w:tabs>
        <w:ind w:leftChars="0"/>
        <w:jc w:val="left"/>
        <w:textAlignment w:val="baseline"/>
        <w:rPr>
          <w:rFonts w:ascii="Times New Roman" w:eastAsia="Microsoft YaHei UI" w:hAnsi="Times New Roman"/>
          <w:color w:val="000000"/>
          <w:sz w:val="20"/>
          <w:szCs w:val="20"/>
        </w:rPr>
      </w:pPr>
      <w:r w:rsidRPr="00F1788E">
        <w:rPr>
          <w:rFonts w:ascii="Times New Roman" w:eastAsia="Microsoft YaHei UI" w:hAnsi="Times New Roman"/>
          <w:color w:val="000000"/>
          <w:sz w:val="20"/>
          <w:szCs w:val="20"/>
        </w:rPr>
        <w:t>where T2 is the time duration for beam prediction</w:t>
      </w:r>
    </w:p>
    <w:p w14:paraId="17C14617" w14:textId="77777777" w:rsidR="00D85111" w:rsidRPr="00F1788E" w:rsidRDefault="00D85111" w:rsidP="00F841F5">
      <w:pPr>
        <w:pStyle w:val="ListParagraph"/>
        <w:widowControl/>
        <w:numPr>
          <w:ilvl w:val="1"/>
          <w:numId w:val="32"/>
        </w:numPr>
        <w:shd w:val="clear" w:color="auto" w:fill="FFFFFF"/>
        <w:tabs>
          <w:tab w:val="left" w:pos="1440"/>
        </w:tabs>
        <w:ind w:leftChars="0"/>
        <w:jc w:val="left"/>
        <w:textAlignment w:val="baseline"/>
        <w:rPr>
          <w:rFonts w:ascii="Times New Roman" w:eastAsia="Microsoft YaHei UI" w:hAnsi="Times New Roman"/>
          <w:color w:val="000000"/>
          <w:sz w:val="20"/>
          <w:szCs w:val="20"/>
        </w:rPr>
      </w:pPr>
      <w:r w:rsidRPr="00F1788E">
        <w:rPr>
          <w:rFonts w:ascii="Times New Roman" w:eastAsia="Microsoft YaHei UI" w:hAnsi="Times New Roman"/>
          <w:color w:val="000000"/>
          <w:sz w:val="20"/>
          <w:szCs w:val="20"/>
        </w:rPr>
        <w:t xml:space="preserve">where Mt is the number of time instances for measurement as AI/ML inputs with a periodicity of </w:t>
      </w:r>
      <w:proofErr w:type="spellStart"/>
      <w:r w:rsidRPr="00F1788E">
        <w:rPr>
          <w:rFonts w:ascii="Times New Roman" w:hAnsi="Times New Roman"/>
          <w:sz w:val="20"/>
          <w:szCs w:val="20"/>
          <w:lang w:eastAsia="en-US"/>
        </w:rPr>
        <w:t>Tper</w:t>
      </w:r>
      <w:proofErr w:type="spellEnd"/>
      <w:r w:rsidRPr="00F1788E">
        <w:rPr>
          <w:rFonts w:ascii="Times New Roman" w:eastAsia="Microsoft YaHei UI" w:hAnsi="Times New Roman"/>
          <w:color w:val="000000"/>
          <w:sz w:val="20"/>
          <w:szCs w:val="20"/>
        </w:rPr>
        <w:t xml:space="preserve"> </w:t>
      </w:r>
    </w:p>
    <w:p w14:paraId="6CAA9D6B" w14:textId="77777777" w:rsidR="00D85111" w:rsidRPr="00F1788E" w:rsidRDefault="00D85111" w:rsidP="00F841F5">
      <w:pPr>
        <w:pStyle w:val="ListParagraph"/>
        <w:widowControl/>
        <w:numPr>
          <w:ilvl w:val="1"/>
          <w:numId w:val="32"/>
        </w:numPr>
        <w:shd w:val="clear" w:color="auto" w:fill="FFFFFF"/>
        <w:tabs>
          <w:tab w:val="left" w:pos="1440"/>
        </w:tabs>
        <w:ind w:leftChars="0"/>
        <w:jc w:val="left"/>
        <w:textAlignment w:val="baseline"/>
        <w:rPr>
          <w:rFonts w:ascii="Times New Roman" w:eastAsia="Microsoft YaHei UI" w:hAnsi="Times New Roman"/>
          <w:color w:val="000000"/>
          <w:sz w:val="20"/>
          <w:szCs w:val="20"/>
        </w:rPr>
      </w:pPr>
      <w:r w:rsidRPr="00F1788E">
        <w:rPr>
          <w:rFonts w:ascii="Times New Roman" w:eastAsia="Microsoft YaHei UI" w:hAnsi="Times New Roman"/>
          <w:color w:val="000000"/>
          <w:sz w:val="20"/>
          <w:szCs w:val="20"/>
        </w:rPr>
        <w:t xml:space="preserve">where Pt is the number of time instance(s) for prediction with a periodicity of </w:t>
      </w:r>
      <w:proofErr w:type="spellStart"/>
      <w:r w:rsidRPr="00F1788E">
        <w:rPr>
          <w:rFonts w:ascii="Times New Roman" w:hAnsi="Times New Roman"/>
          <w:sz w:val="20"/>
          <w:szCs w:val="20"/>
          <w:lang w:eastAsia="en-US"/>
        </w:rPr>
        <w:t>Tper</w:t>
      </w:r>
      <w:proofErr w:type="spellEnd"/>
      <w:r w:rsidRPr="00F1788E">
        <w:rPr>
          <w:rFonts w:ascii="Times New Roman" w:eastAsia="Microsoft YaHei UI" w:hAnsi="Times New Roman"/>
          <w:color w:val="000000"/>
          <w:sz w:val="20"/>
          <w:szCs w:val="20"/>
        </w:rPr>
        <w:t xml:space="preserve"> in T2</w:t>
      </w:r>
    </w:p>
    <w:p w14:paraId="6866137F" w14:textId="77777777" w:rsidR="00D85111" w:rsidRPr="00F1788E" w:rsidRDefault="00D85111" w:rsidP="00F841F5">
      <w:pPr>
        <w:pStyle w:val="ListParagraph"/>
        <w:numPr>
          <w:ilvl w:val="1"/>
          <w:numId w:val="32"/>
        </w:numPr>
        <w:tabs>
          <w:tab w:val="clear" w:pos="1440"/>
        </w:tabs>
        <w:ind w:leftChars="0"/>
        <w:jc w:val="left"/>
        <w:rPr>
          <w:rFonts w:ascii="Times New Roman" w:hAnsi="Times New Roman"/>
          <w:sz w:val="20"/>
          <w:szCs w:val="20"/>
          <w:lang w:eastAsia="en-US"/>
        </w:rPr>
      </w:pPr>
      <w:r w:rsidRPr="00F1788E">
        <w:rPr>
          <w:rFonts w:ascii="Times New Roman" w:hAnsi="Times New Roman"/>
          <w:b/>
          <w:bCs/>
          <w:sz w:val="20"/>
          <w:szCs w:val="20"/>
          <w:lang w:eastAsia="en-US"/>
        </w:rPr>
        <w:t>In this case,</w:t>
      </w:r>
      <w:r w:rsidRPr="00F1788E">
        <w:rPr>
          <w:rFonts w:ascii="Times New Roman" w:hAnsi="Times New Roman"/>
          <w:sz w:val="20"/>
          <w:szCs w:val="20"/>
          <w:lang w:eastAsia="en-US"/>
        </w:rPr>
        <w:t xml:space="preserve"> the non-AI baseline is Option 1 (measured all the beams at each time instance(s) for prediction with a periodicity of </w:t>
      </w:r>
      <w:proofErr w:type="spellStart"/>
      <w:r w:rsidRPr="00F1788E">
        <w:rPr>
          <w:rFonts w:ascii="Times New Roman" w:hAnsi="Times New Roman"/>
          <w:sz w:val="20"/>
          <w:szCs w:val="20"/>
          <w:lang w:eastAsia="en-US"/>
        </w:rPr>
        <w:t>Tper</w:t>
      </w:r>
      <w:proofErr w:type="spellEnd"/>
      <w:r w:rsidRPr="00F1788E">
        <w:rPr>
          <w:rFonts w:ascii="Times New Roman" w:hAnsi="Times New Roman"/>
          <w:sz w:val="20"/>
          <w:szCs w:val="20"/>
          <w:lang w:eastAsia="en-US"/>
        </w:rPr>
        <w:t xml:space="preserve"> in T2)</w:t>
      </w:r>
    </w:p>
    <w:p w14:paraId="2F06D245" w14:textId="77777777" w:rsidR="00D85111" w:rsidRPr="00F1788E" w:rsidRDefault="00D85111" w:rsidP="00F841F5">
      <w:pPr>
        <w:pStyle w:val="ListParagraph"/>
        <w:numPr>
          <w:ilvl w:val="2"/>
          <w:numId w:val="32"/>
        </w:numPr>
        <w:tabs>
          <w:tab w:val="left" w:pos="2160"/>
        </w:tabs>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For Set B= Set A, the RS overhead reduction </w:t>
      </w:r>
      <w:r w:rsidRPr="00F1788E">
        <w:rPr>
          <w:rFonts w:ascii="Times New Roman" w:hAnsi="Times New Roman"/>
          <w:sz w:val="20"/>
          <w:szCs w:val="20"/>
        </w:rPr>
        <w:t>is</w:t>
      </w:r>
      <w:r w:rsidRPr="00F1788E">
        <w:rPr>
          <w:rFonts w:ascii="Times New Roman" w:hAnsi="Times New Roman"/>
          <w:sz w:val="20"/>
          <w:szCs w:val="20"/>
          <w:lang w:eastAsia="en-US"/>
        </w:rPr>
        <w:t xml:space="preserve"> 1-Mt/(</w:t>
      </w:r>
      <w:proofErr w:type="spellStart"/>
      <w:r w:rsidRPr="00F1788E">
        <w:rPr>
          <w:rFonts w:ascii="Times New Roman" w:hAnsi="Times New Roman"/>
          <w:sz w:val="20"/>
          <w:szCs w:val="20"/>
          <w:lang w:eastAsia="en-US"/>
        </w:rPr>
        <w:t>Mt+Pt</w:t>
      </w:r>
      <w:proofErr w:type="spellEnd"/>
      <w:r w:rsidRPr="00F1788E">
        <w:rPr>
          <w:rFonts w:ascii="Times New Roman" w:hAnsi="Times New Roman"/>
          <w:sz w:val="20"/>
          <w:szCs w:val="20"/>
          <w:lang w:eastAsia="en-US"/>
        </w:rPr>
        <w:t xml:space="preserve">).  </w:t>
      </w:r>
    </w:p>
    <w:p w14:paraId="33BD6075" w14:textId="77777777" w:rsidR="00D85111" w:rsidRPr="00F1788E" w:rsidRDefault="00D85111" w:rsidP="00F841F5">
      <w:pPr>
        <w:pStyle w:val="ListParagraph"/>
        <w:numPr>
          <w:ilvl w:val="2"/>
          <w:numId w:val="32"/>
        </w:numPr>
        <w:tabs>
          <w:tab w:val="left" w:pos="2160"/>
        </w:tabs>
        <w:ind w:leftChars="0"/>
        <w:jc w:val="left"/>
        <w:rPr>
          <w:rFonts w:ascii="Times New Roman" w:hAnsi="Times New Roman"/>
          <w:sz w:val="20"/>
          <w:szCs w:val="20"/>
          <w:lang w:eastAsia="en-US"/>
        </w:rPr>
      </w:pPr>
      <w:r w:rsidRPr="00F1788E">
        <w:rPr>
          <w:rFonts w:ascii="Times New Roman" w:hAnsi="Times New Roman"/>
          <w:sz w:val="20"/>
          <w:szCs w:val="20"/>
          <w:lang w:eastAsia="en-US"/>
        </w:rPr>
        <w:t>For Set B (</w:t>
      </w:r>
      <w:r w:rsidRPr="00F1788E">
        <w:rPr>
          <w:rFonts w:ascii="Times New Roman" w:hAnsi="Times New Roman"/>
          <w:sz w:val="20"/>
          <w:szCs w:val="20"/>
        </w:rPr>
        <w:t>N</w:t>
      </w:r>
      <w:r w:rsidRPr="00F1788E">
        <w:rPr>
          <w:rFonts w:ascii="Times New Roman" w:hAnsi="Times New Roman"/>
          <w:sz w:val="20"/>
          <w:szCs w:val="20"/>
          <w:lang w:eastAsia="en-US"/>
        </w:rPr>
        <w:t xml:space="preserve"> </w:t>
      </w:r>
      <w:r w:rsidRPr="00F1788E">
        <w:rPr>
          <w:rFonts w:ascii="Times New Roman" w:hAnsi="Times New Roman"/>
          <w:sz w:val="20"/>
          <w:szCs w:val="20"/>
        </w:rPr>
        <w:t>beams, same number in each time instance</w:t>
      </w:r>
      <w:r w:rsidRPr="00F1788E">
        <w:rPr>
          <w:rFonts w:ascii="Times New Roman" w:hAnsi="Times New Roman"/>
          <w:sz w:val="20"/>
          <w:szCs w:val="20"/>
          <w:lang w:eastAsia="en-US"/>
        </w:rPr>
        <w:t xml:space="preserve">) is a subset of Set A </w:t>
      </w:r>
      <w:r w:rsidRPr="00F1788E">
        <w:rPr>
          <w:rFonts w:ascii="Times New Roman" w:hAnsi="Times New Roman"/>
          <w:sz w:val="20"/>
          <w:szCs w:val="20"/>
        </w:rPr>
        <w:t>(M beams)</w:t>
      </w:r>
      <w:r w:rsidRPr="00F1788E">
        <w:rPr>
          <w:rFonts w:ascii="Times New Roman" w:hAnsi="Times New Roman"/>
          <w:sz w:val="20"/>
          <w:szCs w:val="20"/>
          <w:lang w:eastAsia="en-US"/>
        </w:rPr>
        <w:t xml:space="preserve">, the RS overhead reduction </w:t>
      </w:r>
      <w:r w:rsidRPr="00F1788E">
        <w:rPr>
          <w:rFonts w:ascii="Times New Roman" w:hAnsi="Times New Roman"/>
          <w:sz w:val="20"/>
          <w:szCs w:val="20"/>
        </w:rPr>
        <w:t>is</w:t>
      </w:r>
      <w:r w:rsidRPr="00F1788E">
        <w:rPr>
          <w:rFonts w:ascii="Times New Roman" w:hAnsi="Times New Roman"/>
          <w:sz w:val="20"/>
          <w:szCs w:val="20"/>
          <w:lang w:eastAsia="en-US"/>
        </w:rPr>
        <w:t xml:space="preserve"> </w:t>
      </w:r>
    </w:p>
    <w:p w14:paraId="032A359C" w14:textId="77777777" w:rsidR="00D85111" w:rsidRPr="00F1788E" w:rsidRDefault="00D85111" w:rsidP="00F841F5">
      <w:pPr>
        <w:pStyle w:val="ListParagraph"/>
        <w:numPr>
          <w:ilvl w:val="3"/>
          <w:numId w:val="32"/>
        </w:numPr>
        <w:tabs>
          <w:tab w:val="left" w:pos="720"/>
          <w:tab w:val="left" w:pos="1440"/>
          <w:tab w:val="left" w:pos="2160"/>
          <w:tab w:val="left" w:pos="2880"/>
        </w:tabs>
        <w:ind w:leftChars="0"/>
        <w:jc w:val="left"/>
        <w:rPr>
          <w:rFonts w:ascii="Times New Roman" w:hAnsi="Times New Roman"/>
          <w:sz w:val="20"/>
          <w:szCs w:val="20"/>
          <w:lang w:eastAsia="en-US"/>
        </w:rPr>
      </w:pPr>
      <w:r w:rsidRPr="00F1788E">
        <w:rPr>
          <w:rFonts w:ascii="Times New Roman" w:hAnsi="Times New Roman"/>
          <w:sz w:val="20"/>
          <w:szCs w:val="20"/>
          <w:lang w:eastAsia="en-US"/>
        </w:rPr>
        <w:t>1- N*Mt/(M*(</w:t>
      </w:r>
      <w:proofErr w:type="spellStart"/>
      <w:r w:rsidRPr="00F1788E">
        <w:rPr>
          <w:rFonts w:ascii="Times New Roman" w:hAnsi="Times New Roman"/>
          <w:sz w:val="20"/>
          <w:szCs w:val="20"/>
          <w:lang w:eastAsia="en-US"/>
        </w:rPr>
        <w:t>Mt+Pt</w:t>
      </w:r>
      <w:proofErr w:type="spellEnd"/>
      <w:r w:rsidRPr="00F1788E">
        <w:rPr>
          <w:rFonts w:ascii="Times New Roman" w:hAnsi="Times New Roman"/>
          <w:sz w:val="20"/>
          <w:szCs w:val="20"/>
          <w:lang w:eastAsia="en-US"/>
        </w:rPr>
        <w:t>)) if no sliding window</w:t>
      </w:r>
    </w:p>
    <w:p w14:paraId="055751A1" w14:textId="77777777" w:rsidR="00D85111" w:rsidRPr="00F1788E" w:rsidRDefault="00D85111" w:rsidP="00F841F5">
      <w:pPr>
        <w:pStyle w:val="ListParagraph"/>
        <w:numPr>
          <w:ilvl w:val="3"/>
          <w:numId w:val="32"/>
        </w:numPr>
        <w:tabs>
          <w:tab w:val="left" w:pos="720"/>
          <w:tab w:val="left" w:pos="1440"/>
          <w:tab w:val="left" w:pos="2160"/>
          <w:tab w:val="left" w:pos="2880"/>
        </w:tabs>
        <w:ind w:leftChars="0"/>
        <w:jc w:val="left"/>
        <w:rPr>
          <w:rFonts w:ascii="Times New Roman" w:hAnsi="Times New Roman"/>
          <w:sz w:val="20"/>
          <w:szCs w:val="20"/>
          <w:lang w:eastAsia="en-US"/>
        </w:rPr>
      </w:pPr>
      <w:r w:rsidRPr="00F1788E">
        <w:rPr>
          <w:rFonts w:ascii="Times New Roman" w:hAnsi="Times New Roman"/>
          <w:sz w:val="20"/>
          <w:szCs w:val="20"/>
        </w:rPr>
        <w:t>1-N/M if considering sliding window</w:t>
      </w:r>
    </w:p>
    <w:p w14:paraId="01E34A90" w14:textId="77777777" w:rsidR="00D85111" w:rsidRPr="00F1788E" w:rsidRDefault="00D85111" w:rsidP="00D85111">
      <w:pPr>
        <w:shd w:val="clear" w:color="auto" w:fill="FFFFFF"/>
        <w:tabs>
          <w:tab w:val="left" w:pos="720"/>
          <w:tab w:val="left" w:pos="1440"/>
        </w:tabs>
        <w:spacing w:after="0"/>
        <w:ind w:left="1080"/>
        <w:rPr>
          <w:rFonts w:eastAsia="Microsoft YaHei UI"/>
          <w:color w:val="000000"/>
        </w:rPr>
      </w:pPr>
      <w:r w:rsidRPr="00F1788E">
        <w:rPr>
          <w:noProof/>
        </w:rPr>
        <w:drawing>
          <wp:inline distT="0" distB="0" distL="0" distR="0" wp14:anchorId="18270011" wp14:editId="2B3A5D79">
            <wp:extent cx="4476750" cy="1676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76750" cy="1676400"/>
                    </a:xfrm>
                    <a:prstGeom prst="rect">
                      <a:avLst/>
                    </a:prstGeom>
                    <a:noFill/>
                    <a:ln>
                      <a:noFill/>
                    </a:ln>
                  </pic:spPr>
                </pic:pic>
              </a:graphicData>
            </a:graphic>
          </wp:inline>
        </w:drawing>
      </w:r>
    </w:p>
    <w:p w14:paraId="07B01BD9" w14:textId="77777777" w:rsidR="00D85111" w:rsidRPr="00F1788E" w:rsidRDefault="00D85111" w:rsidP="00D85111">
      <w:pPr>
        <w:pStyle w:val="ListParagraph"/>
        <w:shd w:val="clear" w:color="auto" w:fill="FFFFFF"/>
        <w:ind w:left="800"/>
        <w:jc w:val="left"/>
        <w:textAlignment w:val="baseline"/>
        <w:rPr>
          <w:rFonts w:ascii="Times New Roman" w:eastAsia="Microsoft YaHei UI" w:hAnsi="Times New Roman"/>
          <w:b/>
          <w:bCs/>
          <w:color w:val="000000"/>
          <w:sz w:val="20"/>
          <w:szCs w:val="20"/>
        </w:rPr>
      </w:pPr>
      <w:r w:rsidRPr="00F1788E">
        <w:rPr>
          <w:rFonts w:ascii="Times New Roman" w:eastAsia="Microsoft YaHei UI" w:hAnsi="Times New Roman"/>
          <w:b/>
          <w:bCs/>
          <w:color w:val="000000"/>
          <w:sz w:val="20"/>
          <w:szCs w:val="20"/>
        </w:rPr>
        <w:t>Example for Case A</w:t>
      </w:r>
    </w:p>
    <w:p w14:paraId="0A28F822" w14:textId="77777777" w:rsidR="00D85111" w:rsidRPr="00F1788E" w:rsidRDefault="00D85111" w:rsidP="00F841F5">
      <w:pPr>
        <w:pStyle w:val="ListParagraph"/>
        <w:numPr>
          <w:ilvl w:val="0"/>
          <w:numId w:val="63"/>
        </w:numPr>
        <w:ind w:leftChars="0"/>
        <w:jc w:val="left"/>
        <w:rPr>
          <w:rFonts w:ascii="Times New Roman" w:hAnsi="Times New Roman"/>
          <w:sz w:val="20"/>
          <w:szCs w:val="20"/>
          <w:lang w:eastAsia="en-US"/>
        </w:rPr>
      </w:pPr>
      <w:r w:rsidRPr="00F1788E">
        <w:rPr>
          <w:rFonts w:ascii="Times New Roman" w:eastAsia="Microsoft YaHei UI" w:hAnsi="Times New Roman"/>
          <w:b/>
          <w:bCs/>
          <w:color w:val="000000"/>
          <w:sz w:val="20"/>
          <w:szCs w:val="20"/>
        </w:rPr>
        <w:t xml:space="preserve">Case B: </w:t>
      </w:r>
      <w:r w:rsidRPr="00F1788E">
        <w:rPr>
          <w:rFonts w:ascii="Times New Roman" w:eastAsia="Microsoft YaHei UI" w:hAnsi="Times New Roman"/>
          <w:color w:val="000000"/>
          <w:sz w:val="20"/>
          <w:szCs w:val="20"/>
        </w:rPr>
        <w:t xml:space="preserve">based on a periodicity T of the required reference signals for measurements </w:t>
      </w:r>
      <w:r w:rsidRPr="00F1788E">
        <w:rPr>
          <w:rFonts w:ascii="Times New Roman" w:hAnsi="Times New Roman"/>
          <w:sz w:val="20"/>
          <w:szCs w:val="20"/>
          <w:lang w:eastAsia="en-US"/>
        </w:rPr>
        <w:t xml:space="preserve">to achieve a certain beam prediction accuracy </w:t>
      </w:r>
    </w:p>
    <w:p w14:paraId="60C3D891" w14:textId="77777777" w:rsidR="00D85111" w:rsidRPr="00F1788E" w:rsidRDefault="00D85111" w:rsidP="00F841F5">
      <w:pPr>
        <w:pStyle w:val="ListParagraph"/>
        <w:numPr>
          <w:ilvl w:val="1"/>
          <w:numId w:val="63"/>
        </w:numPr>
        <w:tabs>
          <w:tab w:val="left" w:pos="2160"/>
        </w:tabs>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For non-AI baseline (Option 2), every T=X </w:t>
      </w:r>
      <w:proofErr w:type="spellStart"/>
      <w:r w:rsidRPr="00F1788E">
        <w:rPr>
          <w:rFonts w:ascii="Times New Roman" w:hAnsi="Times New Roman"/>
          <w:sz w:val="20"/>
          <w:szCs w:val="20"/>
          <w:lang w:eastAsia="en-US"/>
        </w:rPr>
        <w:t>ms</w:t>
      </w:r>
      <w:proofErr w:type="spellEnd"/>
      <w:r w:rsidRPr="00F1788E">
        <w:rPr>
          <w:rFonts w:ascii="Times New Roman" w:hAnsi="Times New Roman"/>
          <w:sz w:val="20"/>
          <w:szCs w:val="20"/>
          <w:lang w:eastAsia="en-US"/>
        </w:rPr>
        <w:t xml:space="preserve"> reference signals for measurements are needed </w:t>
      </w:r>
    </w:p>
    <w:p w14:paraId="5458291E" w14:textId="77777777" w:rsidR="00D85111" w:rsidRPr="00F1788E" w:rsidRDefault="00D85111" w:rsidP="00F841F5">
      <w:pPr>
        <w:pStyle w:val="ListParagraph"/>
        <w:numPr>
          <w:ilvl w:val="1"/>
          <w:numId w:val="63"/>
        </w:numPr>
        <w:tabs>
          <w:tab w:val="left" w:pos="2160"/>
        </w:tabs>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For AI, every T=Y </w:t>
      </w:r>
      <w:proofErr w:type="spellStart"/>
      <w:r w:rsidRPr="00F1788E">
        <w:rPr>
          <w:rFonts w:ascii="Times New Roman" w:hAnsi="Times New Roman"/>
          <w:sz w:val="20"/>
          <w:szCs w:val="20"/>
          <w:lang w:eastAsia="en-US"/>
        </w:rPr>
        <w:t>ms</w:t>
      </w:r>
      <w:proofErr w:type="spellEnd"/>
      <w:r w:rsidRPr="00F1788E">
        <w:rPr>
          <w:rFonts w:ascii="Times New Roman" w:hAnsi="Times New Roman"/>
          <w:sz w:val="20"/>
          <w:szCs w:val="20"/>
          <w:lang w:eastAsia="en-US"/>
        </w:rPr>
        <w:t xml:space="preserve">, reference signals for measurements are needed </w:t>
      </w:r>
    </w:p>
    <w:p w14:paraId="552E4C46" w14:textId="77777777" w:rsidR="00D85111" w:rsidRPr="00F1788E" w:rsidRDefault="00D85111" w:rsidP="00F841F5">
      <w:pPr>
        <w:pStyle w:val="ListParagraph"/>
        <w:numPr>
          <w:ilvl w:val="1"/>
          <w:numId w:val="63"/>
        </w:numPr>
        <w:tabs>
          <w:tab w:val="left" w:pos="2160"/>
        </w:tabs>
        <w:ind w:leftChars="0"/>
        <w:jc w:val="left"/>
        <w:rPr>
          <w:rFonts w:ascii="Times New Roman" w:hAnsi="Times New Roman"/>
          <w:b/>
          <w:bCs/>
          <w:sz w:val="20"/>
          <w:szCs w:val="20"/>
          <w:lang w:eastAsia="en-US"/>
        </w:rPr>
      </w:pPr>
      <w:r w:rsidRPr="00F1788E">
        <w:rPr>
          <w:rFonts w:ascii="Times New Roman" w:hAnsi="Times New Roman"/>
          <w:b/>
          <w:bCs/>
          <w:sz w:val="20"/>
          <w:szCs w:val="20"/>
          <w:lang w:eastAsia="en-US"/>
        </w:rPr>
        <w:t xml:space="preserve">In this case, </w:t>
      </w:r>
    </w:p>
    <w:p w14:paraId="6C30F43E" w14:textId="77777777" w:rsidR="00D85111" w:rsidRPr="00F1788E" w:rsidRDefault="00D85111" w:rsidP="00F841F5">
      <w:pPr>
        <w:pStyle w:val="ListParagraph"/>
        <w:numPr>
          <w:ilvl w:val="2"/>
          <w:numId w:val="63"/>
        </w:numPr>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For Set B = Set A, the RS overhead reduction </w:t>
      </w:r>
      <w:r w:rsidRPr="00F1788E">
        <w:rPr>
          <w:rFonts w:ascii="Times New Roman" w:hAnsi="Times New Roman"/>
          <w:sz w:val="20"/>
          <w:szCs w:val="20"/>
        </w:rPr>
        <w:t>is</w:t>
      </w:r>
      <w:r w:rsidRPr="00F1788E">
        <w:rPr>
          <w:rFonts w:ascii="Times New Roman" w:hAnsi="Times New Roman"/>
          <w:sz w:val="20"/>
          <w:szCs w:val="20"/>
          <w:lang w:eastAsia="en-US"/>
        </w:rPr>
        <w:t xml:space="preserve"> 1-X/Y.  </w:t>
      </w:r>
    </w:p>
    <w:p w14:paraId="2D16CE0F" w14:textId="77777777" w:rsidR="00D85111" w:rsidRPr="00F1788E" w:rsidRDefault="00D85111" w:rsidP="00F841F5">
      <w:pPr>
        <w:pStyle w:val="ListParagraph"/>
        <w:numPr>
          <w:ilvl w:val="2"/>
          <w:numId w:val="63"/>
        </w:numPr>
        <w:ind w:leftChars="0"/>
        <w:jc w:val="left"/>
        <w:rPr>
          <w:rFonts w:ascii="Times New Roman" w:hAnsi="Times New Roman"/>
          <w:sz w:val="20"/>
          <w:szCs w:val="20"/>
          <w:lang w:eastAsia="en-US"/>
        </w:rPr>
      </w:pPr>
      <w:r w:rsidRPr="00F1788E">
        <w:rPr>
          <w:rFonts w:ascii="Times New Roman" w:hAnsi="Times New Roman"/>
          <w:sz w:val="20"/>
          <w:szCs w:val="20"/>
          <w:lang w:eastAsia="en-US"/>
        </w:rPr>
        <w:t>For Set B (</w:t>
      </w:r>
      <w:r w:rsidRPr="00F1788E">
        <w:rPr>
          <w:rFonts w:ascii="Times New Roman" w:hAnsi="Times New Roman"/>
          <w:sz w:val="20"/>
          <w:szCs w:val="20"/>
        </w:rPr>
        <w:t>N</w:t>
      </w:r>
      <w:r w:rsidRPr="00F1788E">
        <w:rPr>
          <w:rFonts w:ascii="Times New Roman" w:hAnsi="Times New Roman"/>
          <w:sz w:val="20"/>
          <w:szCs w:val="20"/>
          <w:lang w:eastAsia="en-US"/>
        </w:rPr>
        <w:t xml:space="preserve"> </w:t>
      </w:r>
      <w:r w:rsidRPr="00F1788E">
        <w:rPr>
          <w:rFonts w:ascii="Times New Roman" w:hAnsi="Times New Roman"/>
          <w:sz w:val="20"/>
          <w:szCs w:val="20"/>
        </w:rPr>
        <w:t>beams</w:t>
      </w:r>
      <w:r w:rsidRPr="00F1788E">
        <w:rPr>
          <w:rFonts w:ascii="Times New Roman" w:hAnsi="Times New Roman"/>
          <w:sz w:val="20"/>
          <w:szCs w:val="20"/>
          <w:lang w:eastAsia="en-US"/>
        </w:rPr>
        <w:t xml:space="preserve">) is a subset of Set A </w:t>
      </w:r>
      <w:r w:rsidRPr="00F1788E">
        <w:rPr>
          <w:rFonts w:ascii="Times New Roman" w:hAnsi="Times New Roman"/>
          <w:sz w:val="20"/>
          <w:szCs w:val="20"/>
        </w:rPr>
        <w:t>(M beams)</w:t>
      </w:r>
      <w:r w:rsidRPr="00F1788E">
        <w:rPr>
          <w:rFonts w:ascii="Times New Roman" w:hAnsi="Times New Roman"/>
          <w:sz w:val="20"/>
          <w:szCs w:val="20"/>
          <w:lang w:eastAsia="en-US"/>
        </w:rPr>
        <w:t xml:space="preserve">, the RS overhead reduction </w:t>
      </w:r>
      <w:r w:rsidRPr="00F1788E">
        <w:rPr>
          <w:rFonts w:ascii="Times New Roman" w:hAnsi="Times New Roman"/>
          <w:sz w:val="20"/>
          <w:szCs w:val="20"/>
        </w:rPr>
        <w:t>is</w:t>
      </w:r>
      <w:r w:rsidRPr="00F1788E">
        <w:rPr>
          <w:rFonts w:ascii="Times New Roman" w:hAnsi="Times New Roman"/>
          <w:sz w:val="20"/>
          <w:szCs w:val="20"/>
          <w:lang w:eastAsia="en-US"/>
        </w:rPr>
        <w:t xml:space="preserve"> </w:t>
      </w:r>
    </w:p>
    <w:p w14:paraId="5EEBDFB4" w14:textId="77777777" w:rsidR="00D85111" w:rsidRPr="00F1788E" w:rsidRDefault="00D85111" w:rsidP="00D85111">
      <w:pPr>
        <w:pStyle w:val="ListParagraph"/>
        <w:tabs>
          <w:tab w:val="left" w:pos="720"/>
          <w:tab w:val="left" w:pos="2160"/>
        </w:tabs>
        <w:ind w:left="800"/>
        <w:jc w:val="left"/>
        <w:rPr>
          <w:rFonts w:ascii="Times New Roman" w:hAnsi="Times New Roman"/>
          <w:sz w:val="20"/>
          <w:szCs w:val="20"/>
          <w:lang w:eastAsia="en-US"/>
        </w:rPr>
      </w:pPr>
      <w:r w:rsidRPr="00F1788E">
        <w:rPr>
          <w:rFonts w:ascii="Times New Roman" w:hAnsi="Times New Roman"/>
          <w:sz w:val="20"/>
          <w:szCs w:val="20"/>
          <w:lang w:eastAsia="en-US"/>
        </w:rPr>
        <w:t xml:space="preserve">[1-XN/(YM)]. </w:t>
      </w:r>
    </w:p>
    <w:p w14:paraId="19F1D675" w14:textId="77777777" w:rsidR="00D85111" w:rsidRPr="00F1788E" w:rsidRDefault="00D85111" w:rsidP="00D85111">
      <w:pPr>
        <w:spacing w:after="0"/>
      </w:pPr>
    </w:p>
    <w:p w14:paraId="6DBD06B7" w14:textId="77777777" w:rsidR="00D85111" w:rsidRPr="00F1788E" w:rsidRDefault="00D85111" w:rsidP="00D85111">
      <w:pPr>
        <w:spacing w:after="0"/>
      </w:pPr>
    </w:p>
    <w:p w14:paraId="07B78DE0" w14:textId="77777777" w:rsidR="00D85111" w:rsidRPr="00F1788E" w:rsidRDefault="00D85111" w:rsidP="00D85111">
      <w:pPr>
        <w:spacing w:after="0"/>
      </w:pPr>
      <w:r w:rsidRPr="00F1788E">
        <w:rPr>
          <w:noProof/>
        </w:rPr>
        <w:drawing>
          <wp:inline distT="0" distB="0" distL="0" distR="0" wp14:anchorId="7920C7DD" wp14:editId="79A0727A">
            <wp:extent cx="5114925" cy="2038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14925" cy="2038350"/>
                    </a:xfrm>
                    <a:prstGeom prst="rect">
                      <a:avLst/>
                    </a:prstGeom>
                    <a:noFill/>
                    <a:ln>
                      <a:noFill/>
                    </a:ln>
                  </pic:spPr>
                </pic:pic>
              </a:graphicData>
            </a:graphic>
          </wp:inline>
        </w:drawing>
      </w:r>
    </w:p>
    <w:p w14:paraId="27CA735D" w14:textId="77777777" w:rsidR="00D85111" w:rsidRPr="00F1788E" w:rsidRDefault="00D85111" w:rsidP="00D85111">
      <w:pPr>
        <w:pStyle w:val="ListParagraph"/>
        <w:shd w:val="clear" w:color="auto" w:fill="FFFFFF"/>
        <w:ind w:left="800"/>
        <w:jc w:val="left"/>
        <w:textAlignment w:val="baseline"/>
        <w:rPr>
          <w:rFonts w:ascii="Times New Roman" w:eastAsia="Microsoft YaHei UI" w:hAnsi="Times New Roman"/>
          <w:b/>
          <w:bCs/>
          <w:color w:val="000000"/>
          <w:sz w:val="20"/>
          <w:szCs w:val="20"/>
        </w:rPr>
      </w:pPr>
      <w:r w:rsidRPr="00F1788E">
        <w:rPr>
          <w:rFonts w:ascii="Times New Roman" w:eastAsia="Microsoft YaHei UI" w:hAnsi="Times New Roman"/>
          <w:b/>
          <w:bCs/>
          <w:color w:val="000000"/>
          <w:sz w:val="20"/>
          <w:szCs w:val="20"/>
        </w:rPr>
        <w:t>Example for Case B</w:t>
      </w:r>
    </w:p>
    <w:p w14:paraId="1CB877FA" w14:textId="77777777" w:rsidR="00D85111" w:rsidRPr="00F1788E" w:rsidRDefault="00D85111" w:rsidP="00D85111">
      <w:pPr>
        <w:tabs>
          <w:tab w:val="left" w:pos="720"/>
          <w:tab w:val="left" w:pos="2160"/>
        </w:tabs>
        <w:spacing w:after="0"/>
        <w:rPr>
          <w:b/>
          <w:bCs/>
        </w:rPr>
      </w:pPr>
    </w:p>
    <w:p w14:paraId="6BDF6658" w14:textId="77777777" w:rsidR="00D85111" w:rsidRPr="00F1788E" w:rsidRDefault="00D85111" w:rsidP="00F841F5">
      <w:pPr>
        <w:pStyle w:val="ListParagraph"/>
        <w:numPr>
          <w:ilvl w:val="0"/>
          <w:numId w:val="63"/>
        </w:numPr>
        <w:ind w:leftChars="0"/>
        <w:jc w:val="left"/>
        <w:rPr>
          <w:rFonts w:ascii="Times New Roman" w:hAnsi="Times New Roman"/>
          <w:sz w:val="20"/>
          <w:szCs w:val="20"/>
          <w:lang w:eastAsia="en-US"/>
        </w:rPr>
      </w:pPr>
      <w:r w:rsidRPr="00F1788E">
        <w:rPr>
          <w:rFonts w:ascii="Times New Roman" w:eastAsia="Microsoft YaHei UI" w:hAnsi="Times New Roman"/>
          <w:b/>
          <w:bCs/>
          <w:color w:val="000000"/>
          <w:sz w:val="20"/>
          <w:szCs w:val="20"/>
        </w:rPr>
        <w:t xml:space="preserve">Case B+: </w:t>
      </w:r>
      <w:r w:rsidRPr="00F1788E">
        <w:rPr>
          <w:rFonts w:ascii="Times New Roman" w:eastAsia="Microsoft YaHei UI" w:hAnsi="Times New Roman"/>
          <w:color w:val="000000"/>
          <w:sz w:val="20"/>
          <w:szCs w:val="20"/>
        </w:rPr>
        <w:t xml:space="preserve">based on Y times of a given minimal periodicity </w:t>
      </w:r>
      <w:proofErr w:type="spellStart"/>
      <w:r w:rsidRPr="00F1788E">
        <w:rPr>
          <w:rFonts w:ascii="Times New Roman" w:eastAsia="Microsoft YaHei UI" w:hAnsi="Times New Roman"/>
          <w:color w:val="000000"/>
          <w:sz w:val="20"/>
          <w:szCs w:val="20"/>
        </w:rPr>
        <w:t>Tper</w:t>
      </w:r>
      <w:proofErr w:type="spellEnd"/>
      <w:r w:rsidRPr="00F1788E">
        <w:rPr>
          <w:rFonts w:ascii="Times New Roman" w:eastAsia="Microsoft YaHei UI" w:hAnsi="Times New Roman"/>
          <w:color w:val="000000"/>
          <w:sz w:val="20"/>
          <w:szCs w:val="20"/>
        </w:rPr>
        <w:t xml:space="preserve"> of the reference signals for measurements </w:t>
      </w:r>
    </w:p>
    <w:p w14:paraId="74662478" w14:textId="77777777" w:rsidR="00D85111" w:rsidRPr="00F1788E" w:rsidRDefault="00D85111" w:rsidP="00F841F5">
      <w:pPr>
        <w:pStyle w:val="ListParagraph"/>
        <w:numPr>
          <w:ilvl w:val="1"/>
          <w:numId w:val="63"/>
        </w:numPr>
        <w:tabs>
          <w:tab w:val="left" w:pos="2160"/>
        </w:tabs>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For non-AI baseline (Option 1), UE measures all the reference signals of Set A every </w:t>
      </w:r>
      <w:proofErr w:type="spellStart"/>
      <w:r w:rsidRPr="00F1788E">
        <w:rPr>
          <w:rFonts w:ascii="Times New Roman" w:eastAsia="Microsoft YaHei UI" w:hAnsi="Times New Roman"/>
          <w:color w:val="000000"/>
          <w:sz w:val="20"/>
          <w:szCs w:val="20"/>
        </w:rPr>
        <w:t>Tper</w:t>
      </w:r>
      <w:proofErr w:type="spellEnd"/>
      <w:r w:rsidRPr="00F1788E">
        <w:rPr>
          <w:rFonts w:ascii="Times New Roman" w:hAnsi="Times New Roman"/>
          <w:sz w:val="20"/>
          <w:szCs w:val="20"/>
          <w:lang w:eastAsia="en-US"/>
        </w:rPr>
        <w:t xml:space="preserve"> </w:t>
      </w:r>
    </w:p>
    <w:p w14:paraId="0D91FC05" w14:textId="77777777" w:rsidR="00D85111" w:rsidRPr="00F1788E" w:rsidRDefault="00D85111" w:rsidP="00F841F5">
      <w:pPr>
        <w:pStyle w:val="ListParagraph"/>
        <w:numPr>
          <w:ilvl w:val="1"/>
          <w:numId w:val="63"/>
        </w:numPr>
        <w:tabs>
          <w:tab w:val="left" w:pos="2160"/>
        </w:tabs>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For AI, UE measures the reference signals of Set B every Y times of </w:t>
      </w:r>
      <w:proofErr w:type="spellStart"/>
      <w:r w:rsidRPr="00F1788E">
        <w:rPr>
          <w:rFonts w:ascii="Times New Roman" w:hAnsi="Times New Roman"/>
          <w:sz w:val="20"/>
          <w:szCs w:val="20"/>
          <w:lang w:eastAsia="en-US"/>
        </w:rPr>
        <w:t>Tper</w:t>
      </w:r>
      <w:proofErr w:type="spellEnd"/>
    </w:p>
    <w:p w14:paraId="347DF900" w14:textId="77777777" w:rsidR="00D85111" w:rsidRPr="00F1788E" w:rsidRDefault="00D85111" w:rsidP="00F841F5">
      <w:pPr>
        <w:pStyle w:val="ListBullet"/>
        <w:numPr>
          <w:ilvl w:val="1"/>
          <w:numId w:val="63"/>
        </w:numPr>
        <w:tabs>
          <w:tab w:val="left" w:pos="720"/>
          <w:tab w:val="left" w:pos="2160"/>
        </w:tabs>
        <w:overflowPunct/>
        <w:autoSpaceDE/>
        <w:autoSpaceDN/>
        <w:adjustRightInd/>
        <w:spacing w:after="0"/>
        <w:textAlignment w:val="auto"/>
        <w:rPr>
          <w:lang w:eastAsia="en-US"/>
        </w:rPr>
      </w:pPr>
      <w:r w:rsidRPr="00F1788E">
        <w:t xml:space="preserve">In this case, prediction time is defined as the time from each measurement instance to the latest prediction instance before the next measurement instance. </w:t>
      </w:r>
    </w:p>
    <w:p w14:paraId="5FC63CC8" w14:textId="77777777" w:rsidR="00D85111" w:rsidRPr="00F1788E" w:rsidRDefault="00D85111" w:rsidP="00F841F5">
      <w:pPr>
        <w:pStyle w:val="ListParagraph"/>
        <w:numPr>
          <w:ilvl w:val="1"/>
          <w:numId w:val="63"/>
        </w:numPr>
        <w:ind w:leftChars="0"/>
        <w:jc w:val="left"/>
        <w:rPr>
          <w:rFonts w:ascii="Times New Roman" w:hAnsi="Times New Roman"/>
          <w:sz w:val="20"/>
          <w:szCs w:val="20"/>
          <w:lang w:eastAsia="en-US"/>
        </w:rPr>
      </w:pPr>
      <w:r w:rsidRPr="00F1788E">
        <w:rPr>
          <w:rFonts w:ascii="Times New Roman" w:hAnsi="Times New Roman"/>
          <w:b/>
          <w:bCs/>
          <w:sz w:val="20"/>
          <w:szCs w:val="20"/>
          <w:lang w:eastAsia="en-US"/>
        </w:rPr>
        <w:lastRenderedPageBreak/>
        <w:t>In this case,</w:t>
      </w:r>
      <w:r w:rsidRPr="00F1788E">
        <w:rPr>
          <w:rFonts w:ascii="Times New Roman" w:hAnsi="Times New Roman"/>
          <w:sz w:val="20"/>
          <w:szCs w:val="20"/>
          <w:lang w:eastAsia="en-US"/>
        </w:rPr>
        <w:t xml:space="preserve"> the non-AI baseline is Option 1 (measured all the beams at each time instance(s) for prediction with a periodicity of </w:t>
      </w:r>
      <w:proofErr w:type="spellStart"/>
      <w:r w:rsidRPr="00F1788E">
        <w:rPr>
          <w:rFonts w:ascii="Times New Roman" w:hAnsi="Times New Roman"/>
          <w:sz w:val="20"/>
          <w:szCs w:val="20"/>
          <w:lang w:eastAsia="en-US"/>
        </w:rPr>
        <w:t>Tper</w:t>
      </w:r>
      <w:proofErr w:type="spellEnd"/>
      <w:r w:rsidRPr="00F1788E">
        <w:rPr>
          <w:rFonts w:ascii="Times New Roman" w:hAnsi="Times New Roman"/>
          <w:sz w:val="20"/>
          <w:szCs w:val="20"/>
          <w:lang w:eastAsia="en-US"/>
        </w:rPr>
        <w:t>, which is reported by companies)</w:t>
      </w:r>
    </w:p>
    <w:p w14:paraId="53169EF2" w14:textId="77777777" w:rsidR="00D85111" w:rsidRPr="00F1788E" w:rsidRDefault="00D85111" w:rsidP="00F841F5">
      <w:pPr>
        <w:pStyle w:val="ListParagraph"/>
        <w:numPr>
          <w:ilvl w:val="2"/>
          <w:numId w:val="63"/>
        </w:numPr>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For Set B= Set A, the RS overhead reduction </w:t>
      </w:r>
      <w:r w:rsidRPr="00F1788E">
        <w:rPr>
          <w:rFonts w:ascii="Times New Roman" w:hAnsi="Times New Roman"/>
          <w:sz w:val="20"/>
          <w:szCs w:val="20"/>
        </w:rPr>
        <w:t>is</w:t>
      </w:r>
      <w:r w:rsidRPr="00F1788E">
        <w:rPr>
          <w:rFonts w:ascii="Times New Roman" w:hAnsi="Times New Roman"/>
          <w:sz w:val="20"/>
          <w:szCs w:val="20"/>
          <w:lang w:eastAsia="en-US"/>
        </w:rPr>
        <w:t xml:space="preserve"> 1-1/Y.  </w:t>
      </w:r>
    </w:p>
    <w:p w14:paraId="25DC7F09" w14:textId="77777777" w:rsidR="00D85111" w:rsidRPr="00F1788E" w:rsidRDefault="00D85111" w:rsidP="00F841F5">
      <w:pPr>
        <w:pStyle w:val="ListParagraph"/>
        <w:numPr>
          <w:ilvl w:val="2"/>
          <w:numId w:val="63"/>
        </w:numPr>
        <w:ind w:leftChars="0"/>
        <w:jc w:val="left"/>
        <w:rPr>
          <w:rFonts w:ascii="Times New Roman" w:hAnsi="Times New Roman"/>
          <w:sz w:val="20"/>
          <w:szCs w:val="20"/>
          <w:lang w:eastAsia="en-US"/>
        </w:rPr>
      </w:pPr>
      <w:r w:rsidRPr="00F1788E">
        <w:rPr>
          <w:rFonts w:ascii="Times New Roman" w:hAnsi="Times New Roman"/>
          <w:sz w:val="20"/>
          <w:szCs w:val="20"/>
          <w:lang w:eastAsia="en-US"/>
        </w:rPr>
        <w:t>For Set B (</w:t>
      </w:r>
      <w:r w:rsidRPr="00F1788E">
        <w:rPr>
          <w:rFonts w:ascii="Times New Roman" w:hAnsi="Times New Roman"/>
          <w:sz w:val="20"/>
          <w:szCs w:val="20"/>
        </w:rPr>
        <w:t>N</w:t>
      </w:r>
      <w:r w:rsidRPr="00F1788E">
        <w:rPr>
          <w:rFonts w:ascii="Times New Roman" w:hAnsi="Times New Roman"/>
          <w:sz w:val="20"/>
          <w:szCs w:val="20"/>
          <w:lang w:eastAsia="en-US"/>
        </w:rPr>
        <w:t xml:space="preserve"> </w:t>
      </w:r>
      <w:r w:rsidRPr="00F1788E">
        <w:rPr>
          <w:rFonts w:ascii="Times New Roman" w:hAnsi="Times New Roman"/>
          <w:sz w:val="20"/>
          <w:szCs w:val="20"/>
        </w:rPr>
        <w:t>beams</w:t>
      </w:r>
      <w:r w:rsidRPr="00F1788E">
        <w:rPr>
          <w:rFonts w:ascii="Times New Roman" w:hAnsi="Times New Roman"/>
          <w:sz w:val="20"/>
          <w:szCs w:val="20"/>
          <w:lang w:eastAsia="en-US"/>
        </w:rPr>
        <w:t xml:space="preserve">) is a subset of Set A </w:t>
      </w:r>
      <w:r w:rsidRPr="00F1788E">
        <w:rPr>
          <w:rFonts w:ascii="Times New Roman" w:hAnsi="Times New Roman"/>
          <w:sz w:val="20"/>
          <w:szCs w:val="20"/>
        </w:rPr>
        <w:t>(M beams)</w:t>
      </w:r>
      <w:r w:rsidRPr="00F1788E">
        <w:rPr>
          <w:rFonts w:ascii="Times New Roman" w:hAnsi="Times New Roman"/>
          <w:sz w:val="20"/>
          <w:szCs w:val="20"/>
          <w:lang w:eastAsia="en-US"/>
        </w:rPr>
        <w:t xml:space="preserve">, the RS overhead reduction </w:t>
      </w:r>
      <w:r w:rsidRPr="00F1788E">
        <w:rPr>
          <w:rFonts w:ascii="Times New Roman" w:hAnsi="Times New Roman"/>
          <w:sz w:val="20"/>
          <w:szCs w:val="20"/>
        </w:rPr>
        <w:t>is</w:t>
      </w:r>
      <w:r w:rsidRPr="00F1788E">
        <w:rPr>
          <w:rFonts w:ascii="Times New Roman" w:hAnsi="Times New Roman"/>
          <w:sz w:val="20"/>
          <w:szCs w:val="20"/>
          <w:lang w:eastAsia="en-US"/>
        </w:rPr>
        <w:t xml:space="preserve"> </w:t>
      </w:r>
    </w:p>
    <w:p w14:paraId="17023CEF" w14:textId="77777777" w:rsidR="00D85111" w:rsidRPr="00F1788E" w:rsidRDefault="00D85111" w:rsidP="00D85111">
      <w:pPr>
        <w:pStyle w:val="ListParagraph"/>
        <w:tabs>
          <w:tab w:val="left" w:pos="720"/>
          <w:tab w:val="left" w:pos="2160"/>
        </w:tabs>
        <w:ind w:left="800"/>
        <w:jc w:val="left"/>
        <w:rPr>
          <w:rFonts w:ascii="Times New Roman" w:hAnsi="Times New Roman"/>
          <w:sz w:val="20"/>
          <w:szCs w:val="20"/>
          <w:lang w:eastAsia="en-US"/>
        </w:rPr>
      </w:pPr>
      <w:r w:rsidRPr="00F1788E">
        <w:rPr>
          <w:rFonts w:ascii="Times New Roman" w:hAnsi="Times New Roman"/>
          <w:sz w:val="20"/>
          <w:szCs w:val="20"/>
          <w:lang w:eastAsia="en-US"/>
        </w:rPr>
        <w:t xml:space="preserve">1-N/(YM). </w:t>
      </w:r>
    </w:p>
    <w:p w14:paraId="4BE86D4C" w14:textId="77777777" w:rsidR="00D85111" w:rsidRPr="00F1788E" w:rsidRDefault="00D85111" w:rsidP="00D85111">
      <w:pPr>
        <w:spacing w:after="0"/>
      </w:pPr>
      <w:r w:rsidRPr="00F1788E">
        <w:rPr>
          <w:noProof/>
        </w:rPr>
        <w:drawing>
          <wp:inline distT="0" distB="0" distL="0" distR="0" wp14:anchorId="1B54A2A4" wp14:editId="18F02BD9">
            <wp:extent cx="619125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0" cy="1257300"/>
                    </a:xfrm>
                    <a:prstGeom prst="rect">
                      <a:avLst/>
                    </a:prstGeom>
                    <a:noFill/>
                    <a:ln>
                      <a:noFill/>
                    </a:ln>
                  </pic:spPr>
                </pic:pic>
              </a:graphicData>
            </a:graphic>
          </wp:inline>
        </w:drawing>
      </w:r>
    </w:p>
    <w:p w14:paraId="2EB5D999" w14:textId="77777777" w:rsidR="00D85111" w:rsidRPr="00F1788E" w:rsidRDefault="00D85111" w:rsidP="00D85111">
      <w:pPr>
        <w:spacing w:after="0"/>
      </w:pPr>
    </w:p>
    <w:p w14:paraId="11698605" w14:textId="77777777" w:rsidR="00D85111" w:rsidRPr="00F1788E" w:rsidRDefault="00D85111" w:rsidP="00D85111">
      <w:pPr>
        <w:pStyle w:val="ListParagraph"/>
        <w:shd w:val="clear" w:color="auto" w:fill="FFFFFF"/>
        <w:ind w:left="800"/>
        <w:jc w:val="left"/>
        <w:textAlignment w:val="baseline"/>
        <w:rPr>
          <w:rFonts w:ascii="Times New Roman" w:eastAsia="Microsoft YaHei UI" w:hAnsi="Times New Roman"/>
          <w:b/>
          <w:bCs/>
          <w:color w:val="000000"/>
          <w:sz w:val="20"/>
          <w:szCs w:val="20"/>
        </w:rPr>
      </w:pPr>
      <w:r w:rsidRPr="00F1788E">
        <w:rPr>
          <w:rFonts w:ascii="Times New Roman" w:eastAsia="Microsoft YaHei UI" w:hAnsi="Times New Roman"/>
          <w:b/>
          <w:bCs/>
          <w:color w:val="000000"/>
          <w:sz w:val="20"/>
          <w:szCs w:val="20"/>
        </w:rPr>
        <w:t>Example for Case B+</w:t>
      </w:r>
    </w:p>
    <w:p w14:paraId="18473394" w14:textId="77777777" w:rsidR="00D85111" w:rsidRPr="00F1788E" w:rsidRDefault="00D85111" w:rsidP="00D85111">
      <w:pPr>
        <w:spacing w:after="0"/>
        <w:ind w:left="1440" w:hanging="1440"/>
        <w:rPr>
          <w:lang w:eastAsia="x-none"/>
        </w:rPr>
      </w:pPr>
    </w:p>
    <w:p w14:paraId="7E926C5C" w14:textId="77777777" w:rsidR="00D85111" w:rsidRPr="00F1788E" w:rsidRDefault="00D85111" w:rsidP="00D85111">
      <w:pPr>
        <w:spacing w:after="0"/>
        <w:ind w:left="1440" w:hanging="1440"/>
        <w:rPr>
          <w:rFonts w:eastAsia="DengXian"/>
          <w:b/>
          <w:bCs/>
          <w:lang w:eastAsia="zh-CN"/>
        </w:rPr>
      </w:pPr>
      <w:r w:rsidRPr="00F1788E">
        <w:rPr>
          <w:rFonts w:eastAsia="DengXian"/>
          <w:b/>
          <w:bCs/>
          <w:lang w:eastAsia="zh-CN"/>
        </w:rPr>
        <w:t>Observation</w:t>
      </w:r>
    </w:p>
    <w:p w14:paraId="5253FD15" w14:textId="77777777" w:rsidR="00D85111" w:rsidRPr="00F1788E" w:rsidRDefault="00D85111" w:rsidP="00F841F5">
      <w:pPr>
        <w:pStyle w:val="ListParagraph"/>
        <w:widowControl/>
        <w:numPr>
          <w:ilvl w:val="0"/>
          <w:numId w:val="30"/>
        </w:numPr>
        <w:shd w:val="clear" w:color="auto" w:fill="FFFFFF"/>
        <w:tabs>
          <w:tab w:val="clear" w:pos="720"/>
        </w:tabs>
        <w:ind w:leftChars="105" w:left="570"/>
        <w:jc w:val="left"/>
        <w:rPr>
          <w:rFonts w:ascii="Times New Roman" w:eastAsia="Microsoft YaHei UI" w:hAnsi="Times New Roman"/>
          <w:sz w:val="20"/>
          <w:szCs w:val="20"/>
        </w:rPr>
      </w:pPr>
      <w:r w:rsidRPr="00F1788E">
        <w:rPr>
          <w:rFonts w:ascii="Times New Roman" w:eastAsia="Microsoft YaHei UI" w:hAnsi="Times New Roman"/>
          <w:color w:val="000000"/>
          <w:sz w:val="20"/>
          <w:szCs w:val="20"/>
        </w:rPr>
        <w:t>For BM</w:t>
      </w:r>
      <w:r w:rsidRPr="00F1788E">
        <w:rPr>
          <w:rFonts w:ascii="Times New Roman" w:eastAsia="Microsoft YaHei UI" w:hAnsi="Times New Roman"/>
          <w:sz w:val="20"/>
          <w:szCs w:val="20"/>
        </w:rPr>
        <w:t>-Case1 DL Tx beam prediction (unless otherwise stated), when Set B is a subset (1/4 unless otherwise stated) of Set A</w:t>
      </w:r>
      <w:r w:rsidRPr="00F1788E">
        <w:rPr>
          <w:rFonts w:ascii="Times New Roman" w:eastAsia="Microsoft YaHei UI" w:hAnsi="Times New Roman"/>
          <w:b/>
          <w:bCs/>
          <w:sz w:val="20"/>
          <w:szCs w:val="20"/>
        </w:rPr>
        <w:t xml:space="preserve">, </w:t>
      </w:r>
      <w:r w:rsidRPr="00F1788E">
        <w:rPr>
          <w:rFonts w:ascii="Times New Roman" w:eastAsia="Microsoft YaHei UI" w:hAnsi="Times New Roman"/>
          <w:sz w:val="20"/>
          <w:szCs w:val="20"/>
        </w:rPr>
        <w:t xml:space="preserve">without </w:t>
      </w:r>
      <w:r w:rsidRPr="00F1788E">
        <w:rPr>
          <w:rFonts w:ascii="Times New Roman" w:hAnsi="Times New Roman"/>
          <w:sz w:val="20"/>
          <w:szCs w:val="20"/>
          <w:lang w:eastAsia="en-US"/>
        </w:rPr>
        <w:t>differentiating BB errors and RF errors modelled as truncated Gaussian distribution (unless otherwise stated),</w:t>
      </w:r>
    </w:p>
    <w:p w14:paraId="7B20EB9D" w14:textId="77777777" w:rsidR="00D85111" w:rsidRPr="00F1788E" w:rsidRDefault="00D85111" w:rsidP="00F841F5">
      <w:pPr>
        <w:pStyle w:val="ListParagraph"/>
        <w:widowControl/>
        <w:numPr>
          <w:ilvl w:val="1"/>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Considering </w:t>
      </w:r>
      <w:r w:rsidRPr="00F1788E">
        <w:rPr>
          <w:rFonts w:ascii="Times New Roman" w:hAnsi="Times New Roman"/>
          <w:sz w:val="20"/>
          <w:szCs w:val="20"/>
          <w:lang w:eastAsia="en-US"/>
        </w:rPr>
        <w:t>±2 dB relative measurement error,</w:t>
      </w:r>
    </w:p>
    <w:p w14:paraId="38FBCFD6" w14:textId="77777777" w:rsidR="00D85111" w:rsidRPr="00F1788E" w:rsidRDefault="00D85111" w:rsidP="00F841F5">
      <w:pPr>
        <w:pStyle w:val="ListParagraph"/>
        <w:widowControl/>
        <w:numPr>
          <w:ilvl w:val="2"/>
          <w:numId w:val="30"/>
        </w:numPr>
        <w:shd w:val="clear" w:color="auto" w:fill="FFFFFF"/>
        <w:tabs>
          <w:tab w:val="left" w:pos="1440"/>
          <w:tab w:val="left" w:pos="216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evaluation results from [3 sources: Nokia, Ericsson, CATT] show that the beam prediction accuracy degrades 6%~10%in terms of Top-1 beam prediction accuracy comparing to the one without measurement error. And [1 source: Nokia] shows that 95%ile of L1-RSRP diff can be about 1.4~2dB, [1 source: CATT] shows that average L1-RSRP diff can be lower than 1dB.</w:t>
      </w:r>
    </w:p>
    <w:p w14:paraId="2F610A80" w14:textId="77777777" w:rsidR="00D85111" w:rsidRPr="00F1788E" w:rsidRDefault="00D85111" w:rsidP="00F841F5">
      <w:pPr>
        <w:pStyle w:val="ListParagraph"/>
        <w:widowControl/>
        <w:numPr>
          <w:ilvl w:val="2"/>
          <w:numId w:val="30"/>
        </w:numPr>
        <w:shd w:val="clear" w:color="auto" w:fill="FFFFFF"/>
        <w:tabs>
          <w:tab w:val="left" w:pos="1440"/>
          <w:tab w:val="left" w:pos="216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evaluation results from [1 source: DoCoMo] show that </w:t>
      </w:r>
    </w:p>
    <w:p w14:paraId="38DCAE76" w14:textId="77777777" w:rsidR="00D85111" w:rsidRPr="00F1788E" w:rsidRDefault="00D85111" w:rsidP="00F841F5">
      <w:pPr>
        <w:pStyle w:val="ListParagraph"/>
        <w:widowControl/>
        <w:numPr>
          <w:ilvl w:val="3"/>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for </w:t>
      </w:r>
      <w:r w:rsidRPr="00F1788E">
        <w:rPr>
          <w:rFonts w:ascii="Times New Roman" w:hAnsi="Times New Roman"/>
          <w:sz w:val="20"/>
          <w:szCs w:val="20"/>
          <w:u w:val="single"/>
          <w:lang w:eastAsia="en-US"/>
        </w:rPr>
        <w:t>DL Tx beam prediction,</w:t>
      </w:r>
      <w:r w:rsidRPr="00F1788E">
        <w:rPr>
          <w:rFonts w:ascii="Times New Roman" w:hAnsi="Times New Roman"/>
          <w:sz w:val="20"/>
          <w:szCs w:val="20"/>
          <w:lang w:eastAsia="en-US"/>
        </w:rPr>
        <w:t xml:space="preserve"> the beam prediction accuracy degrades 28.8% in terms of Top-1 beam prediction accuracy comparing to the one without measurement error, [and average L1-RSRP diff can be about 7.3dB.</w:t>
      </w:r>
    </w:p>
    <w:p w14:paraId="051DB62B" w14:textId="77777777" w:rsidR="00D85111" w:rsidRPr="00F1788E" w:rsidRDefault="00D85111" w:rsidP="00F841F5">
      <w:pPr>
        <w:pStyle w:val="ListParagraph"/>
        <w:widowControl/>
        <w:numPr>
          <w:ilvl w:val="3"/>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for </w:t>
      </w:r>
      <w:r w:rsidRPr="00F1788E">
        <w:rPr>
          <w:rFonts w:ascii="Times New Roman" w:hAnsi="Times New Roman"/>
          <w:sz w:val="20"/>
          <w:szCs w:val="20"/>
          <w:u w:val="single"/>
          <w:lang w:eastAsia="en-US"/>
        </w:rPr>
        <w:t>Tx-Rx beam pair prediction when Set B is 1/8 of Set A</w:t>
      </w:r>
      <w:r w:rsidRPr="00F1788E">
        <w:rPr>
          <w:rFonts w:ascii="Times New Roman" w:hAnsi="Times New Roman"/>
          <w:sz w:val="20"/>
          <w:szCs w:val="20"/>
          <w:lang w:eastAsia="en-US"/>
        </w:rPr>
        <w:t>, the beam prediction accuracy degrades 2.4% in terms of Top-1 beam prediction accuracy comparing to the one without measurement error, and average L1-RSRP diff can be about 5.8dB</w:t>
      </w:r>
    </w:p>
    <w:p w14:paraId="5FE2462B" w14:textId="77777777" w:rsidR="00D85111" w:rsidRPr="00F1788E" w:rsidRDefault="00D85111" w:rsidP="00F841F5">
      <w:pPr>
        <w:pStyle w:val="ListParagraph"/>
        <w:widowControl/>
        <w:numPr>
          <w:ilvl w:val="3"/>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wherein the measurement error is modelled as uniformed distribution.  </w:t>
      </w:r>
    </w:p>
    <w:p w14:paraId="06AAC275" w14:textId="77777777" w:rsidR="00D85111" w:rsidRPr="00F1788E" w:rsidRDefault="00D85111" w:rsidP="00F841F5">
      <w:pPr>
        <w:widowControl w:val="0"/>
        <w:numPr>
          <w:ilvl w:val="2"/>
          <w:numId w:val="30"/>
        </w:numPr>
        <w:tabs>
          <w:tab w:val="left" w:pos="2160"/>
        </w:tabs>
        <w:overflowPunct/>
        <w:autoSpaceDE/>
        <w:autoSpaceDN/>
        <w:adjustRightInd/>
        <w:spacing w:after="0"/>
        <w:textAlignment w:val="auto"/>
      </w:pPr>
      <w:r w:rsidRPr="00F1788E">
        <w:t>evaluation results from [1 source: CATT] show that considering different relative measurement error range in model training (±2 dB, ±0 dB), similar (less than 1% difference) Top-1 beam prediction accuracy can be achieved</w:t>
      </w:r>
    </w:p>
    <w:p w14:paraId="5FF2A605" w14:textId="77777777" w:rsidR="00D85111" w:rsidRPr="00F1788E" w:rsidRDefault="00D85111" w:rsidP="00F841F5">
      <w:pPr>
        <w:pStyle w:val="ListParagraph"/>
        <w:widowControl/>
        <w:numPr>
          <w:ilvl w:val="1"/>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Considering </w:t>
      </w:r>
      <w:r w:rsidRPr="00F1788E">
        <w:rPr>
          <w:rFonts w:ascii="Times New Roman" w:hAnsi="Times New Roman"/>
          <w:sz w:val="20"/>
          <w:szCs w:val="20"/>
          <w:lang w:eastAsia="en-US"/>
        </w:rPr>
        <w:t xml:space="preserve">±3 or ±4 dB relative measurement error, </w:t>
      </w:r>
    </w:p>
    <w:p w14:paraId="7AD7EB66" w14:textId="77777777" w:rsidR="00D85111" w:rsidRPr="00F1788E" w:rsidRDefault="00D85111" w:rsidP="00F841F5">
      <w:pPr>
        <w:pStyle w:val="ListParagraph"/>
        <w:widowControl/>
        <w:numPr>
          <w:ilvl w:val="2"/>
          <w:numId w:val="30"/>
        </w:numPr>
        <w:shd w:val="clear" w:color="auto" w:fill="FFFFFF"/>
        <w:tabs>
          <w:tab w:val="left" w:pos="1440"/>
          <w:tab w:val="left" w:pos="216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evaluation results from [4 sources: Ericsson, Nokia, </w:t>
      </w:r>
      <w:proofErr w:type="spellStart"/>
      <w:r w:rsidRPr="00F1788E">
        <w:rPr>
          <w:rFonts w:ascii="Times New Roman" w:hAnsi="Times New Roman"/>
          <w:sz w:val="20"/>
          <w:szCs w:val="20"/>
        </w:rPr>
        <w:t>CEWiT</w:t>
      </w:r>
      <w:proofErr w:type="spellEnd"/>
      <w:r w:rsidRPr="00F1788E">
        <w:rPr>
          <w:rFonts w:ascii="Times New Roman" w:hAnsi="Times New Roman"/>
          <w:sz w:val="20"/>
          <w:szCs w:val="20"/>
        </w:rPr>
        <w:t>, CATT</w:t>
      </w:r>
      <w:r w:rsidRPr="00F1788E">
        <w:rPr>
          <w:rFonts w:ascii="Times New Roman" w:hAnsi="Times New Roman"/>
          <w:sz w:val="20"/>
          <w:szCs w:val="20"/>
          <w:lang w:eastAsia="en-US"/>
        </w:rPr>
        <w:t>] show that the beam prediction accuracy degrades 14% (with 3dB error) ~20% (with 4dB error) in terms of Top-1 beam prediction accuracy comparing to the one without measurement error. And [1 source: Nokia] shows that the 95%ile of L1-RSRP diff can be about 2~3.2dB. [1 source: CATT] shows that average L1-RSRP diff can be lower than 1dB.</w:t>
      </w:r>
    </w:p>
    <w:p w14:paraId="486EA33D" w14:textId="77777777" w:rsidR="00D85111" w:rsidRPr="00F1788E" w:rsidRDefault="00D85111" w:rsidP="00F841F5">
      <w:pPr>
        <w:widowControl w:val="0"/>
        <w:numPr>
          <w:ilvl w:val="2"/>
          <w:numId w:val="30"/>
        </w:numPr>
        <w:tabs>
          <w:tab w:val="left" w:pos="2160"/>
        </w:tabs>
        <w:overflowPunct/>
        <w:autoSpaceDE/>
        <w:autoSpaceDN/>
        <w:adjustRightInd/>
        <w:spacing w:after="0"/>
        <w:textAlignment w:val="auto"/>
      </w:pPr>
      <w:r w:rsidRPr="00F1788E">
        <w:t>evaluation results from [1 source: CATT] show that considering different relative measurement error range in model training (0dB, ±2 dB, ±4 dB), similar (less than 1% difference) Top-1 beam prediction accuracy can be achieved, and average L1-RSRP diff can be lower than 1dB when ±2 dB or ±4 dB relative measurement error is considered in model training</w:t>
      </w:r>
    </w:p>
    <w:p w14:paraId="57792650" w14:textId="77777777" w:rsidR="00D85111" w:rsidRPr="00F1788E" w:rsidRDefault="00D85111" w:rsidP="00F841F5">
      <w:pPr>
        <w:pStyle w:val="ListParagraph"/>
        <w:widowControl/>
        <w:numPr>
          <w:ilvl w:val="1"/>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Considering </w:t>
      </w:r>
      <w:r w:rsidRPr="00F1788E">
        <w:rPr>
          <w:rFonts w:ascii="Times New Roman" w:hAnsi="Times New Roman"/>
          <w:sz w:val="20"/>
          <w:szCs w:val="20"/>
          <w:lang w:eastAsia="en-US"/>
        </w:rPr>
        <w:t xml:space="preserve">up to ±5 dB relative measurement error when Set B is 1/8 of Set A, </w:t>
      </w:r>
    </w:p>
    <w:p w14:paraId="5DBFAC05" w14:textId="77777777" w:rsidR="00D85111" w:rsidRPr="00F1788E" w:rsidRDefault="00D85111" w:rsidP="00F841F5">
      <w:pPr>
        <w:pStyle w:val="ListParagraph"/>
        <w:widowControl/>
        <w:numPr>
          <w:ilvl w:val="2"/>
          <w:numId w:val="30"/>
        </w:numPr>
        <w:shd w:val="clear" w:color="auto" w:fill="FFFFFF"/>
        <w:tabs>
          <w:tab w:val="left" w:pos="1440"/>
          <w:tab w:val="left" w:pos="216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evaluation results from [1 source: Google] show that the beam prediction accuracy degrades 13.6% in terms of Top-1 beam prediction accuracy comparing to the one without measurement error for DL Tx beam prediction.</w:t>
      </w:r>
    </w:p>
    <w:p w14:paraId="1D37174E" w14:textId="77777777" w:rsidR="00D85111" w:rsidRPr="00F1788E" w:rsidRDefault="00D85111" w:rsidP="00F841F5">
      <w:pPr>
        <w:pStyle w:val="ListParagraph"/>
        <w:widowControl/>
        <w:numPr>
          <w:ilvl w:val="1"/>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Considering </w:t>
      </w:r>
      <w:r w:rsidRPr="00F1788E">
        <w:rPr>
          <w:rFonts w:ascii="Times New Roman" w:hAnsi="Times New Roman"/>
          <w:sz w:val="20"/>
          <w:szCs w:val="20"/>
          <w:lang w:eastAsia="en-US"/>
        </w:rPr>
        <w:t xml:space="preserve">±6 dB relative measurement error, </w:t>
      </w:r>
    </w:p>
    <w:p w14:paraId="6585DCDB" w14:textId="77777777" w:rsidR="00D85111" w:rsidRPr="00F1788E" w:rsidRDefault="00D85111" w:rsidP="00F841F5">
      <w:pPr>
        <w:pStyle w:val="ListParagraph"/>
        <w:widowControl/>
        <w:numPr>
          <w:ilvl w:val="2"/>
          <w:numId w:val="30"/>
        </w:numPr>
        <w:shd w:val="clear" w:color="auto" w:fill="FFFFFF"/>
        <w:tabs>
          <w:tab w:val="left" w:pos="1440"/>
          <w:tab w:val="left" w:pos="216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evaluation results from [3 sources: Nokia, Ericsson, CATT] show that the beam prediction accuracy degrades 22%~30% in terms of Top-1 beam prediction accuracy comparing to the one without measurement error. And the 95%ile of L1-RSRP diff can be about 3.1~7.5dB.</w:t>
      </w:r>
    </w:p>
    <w:p w14:paraId="5B76AF60" w14:textId="77777777" w:rsidR="00D85111" w:rsidRPr="00F1788E" w:rsidRDefault="00D85111" w:rsidP="00F841F5">
      <w:pPr>
        <w:pStyle w:val="ListParagraph"/>
        <w:widowControl/>
        <w:numPr>
          <w:ilvl w:val="3"/>
          <w:numId w:val="30"/>
        </w:numPr>
        <w:shd w:val="clear" w:color="auto" w:fill="FFFFFF"/>
        <w:tabs>
          <w:tab w:val="left" w:pos="1440"/>
          <w:tab w:val="left" w:pos="216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evaluation results from [1 source: Ericsson] show that he </w:t>
      </w:r>
      <w:r w:rsidRPr="00F1788E">
        <w:rPr>
          <w:rFonts w:ascii="Times New Roman" w:hAnsi="Times New Roman"/>
          <w:sz w:val="20"/>
          <w:szCs w:val="20"/>
        </w:rPr>
        <w:t xml:space="preserve">L1-RSRP difference in 90%ile degrades 7dB for the AI/ML model, compared to baseline 1 and 2 that degrades 3 dB respectively 1 dB at the same percentile.  </w:t>
      </w:r>
    </w:p>
    <w:p w14:paraId="7332CC57" w14:textId="77777777" w:rsidR="00D85111" w:rsidRPr="00F1788E" w:rsidRDefault="00D85111" w:rsidP="00F841F5">
      <w:pPr>
        <w:pStyle w:val="ListParagraph"/>
        <w:widowControl/>
        <w:numPr>
          <w:ilvl w:val="2"/>
          <w:numId w:val="30"/>
        </w:numPr>
        <w:shd w:val="clear" w:color="auto" w:fill="FFFFFF"/>
        <w:tabs>
          <w:tab w:val="left" w:pos="1440"/>
          <w:tab w:val="left" w:pos="216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evaluation results from [1 source: Samsung] show that </w:t>
      </w:r>
      <w:r w:rsidRPr="00F1788E">
        <w:rPr>
          <w:rFonts w:ascii="Times New Roman" w:hAnsi="Times New Roman"/>
          <w:sz w:val="20"/>
          <w:szCs w:val="20"/>
          <w:u w:val="single"/>
          <w:lang w:eastAsia="en-US"/>
        </w:rPr>
        <w:t>for both DL Tx beam prediction and beam pair prediction</w:t>
      </w:r>
      <w:r w:rsidRPr="00F1788E">
        <w:rPr>
          <w:rFonts w:ascii="Times New Roman" w:hAnsi="Times New Roman"/>
          <w:sz w:val="20"/>
          <w:szCs w:val="20"/>
          <w:lang w:eastAsia="en-US"/>
        </w:rPr>
        <w:t>, the beam prediction accuracy degrades 42~48% in terms of Top-1 beam prediction accuracy comparing to the one without measurement error. And the average L1-RSRP diff can be about 1.6dB.</w:t>
      </w:r>
    </w:p>
    <w:p w14:paraId="7ED616F8" w14:textId="77777777" w:rsidR="00D85111" w:rsidRPr="00F1788E" w:rsidRDefault="00D85111" w:rsidP="00F841F5">
      <w:pPr>
        <w:pStyle w:val="ListParagraph"/>
        <w:widowControl/>
        <w:numPr>
          <w:ilvl w:val="3"/>
          <w:numId w:val="30"/>
        </w:numPr>
        <w:shd w:val="clear" w:color="auto" w:fill="FFFFFF"/>
        <w:tabs>
          <w:tab w:val="left" w:pos="1440"/>
          <w:tab w:val="left" w:pos="216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However, comparing with the global search of all beams in Set A with the same measurement error level, for </w:t>
      </w:r>
      <w:r w:rsidRPr="00F1788E">
        <w:rPr>
          <w:rFonts w:ascii="Times New Roman" w:hAnsi="Times New Roman"/>
          <w:sz w:val="20"/>
          <w:szCs w:val="20"/>
          <w:u w:val="single"/>
          <w:lang w:eastAsia="en-US"/>
        </w:rPr>
        <w:t>DL Tx beam prediction</w:t>
      </w:r>
      <w:r w:rsidRPr="00F1788E">
        <w:rPr>
          <w:rFonts w:ascii="Times New Roman" w:hAnsi="Times New Roman"/>
          <w:sz w:val="20"/>
          <w:szCs w:val="20"/>
          <w:lang w:eastAsia="en-US"/>
        </w:rPr>
        <w:t xml:space="preserve"> the beam prediction accuracy degrades less than 1% in terms of Top-1 beam prediction accuracy, and for </w:t>
      </w:r>
      <w:r w:rsidRPr="00F1788E">
        <w:rPr>
          <w:rFonts w:ascii="Times New Roman" w:hAnsi="Times New Roman"/>
          <w:sz w:val="20"/>
          <w:szCs w:val="20"/>
          <w:u w:val="single"/>
          <w:lang w:eastAsia="en-US"/>
        </w:rPr>
        <w:t xml:space="preserve">Tx-Rx beam </w:t>
      </w:r>
      <w:r w:rsidRPr="00F1788E">
        <w:rPr>
          <w:rFonts w:ascii="Times New Roman" w:hAnsi="Times New Roman"/>
          <w:sz w:val="20"/>
          <w:szCs w:val="20"/>
          <w:u w:val="single"/>
          <w:lang w:eastAsia="en-US"/>
        </w:rPr>
        <w:lastRenderedPageBreak/>
        <w:t xml:space="preserve">pair prediction </w:t>
      </w:r>
      <w:r w:rsidRPr="00F1788E">
        <w:rPr>
          <w:rFonts w:ascii="Times New Roman" w:hAnsi="Times New Roman"/>
          <w:sz w:val="20"/>
          <w:szCs w:val="20"/>
          <w:lang w:eastAsia="en-US"/>
        </w:rPr>
        <w:t>the beam prediction accuracy degrades about 7% in terms of Top-1 beam prediction accuracy.</w:t>
      </w:r>
    </w:p>
    <w:p w14:paraId="763C218D" w14:textId="77777777" w:rsidR="00D85111" w:rsidRPr="00F1788E" w:rsidRDefault="00D85111" w:rsidP="00F841F5">
      <w:pPr>
        <w:pStyle w:val="ListParagraph"/>
        <w:widowControl/>
        <w:numPr>
          <w:ilvl w:val="3"/>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Note: in this evaluation, measurement errors are considered in training and inference phase only for AI inputs with idea labels in training phase. </w:t>
      </w:r>
    </w:p>
    <w:p w14:paraId="7BE008FE" w14:textId="77777777" w:rsidR="00D85111" w:rsidRPr="00F1788E" w:rsidRDefault="00D85111" w:rsidP="00F841F5">
      <w:pPr>
        <w:pStyle w:val="ListParagraph"/>
        <w:widowControl/>
        <w:numPr>
          <w:ilvl w:val="2"/>
          <w:numId w:val="30"/>
        </w:numPr>
        <w:shd w:val="clear" w:color="auto" w:fill="FFFFFF"/>
        <w:tabs>
          <w:tab w:val="left" w:pos="1440"/>
          <w:tab w:val="left" w:pos="216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evaluation results from [1 source: DoCoMo] show that </w:t>
      </w:r>
    </w:p>
    <w:p w14:paraId="5CC5F255" w14:textId="77777777" w:rsidR="00D85111" w:rsidRPr="00F1788E" w:rsidRDefault="00D85111" w:rsidP="00F841F5">
      <w:pPr>
        <w:pStyle w:val="ListParagraph"/>
        <w:widowControl/>
        <w:numPr>
          <w:ilvl w:val="3"/>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for </w:t>
      </w:r>
      <w:r w:rsidRPr="00F1788E">
        <w:rPr>
          <w:rFonts w:ascii="Times New Roman" w:hAnsi="Times New Roman"/>
          <w:sz w:val="20"/>
          <w:szCs w:val="20"/>
          <w:u w:val="single"/>
          <w:lang w:eastAsia="en-US"/>
        </w:rPr>
        <w:t>DL Tx beam prediction,</w:t>
      </w:r>
      <w:r w:rsidRPr="00F1788E">
        <w:rPr>
          <w:rFonts w:ascii="Times New Roman" w:hAnsi="Times New Roman"/>
          <w:sz w:val="20"/>
          <w:szCs w:val="20"/>
          <w:lang w:eastAsia="en-US"/>
        </w:rPr>
        <w:t xml:space="preserve"> the beam prediction accuracy degrades 32.4% in terms of Top-1 beam prediction accuracy comparing to the one without measurement error, [and average L1-RSRP diff can be about 8.34dB.</w:t>
      </w:r>
    </w:p>
    <w:p w14:paraId="30EE7CAC" w14:textId="77777777" w:rsidR="00D85111" w:rsidRPr="00F1788E" w:rsidRDefault="00D85111" w:rsidP="00F841F5">
      <w:pPr>
        <w:pStyle w:val="ListParagraph"/>
        <w:widowControl/>
        <w:numPr>
          <w:ilvl w:val="3"/>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for </w:t>
      </w:r>
      <w:r w:rsidRPr="00F1788E">
        <w:rPr>
          <w:rFonts w:ascii="Times New Roman" w:hAnsi="Times New Roman"/>
          <w:sz w:val="20"/>
          <w:szCs w:val="20"/>
          <w:u w:val="single"/>
          <w:lang w:eastAsia="en-US"/>
        </w:rPr>
        <w:t>Tx-Rx beam pair prediction</w:t>
      </w:r>
      <w:r w:rsidRPr="00F1788E">
        <w:rPr>
          <w:rFonts w:ascii="Times New Roman" w:hAnsi="Times New Roman"/>
          <w:sz w:val="20"/>
          <w:szCs w:val="20"/>
          <w:lang w:eastAsia="en-US"/>
        </w:rPr>
        <w:t>, the beam prediction accuracy degrades 5.2% in terms of Top-1 beam prediction accuracy comparing to the one without measurement error, [and average L1-RSRP diff can be about 6.4dB.</w:t>
      </w:r>
    </w:p>
    <w:p w14:paraId="4831AB80" w14:textId="77777777" w:rsidR="00D85111" w:rsidRPr="00F1788E" w:rsidRDefault="00D85111" w:rsidP="00F841F5">
      <w:pPr>
        <w:widowControl w:val="0"/>
        <w:numPr>
          <w:ilvl w:val="2"/>
          <w:numId w:val="30"/>
        </w:numPr>
        <w:tabs>
          <w:tab w:val="left" w:pos="2160"/>
        </w:tabs>
        <w:overflowPunct/>
        <w:autoSpaceDE/>
        <w:autoSpaceDN/>
        <w:adjustRightInd/>
        <w:spacing w:after="0"/>
        <w:textAlignment w:val="auto"/>
      </w:pPr>
      <w:r w:rsidRPr="00F1788E">
        <w:t>evaluation results from [1 source: CATT] show that considering different relative measurement error range in model training (0dB, ±2 dB, ±6 dB), similar less or than 2% Top-1 beam prediction accuracy can be achieved, and average L1-RSRP diff can be lower than 1dB when ±6 dB relative measurement error is considered in model training</w:t>
      </w:r>
    </w:p>
    <w:p w14:paraId="348D1F3F" w14:textId="77777777" w:rsidR="00D85111" w:rsidRPr="00F1788E" w:rsidRDefault="00D85111" w:rsidP="00D85111">
      <w:pPr>
        <w:pStyle w:val="ListParagraph"/>
        <w:shd w:val="clear" w:color="auto" w:fill="FFFFFF"/>
        <w:tabs>
          <w:tab w:val="left" w:pos="1440"/>
        </w:tabs>
        <w:ind w:left="800"/>
        <w:jc w:val="left"/>
        <w:rPr>
          <w:rFonts w:ascii="Times New Roman" w:eastAsia="Microsoft YaHei UI" w:hAnsi="Times New Roman"/>
          <w:sz w:val="20"/>
          <w:szCs w:val="20"/>
        </w:rPr>
      </w:pPr>
    </w:p>
    <w:p w14:paraId="24F4943F" w14:textId="77777777" w:rsidR="00D85111" w:rsidRPr="00F1788E" w:rsidRDefault="00D85111" w:rsidP="00F841F5">
      <w:pPr>
        <w:pStyle w:val="ListParagraph"/>
        <w:widowControl/>
        <w:numPr>
          <w:ilvl w:val="0"/>
          <w:numId w:val="30"/>
        </w:numPr>
        <w:shd w:val="clear" w:color="auto" w:fill="FFFFFF"/>
        <w:tabs>
          <w:tab w:val="left" w:pos="720"/>
          <w:tab w:val="left" w:pos="1440"/>
        </w:tabs>
        <w:ind w:leftChars="0"/>
        <w:jc w:val="left"/>
        <w:rPr>
          <w:rFonts w:ascii="Times New Roman" w:hAnsi="Times New Roman"/>
          <w:sz w:val="20"/>
          <w:szCs w:val="20"/>
          <w:lang w:eastAsia="en-US"/>
        </w:rPr>
      </w:pPr>
      <w:r w:rsidRPr="00F1788E">
        <w:rPr>
          <w:rFonts w:ascii="Times New Roman" w:eastAsia="Microsoft YaHei UI" w:hAnsi="Times New Roman"/>
          <w:sz w:val="20"/>
          <w:szCs w:val="20"/>
        </w:rPr>
        <w:t>For BM-Case1 DL Tx beam prediction or Tx-Rx beam pair prediction, when Set B is a subset (1/4 unless otherwise stated) of Set A</w:t>
      </w:r>
      <w:r w:rsidRPr="00F1788E">
        <w:rPr>
          <w:rFonts w:ascii="Times New Roman" w:eastAsia="Microsoft YaHei UI" w:hAnsi="Times New Roman"/>
          <w:b/>
          <w:bCs/>
          <w:sz w:val="20"/>
          <w:szCs w:val="20"/>
        </w:rPr>
        <w:t xml:space="preserve">, with </w:t>
      </w:r>
      <w:r w:rsidRPr="00F1788E">
        <w:rPr>
          <w:rFonts w:ascii="Times New Roman" w:hAnsi="Times New Roman"/>
          <w:b/>
          <w:bCs/>
          <w:sz w:val="20"/>
          <w:szCs w:val="20"/>
          <w:lang w:eastAsia="en-US"/>
        </w:rPr>
        <w:t xml:space="preserve">separately modelled BB error and/or RF errors </w:t>
      </w:r>
      <w:r w:rsidRPr="00F1788E">
        <w:rPr>
          <w:rFonts w:ascii="Times New Roman" w:hAnsi="Times New Roman"/>
          <w:sz w:val="20"/>
          <w:szCs w:val="20"/>
          <w:lang w:eastAsia="en-US"/>
        </w:rPr>
        <w:t>modelled as truncated Gaussian distribution (unless otherwise stated),</w:t>
      </w:r>
    </w:p>
    <w:p w14:paraId="55E7FEFD" w14:textId="77777777" w:rsidR="00D85111" w:rsidRPr="00F1788E" w:rsidRDefault="00D85111" w:rsidP="00F841F5">
      <w:pPr>
        <w:pStyle w:val="ListParagraph"/>
        <w:widowControl/>
        <w:numPr>
          <w:ilvl w:val="1"/>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Considering </w:t>
      </w:r>
      <w:r w:rsidRPr="00F1788E">
        <w:rPr>
          <w:rFonts w:ascii="Times New Roman" w:hAnsi="Times New Roman"/>
          <w:sz w:val="20"/>
          <w:szCs w:val="20"/>
          <w:lang w:eastAsia="en-US"/>
        </w:rPr>
        <w:t xml:space="preserve">±3 relative measurement error for BB and RF respectively, </w:t>
      </w:r>
    </w:p>
    <w:p w14:paraId="402E2267" w14:textId="77777777" w:rsidR="00D85111" w:rsidRPr="00F1788E" w:rsidRDefault="00D85111" w:rsidP="00F841F5">
      <w:pPr>
        <w:pStyle w:val="ListParagraph"/>
        <w:widowControl/>
        <w:numPr>
          <w:ilvl w:val="2"/>
          <w:numId w:val="30"/>
        </w:numPr>
        <w:shd w:val="clear" w:color="auto" w:fill="FFFFFF"/>
        <w:tabs>
          <w:tab w:val="left" w:pos="1440"/>
          <w:tab w:val="left" w:pos="2160"/>
        </w:tabs>
        <w:ind w:leftChars="0"/>
        <w:jc w:val="left"/>
        <w:rPr>
          <w:rFonts w:ascii="Times New Roman" w:eastAsia="Microsoft YaHei UI" w:hAnsi="Times New Roman"/>
          <w:color w:val="000000"/>
          <w:sz w:val="20"/>
          <w:szCs w:val="20"/>
        </w:rPr>
      </w:pPr>
      <w:r w:rsidRPr="00F1788E">
        <w:rPr>
          <w:rFonts w:ascii="Times New Roman" w:hAnsi="Times New Roman"/>
          <w:sz w:val="20"/>
          <w:szCs w:val="20"/>
          <w:lang w:eastAsia="en-US"/>
        </w:rPr>
        <w:t>evaluation results from [1 source: Samsung] show that for DL Tx beam prediction and beam pair prediction with Set B is ¼ of Set A, the beam prediction accuracy degrades 42% and 38% respectively in terms of Top-1 beam prediction accuracy comparing to the one without measurement error. And the average of L1-RSRP diff is about [1.1dB and 2.16dB respectively.</w:t>
      </w:r>
    </w:p>
    <w:p w14:paraId="44EA91E0" w14:textId="77777777" w:rsidR="00D85111" w:rsidRPr="00F1788E" w:rsidRDefault="00D85111" w:rsidP="00F841F5">
      <w:pPr>
        <w:pStyle w:val="ListParagraph"/>
        <w:widowControl/>
        <w:numPr>
          <w:ilvl w:val="3"/>
          <w:numId w:val="30"/>
        </w:numPr>
        <w:shd w:val="clear" w:color="auto" w:fill="FFFFFF"/>
        <w:tabs>
          <w:tab w:val="left" w:pos="1440"/>
          <w:tab w:val="left" w:pos="2160"/>
        </w:tabs>
        <w:ind w:leftChars="0"/>
        <w:jc w:val="left"/>
        <w:rPr>
          <w:rFonts w:ascii="Times New Roman" w:eastAsia="Microsoft YaHei UI" w:hAnsi="Times New Roman"/>
          <w:color w:val="000000"/>
          <w:sz w:val="20"/>
          <w:szCs w:val="20"/>
        </w:rPr>
      </w:pPr>
      <w:r w:rsidRPr="00F1788E">
        <w:rPr>
          <w:rFonts w:ascii="Times New Roman" w:hAnsi="Times New Roman"/>
          <w:color w:val="000000"/>
          <w:sz w:val="20"/>
          <w:szCs w:val="20"/>
          <w:lang w:eastAsia="en-US"/>
        </w:rPr>
        <w:t xml:space="preserve">However, comparing with the global search of all beams in Set A with the same measurement error level, for </w:t>
      </w:r>
      <w:r w:rsidRPr="00F1788E">
        <w:rPr>
          <w:rFonts w:ascii="Times New Roman" w:hAnsi="Times New Roman"/>
          <w:color w:val="000000"/>
          <w:sz w:val="20"/>
          <w:szCs w:val="20"/>
          <w:u w:val="single"/>
          <w:lang w:eastAsia="en-US"/>
        </w:rPr>
        <w:t>DL Tx beam prediction</w:t>
      </w:r>
      <w:r w:rsidRPr="00F1788E">
        <w:rPr>
          <w:rFonts w:ascii="Times New Roman" w:hAnsi="Times New Roman"/>
          <w:color w:val="000000"/>
          <w:sz w:val="20"/>
          <w:szCs w:val="20"/>
          <w:lang w:eastAsia="en-US"/>
        </w:rPr>
        <w:t xml:space="preserve"> </w:t>
      </w:r>
      <w:r w:rsidRPr="00F1788E">
        <w:rPr>
          <w:rFonts w:ascii="Times New Roman" w:hAnsi="Times New Roman"/>
          <w:sz w:val="20"/>
          <w:szCs w:val="20"/>
          <w:lang w:eastAsia="en-US"/>
        </w:rPr>
        <w:t xml:space="preserve">the beam prediction accuracy degrades </w:t>
      </w:r>
      <w:r w:rsidRPr="00F1788E">
        <w:rPr>
          <w:rFonts w:ascii="Times New Roman" w:hAnsi="Times New Roman"/>
          <w:color w:val="000000"/>
          <w:sz w:val="20"/>
          <w:szCs w:val="20"/>
          <w:lang w:eastAsia="en-US"/>
        </w:rPr>
        <w:t xml:space="preserve">about 2 % in terms of Top-1 beam prediction accuracy, and for </w:t>
      </w:r>
      <w:r w:rsidRPr="00F1788E">
        <w:rPr>
          <w:rFonts w:ascii="Times New Roman" w:hAnsi="Times New Roman"/>
          <w:color w:val="000000"/>
          <w:sz w:val="20"/>
          <w:szCs w:val="20"/>
          <w:u w:val="single"/>
          <w:lang w:eastAsia="en-US"/>
        </w:rPr>
        <w:t xml:space="preserve">Tx-Rx beam pair prediction </w:t>
      </w:r>
      <w:r w:rsidRPr="00F1788E">
        <w:rPr>
          <w:rFonts w:ascii="Times New Roman" w:hAnsi="Times New Roman"/>
          <w:sz w:val="20"/>
          <w:szCs w:val="20"/>
          <w:lang w:eastAsia="en-US"/>
        </w:rPr>
        <w:t xml:space="preserve">the beam prediction accuracy degrades </w:t>
      </w:r>
      <w:r w:rsidRPr="00F1788E">
        <w:rPr>
          <w:rFonts w:ascii="Times New Roman" w:hAnsi="Times New Roman"/>
          <w:color w:val="000000"/>
          <w:sz w:val="20"/>
          <w:szCs w:val="20"/>
          <w:lang w:eastAsia="en-US"/>
        </w:rPr>
        <w:t>about 8% in terms of Top-1 beam prediction accuracy.</w:t>
      </w:r>
    </w:p>
    <w:p w14:paraId="75EB0AA6" w14:textId="77777777" w:rsidR="00D85111" w:rsidRPr="00F1788E" w:rsidRDefault="00D85111" w:rsidP="00F841F5">
      <w:pPr>
        <w:pStyle w:val="ListParagraph"/>
        <w:widowControl/>
        <w:numPr>
          <w:ilvl w:val="3"/>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Note: in this evaluation, measurement errors are considered in training and inference phase only for AI inputs with idea labels in training phase. </w:t>
      </w:r>
    </w:p>
    <w:p w14:paraId="55047F0F" w14:textId="77777777" w:rsidR="00D85111" w:rsidRPr="00F1788E" w:rsidRDefault="00D85111" w:rsidP="00F841F5">
      <w:pPr>
        <w:pStyle w:val="ListParagraph"/>
        <w:widowControl/>
        <w:numPr>
          <w:ilvl w:val="2"/>
          <w:numId w:val="30"/>
        </w:numPr>
        <w:shd w:val="clear" w:color="auto" w:fill="FFFFFF"/>
        <w:tabs>
          <w:tab w:val="left" w:pos="1440"/>
          <w:tab w:val="left" w:pos="2160"/>
        </w:tabs>
        <w:ind w:leftChars="0"/>
        <w:jc w:val="left"/>
        <w:rPr>
          <w:rFonts w:ascii="Times New Roman" w:eastAsia="Microsoft YaHei UI" w:hAnsi="Times New Roman"/>
          <w:color w:val="000000"/>
          <w:sz w:val="20"/>
          <w:szCs w:val="20"/>
        </w:rPr>
      </w:pPr>
      <w:r w:rsidRPr="00F1788E">
        <w:rPr>
          <w:rFonts w:ascii="Times New Roman" w:hAnsi="Times New Roman"/>
          <w:sz w:val="20"/>
          <w:szCs w:val="20"/>
          <w:lang w:eastAsia="en-US"/>
        </w:rPr>
        <w:t>evaluation results from [1 source: Huawei/</w:t>
      </w:r>
      <w:proofErr w:type="spellStart"/>
      <w:r w:rsidRPr="00F1788E">
        <w:rPr>
          <w:rFonts w:ascii="Times New Roman" w:hAnsi="Times New Roman"/>
          <w:sz w:val="20"/>
          <w:szCs w:val="20"/>
          <w:lang w:eastAsia="en-US"/>
        </w:rPr>
        <w:t>HiSi</w:t>
      </w:r>
      <w:proofErr w:type="spellEnd"/>
      <w:r w:rsidRPr="00F1788E">
        <w:rPr>
          <w:rFonts w:ascii="Times New Roman" w:hAnsi="Times New Roman"/>
          <w:sz w:val="20"/>
          <w:szCs w:val="20"/>
          <w:lang w:eastAsia="en-US"/>
        </w:rPr>
        <w:t>] show that for both DL Tx beam prediction with Set B is 1/4 of Set A and beam pair prediction with Set B is 1/16 Set A, the beam prediction accuracy degrades 4.3% and 6.3% respectively in terms of Top-1 beam prediction accuracy comparing to the one without measurement error. And the average of L1-RSRP diff becomes 0.7dB and 2.18dB larger respectively.</w:t>
      </w:r>
    </w:p>
    <w:p w14:paraId="288B4CED" w14:textId="77777777" w:rsidR="00D85111" w:rsidRPr="00F1788E" w:rsidRDefault="00D85111" w:rsidP="00F841F5">
      <w:pPr>
        <w:pStyle w:val="ListParagraph"/>
        <w:widowControl/>
        <w:numPr>
          <w:ilvl w:val="3"/>
          <w:numId w:val="30"/>
        </w:numPr>
        <w:shd w:val="clear" w:color="auto" w:fill="FFFFFF"/>
        <w:tabs>
          <w:tab w:val="left" w:pos="1440"/>
        </w:tabs>
        <w:ind w:leftChars="0"/>
        <w:jc w:val="left"/>
        <w:rPr>
          <w:rFonts w:ascii="Times New Roman" w:hAnsi="Times New Roman"/>
          <w:sz w:val="20"/>
          <w:szCs w:val="20"/>
          <w:lang w:eastAsia="en-US"/>
        </w:rPr>
      </w:pPr>
      <w:r w:rsidRPr="00F1788E">
        <w:rPr>
          <w:rFonts w:ascii="Times New Roman" w:hAnsi="Times New Roman"/>
          <w:color w:val="000000"/>
          <w:sz w:val="20"/>
          <w:szCs w:val="20"/>
          <w:lang w:eastAsia="en-US"/>
        </w:rPr>
        <w:t>Note: in this evaluation, for DL Tx beam prediction, the measurements of Set B from each Rx beam of all Rx beams were used as AI inputs to obtain Top-K beams, followed by Top-K beam sweeping with that given Rx beam. This procedure r</w:t>
      </w:r>
      <w:r w:rsidRPr="00F1788E">
        <w:rPr>
          <w:rFonts w:ascii="Times New Roman" w:hAnsi="Times New Roman"/>
          <w:sz w:val="20"/>
          <w:szCs w:val="20"/>
          <w:lang w:eastAsia="en-US"/>
        </w:rPr>
        <w:t xml:space="preserve">epeats over all Rx beams, to obtain the best Tx beam at all Rx beams.  </w:t>
      </w:r>
    </w:p>
    <w:p w14:paraId="0312D7D9" w14:textId="77777777" w:rsidR="00D85111" w:rsidRPr="00F1788E" w:rsidRDefault="00D85111" w:rsidP="00F841F5">
      <w:pPr>
        <w:pStyle w:val="ListParagraph"/>
        <w:widowControl/>
        <w:numPr>
          <w:ilvl w:val="1"/>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Considering </w:t>
      </w:r>
      <w:r w:rsidRPr="00F1788E">
        <w:rPr>
          <w:rFonts w:ascii="Times New Roman" w:hAnsi="Times New Roman"/>
          <w:sz w:val="20"/>
          <w:szCs w:val="20"/>
          <w:lang w:eastAsia="en-US"/>
        </w:rPr>
        <w:t>3.3 dB for standard deviation in relative measurement error without truncation for RF only, evaluations results from [1 source: Apple] show with AI/ML:</w:t>
      </w:r>
    </w:p>
    <w:p w14:paraId="04EF58B5" w14:textId="77777777" w:rsidR="00D85111" w:rsidRPr="00F1788E" w:rsidRDefault="00D85111" w:rsidP="00F841F5">
      <w:pPr>
        <w:pStyle w:val="ListParagraph"/>
        <w:numPr>
          <w:ilvl w:val="2"/>
          <w:numId w:val="30"/>
        </w:numPr>
        <w:shd w:val="clear" w:color="auto" w:fill="FFFFFF"/>
        <w:tabs>
          <w:tab w:val="left" w:pos="2160"/>
        </w:tabs>
        <w:ind w:leftChars="0"/>
        <w:jc w:val="left"/>
        <w:rPr>
          <w:rFonts w:ascii="Times New Roman" w:hAnsi="Times New Roman"/>
          <w:sz w:val="20"/>
          <w:szCs w:val="20"/>
          <w:lang w:eastAsia="en-US"/>
        </w:rPr>
      </w:pPr>
      <w:r w:rsidRPr="00F1788E">
        <w:rPr>
          <w:rFonts w:ascii="Times New Roman" w:hAnsi="Times New Roman"/>
          <w:sz w:val="20"/>
          <w:szCs w:val="20"/>
          <w:lang w:eastAsia="en-US"/>
        </w:rPr>
        <w:t>with a common measurement error for all Tx beams at a given Rx beam:</w:t>
      </w:r>
    </w:p>
    <w:p w14:paraId="6D2AC60F" w14:textId="77777777" w:rsidR="00D85111" w:rsidRPr="00F1788E" w:rsidRDefault="00D85111" w:rsidP="00F841F5">
      <w:pPr>
        <w:pStyle w:val="ListParagraph"/>
        <w:numPr>
          <w:ilvl w:val="3"/>
          <w:numId w:val="30"/>
        </w:numPr>
        <w:shd w:val="clear" w:color="auto" w:fill="FFFFFF"/>
        <w:tabs>
          <w:tab w:val="left" w:pos="2160"/>
        </w:tabs>
        <w:ind w:leftChars="0"/>
        <w:jc w:val="left"/>
        <w:rPr>
          <w:rFonts w:ascii="Times New Roman" w:hAnsi="Times New Roman"/>
          <w:sz w:val="20"/>
          <w:szCs w:val="20"/>
          <w:lang w:eastAsia="en-US"/>
        </w:rPr>
      </w:pPr>
      <w:r w:rsidRPr="00F1788E">
        <w:rPr>
          <w:rFonts w:ascii="Times New Roman" w:hAnsi="Times New Roman"/>
          <w:sz w:val="20"/>
          <w:szCs w:val="20"/>
          <w:lang w:eastAsia="en-US"/>
        </w:rPr>
        <w:t>Top-1 beam prediction accuracy with 1 dB margin performance has slight performance degradation (less than 0.2%) than that without measurement error.</w:t>
      </w:r>
    </w:p>
    <w:p w14:paraId="1CFD2806" w14:textId="77777777" w:rsidR="00D85111" w:rsidRPr="00F1788E" w:rsidRDefault="00D85111" w:rsidP="00F841F5">
      <w:pPr>
        <w:pStyle w:val="ListParagraph"/>
        <w:numPr>
          <w:ilvl w:val="2"/>
          <w:numId w:val="30"/>
        </w:numPr>
        <w:shd w:val="clear" w:color="auto" w:fill="FFFFFF"/>
        <w:tabs>
          <w:tab w:val="left" w:pos="2160"/>
        </w:tabs>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with independent measurement errors for all Tx beams, </w:t>
      </w:r>
    </w:p>
    <w:p w14:paraId="36F53F2E" w14:textId="77777777" w:rsidR="00D85111" w:rsidRPr="00F1788E" w:rsidRDefault="00D85111" w:rsidP="00F841F5">
      <w:pPr>
        <w:pStyle w:val="ListParagraph"/>
        <w:numPr>
          <w:ilvl w:val="3"/>
          <w:numId w:val="30"/>
        </w:numPr>
        <w:shd w:val="clear" w:color="auto" w:fill="FFFFFF"/>
        <w:tabs>
          <w:tab w:val="left" w:pos="2160"/>
        </w:tabs>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Top-1 beam prediction accuracy with 1 dB margin has 10% and 20% performance degradation than that without measurement error for Set B/Set A = 1/2 and 1/4 respectively. </w:t>
      </w:r>
    </w:p>
    <w:p w14:paraId="798588BF" w14:textId="77777777" w:rsidR="00D85111" w:rsidRPr="00F1788E" w:rsidRDefault="00D85111" w:rsidP="00F841F5">
      <w:pPr>
        <w:pStyle w:val="ListParagraph"/>
        <w:numPr>
          <w:ilvl w:val="2"/>
          <w:numId w:val="30"/>
        </w:numPr>
        <w:shd w:val="clear" w:color="auto" w:fill="FFFFFF"/>
        <w:tabs>
          <w:tab w:val="left" w:pos="2160"/>
        </w:tabs>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wherein, </w:t>
      </w:r>
      <w:r w:rsidRPr="00F1788E">
        <w:rPr>
          <w:rFonts w:ascii="Times New Roman" w:eastAsia="Microsoft YaHei UI" w:hAnsi="Times New Roman"/>
          <w:sz w:val="20"/>
          <w:szCs w:val="20"/>
        </w:rPr>
        <w:t>measurement errors are only considered in inference inputs</w:t>
      </w:r>
    </w:p>
    <w:p w14:paraId="12DBFAB4" w14:textId="77777777" w:rsidR="00D85111" w:rsidRPr="00F1788E" w:rsidRDefault="00D85111" w:rsidP="00F841F5">
      <w:pPr>
        <w:pStyle w:val="ListParagraph"/>
        <w:widowControl/>
        <w:numPr>
          <w:ilvl w:val="0"/>
          <w:numId w:val="30"/>
        </w:numPr>
        <w:shd w:val="clear" w:color="auto" w:fill="FFFFFF"/>
        <w:tabs>
          <w:tab w:val="left" w:pos="720"/>
          <w:tab w:val="left" w:pos="144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Note that </w:t>
      </w:r>
    </w:p>
    <w:p w14:paraId="1C2D93D9" w14:textId="77777777" w:rsidR="00D85111" w:rsidRPr="00F1788E" w:rsidRDefault="00D85111" w:rsidP="00F841F5">
      <w:pPr>
        <w:pStyle w:val="ListParagraph"/>
        <w:widowControl/>
        <w:numPr>
          <w:ilvl w:val="1"/>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In the above results, measurement errors are considered in both training (input data and label) and inference phase (except the ground truth) unless otherwise stated. </w:t>
      </w:r>
    </w:p>
    <w:p w14:paraId="1B8DB81D" w14:textId="77777777" w:rsidR="00D85111" w:rsidRPr="00F1788E" w:rsidRDefault="00D85111" w:rsidP="00F841F5">
      <w:pPr>
        <w:pStyle w:val="ListParagraph"/>
        <w:widowControl/>
        <w:numPr>
          <w:ilvl w:val="1"/>
          <w:numId w:val="30"/>
        </w:numPr>
        <w:shd w:val="clear" w:color="auto" w:fill="FFFFFF"/>
        <w:tabs>
          <w:tab w:val="left" w:pos="1440"/>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Beams could be measured regardless of their SNR.</w:t>
      </w:r>
    </w:p>
    <w:p w14:paraId="26DCE091" w14:textId="77777777" w:rsidR="00D85111" w:rsidRPr="00F1788E" w:rsidRDefault="00D85111" w:rsidP="00F841F5">
      <w:pPr>
        <w:pStyle w:val="ListParagraph"/>
        <w:widowControl/>
        <w:numPr>
          <w:ilvl w:val="1"/>
          <w:numId w:val="30"/>
        </w:numPr>
        <w:shd w:val="clear" w:color="auto" w:fill="FFFFFF"/>
        <w:tabs>
          <w:tab w:val="left" w:pos="1440"/>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Measured in a single-time instance (within a channel-coherence time interval).</w:t>
      </w:r>
    </w:p>
    <w:p w14:paraId="029FDEB7" w14:textId="77777777" w:rsidR="00D85111" w:rsidRPr="00F1788E" w:rsidRDefault="00D85111" w:rsidP="00F841F5">
      <w:pPr>
        <w:pStyle w:val="ListParagraph"/>
        <w:widowControl/>
        <w:numPr>
          <w:ilvl w:val="1"/>
          <w:numId w:val="30"/>
        </w:numPr>
        <w:shd w:val="clear" w:color="auto" w:fill="FFFFFF"/>
        <w:tabs>
          <w:tab w:val="left" w:pos="1440"/>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 quantization for the L1-RSRP measurements.</w:t>
      </w:r>
    </w:p>
    <w:p w14:paraId="4A2FC342" w14:textId="77777777" w:rsidR="00D85111" w:rsidRPr="00F1788E" w:rsidRDefault="00D85111" w:rsidP="00F841F5">
      <w:pPr>
        <w:pStyle w:val="ListParagraph"/>
        <w:widowControl/>
        <w:numPr>
          <w:ilvl w:val="1"/>
          <w:numId w:val="30"/>
        </w:numPr>
        <w:shd w:val="clear" w:color="auto" w:fill="FFFFFF"/>
        <w:tabs>
          <w:tab w:val="left" w:pos="1440"/>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 constraint on UCI payload overhead for full report of the L1-RSRP measurements of Set B for NW-side models are assumed. </w:t>
      </w:r>
    </w:p>
    <w:p w14:paraId="25629E56" w14:textId="77777777" w:rsidR="00D85111" w:rsidRPr="00F1788E" w:rsidRDefault="00D85111" w:rsidP="00D85111">
      <w:pPr>
        <w:spacing w:after="0"/>
        <w:ind w:left="1440" w:hanging="1440"/>
        <w:rPr>
          <w:lang w:eastAsia="x-none"/>
        </w:rPr>
      </w:pPr>
    </w:p>
    <w:p w14:paraId="53610E2D" w14:textId="77777777" w:rsidR="00D85111" w:rsidRPr="00F1788E" w:rsidRDefault="00D85111" w:rsidP="00D85111">
      <w:pPr>
        <w:spacing w:after="0"/>
        <w:ind w:left="1440" w:hanging="1440"/>
        <w:rPr>
          <w:rFonts w:eastAsia="DengXian"/>
          <w:b/>
          <w:bCs/>
          <w:lang w:eastAsia="zh-CN"/>
        </w:rPr>
      </w:pPr>
      <w:r w:rsidRPr="00F1788E">
        <w:rPr>
          <w:rFonts w:eastAsia="DengXian"/>
          <w:b/>
          <w:bCs/>
          <w:lang w:eastAsia="zh-CN"/>
        </w:rPr>
        <w:t>Observation</w:t>
      </w:r>
    </w:p>
    <w:p w14:paraId="4D69B262" w14:textId="77777777" w:rsidR="00D85111" w:rsidRPr="00F1788E" w:rsidRDefault="00D85111" w:rsidP="00D85111">
      <w:pPr>
        <w:spacing w:after="0"/>
        <w:ind w:hanging="14"/>
      </w:pPr>
      <w:r w:rsidRPr="00F1788E">
        <w:t xml:space="preserve">For BM-Case 1 DL Tx beam prediction without UE rotation, for Top-1 beam prediction accuracy, compared to the best Rx beams obtained from one shot measurements, with quasi-optimal Rx beam performance degradation is observed: </w:t>
      </w:r>
    </w:p>
    <w:p w14:paraId="6AED31DD" w14:textId="77777777" w:rsidR="00D85111" w:rsidRPr="00F1788E" w:rsidRDefault="00D85111" w:rsidP="00F841F5">
      <w:pPr>
        <w:pStyle w:val="ListParagraph"/>
        <w:widowControl/>
        <w:numPr>
          <w:ilvl w:val="0"/>
          <w:numId w:val="64"/>
        </w:numPr>
        <w:ind w:leftChars="0"/>
        <w:jc w:val="left"/>
        <w:rPr>
          <w:rFonts w:ascii="Times New Roman" w:hAnsi="Times New Roman"/>
          <w:sz w:val="20"/>
          <w:szCs w:val="20"/>
        </w:rPr>
      </w:pPr>
      <w:r w:rsidRPr="00F1788E">
        <w:rPr>
          <w:rFonts w:ascii="Times New Roman" w:hAnsi="Times New Roman"/>
          <w:sz w:val="20"/>
          <w:szCs w:val="20"/>
        </w:rPr>
        <w:t xml:space="preserve">evaluation results from </w:t>
      </w:r>
      <w:r w:rsidRPr="00F1788E">
        <w:rPr>
          <w:rFonts w:ascii="Times New Roman" w:hAnsi="Times New Roman"/>
          <w:sz w:val="20"/>
          <w:szCs w:val="20"/>
          <w:lang w:eastAsia="en-US"/>
        </w:rPr>
        <w:t xml:space="preserve">[1 source MediaTek] </w:t>
      </w:r>
      <w:r w:rsidRPr="00F1788E">
        <w:rPr>
          <w:rFonts w:ascii="Times New Roman" w:hAnsi="Times New Roman"/>
          <w:sz w:val="20"/>
          <w:szCs w:val="20"/>
        </w:rPr>
        <w:t>show 2% beam prediction accuracy degradation when Set B = 1/2 Set A and 7% beam prediction accuracy improvement when Set B = 1/4 or 1/8 Set A, when</w:t>
      </w:r>
      <w:r w:rsidRPr="00F1788E">
        <w:rPr>
          <w:rFonts w:ascii="Times New Roman" w:hAnsi="Times New Roman"/>
          <w:sz w:val="20"/>
          <w:szCs w:val="20"/>
          <w:lang w:eastAsia="en-US"/>
        </w:rPr>
        <w:t xml:space="preserve"> using</w:t>
      </w:r>
      <w:r w:rsidRPr="00F1788E">
        <w:rPr>
          <w:rFonts w:ascii="Times New Roman" w:hAnsi="Times New Roman"/>
          <w:sz w:val="20"/>
          <w:szCs w:val="20"/>
        </w:rPr>
        <w:t xml:space="preserve"> the best Rx beams obtained from previous exhaustive sweeping (20ms ago) of all beams in Set A, comparing with using the best Rx </w:t>
      </w:r>
      <w:r w:rsidRPr="00F1788E">
        <w:rPr>
          <w:rFonts w:ascii="Times New Roman" w:hAnsi="Times New Roman"/>
          <w:sz w:val="20"/>
          <w:szCs w:val="20"/>
        </w:rPr>
        <w:lastRenderedPageBreak/>
        <w:t>beam for each Tx beams in Set B obtained from current exhaustive sweeping, without considering UE rotation for 3km/h UE speed. Such beam prediction accuracy improvement may not exist when considering UE rotation and higher UE speed.</w:t>
      </w:r>
    </w:p>
    <w:p w14:paraId="289EEA71" w14:textId="77777777" w:rsidR="00D85111" w:rsidRPr="00F1788E" w:rsidRDefault="00D85111" w:rsidP="00F841F5">
      <w:pPr>
        <w:pStyle w:val="ListParagraph"/>
        <w:numPr>
          <w:ilvl w:val="0"/>
          <w:numId w:val="64"/>
        </w:numPr>
        <w:ind w:leftChars="0"/>
        <w:jc w:val="left"/>
        <w:rPr>
          <w:rFonts w:ascii="Times New Roman" w:hAnsi="Times New Roman"/>
          <w:sz w:val="20"/>
          <w:szCs w:val="20"/>
          <w:lang w:eastAsia="en-US"/>
        </w:rPr>
      </w:pPr>
      <w:r w:rsidRPr="00F1788E">
        <w:rPr>
          <w:rFonts w:ascii="Times New Roman" w:hAnsi="Times New Roman"/>
          <w:sz w:val="20"/>
          <w:szCs w:val="20"/>
        </w:rPr>
        <w:t xml:space="preserve">evaluation results from </w:t>
      </w:r>
      <w:r w:rsidRPr="00F1788E">
        <w:rPr>
          <w:rFonts w:ascii="Times New Roman" w:hAnsi="Times New Roman"/>
          <w:sz w:val="20"/>
          <w:szCs w:val="20"/>
          <w:lang w:eastAsia="en-US"/>
        </w:rPr>
        <w:t xml:space="preserve">[1 source Samsung] </w:t>
      </w:r>
      <w:r w:rsidRPr="00F1788E">
        <w:rPr>
          <w:rFonts w:ascii="Times New Roman" w:hAnsi="Times New Roman"/>
          <w:sz w:val="20"/>
          <w:szCs w:val="20"/>
        </w:rPr>
        <w:t>show 2.5% beam prediction accuracy degradation using the best Rx of each Tx beams obtained from previous exhaustive sweeping (20ms ago) than using the best Rx of each Tx beams obtained from current exhaustive sweeping, without considering UE rotation for 3km/h UE speed.</w:t>
      </w:r>
    </w:p>
    <w:p w14:paraId="7394ADF7" w14:textId="77777777" w:rsidR="00D85111" w:rsidRPr="00F1788E" w:rsidRDefault="00D85111" w:rsidP="00F841F5">
      <w:pPr>
        <w:pStyle w:val="ListParagraph"/>
        <w:numPr>
          <w:ilvl w:val="0"/>
          <w:numId w:val="64"/>
        </w:numPr>
        <w:ind w:leftChars="0"/>
        <w:jc w:val="left"/>
        <w:rPr>
          <w:rFonts w:ascii="Times New Roman" w:hAnsi="Times New Roman"/>
          <w:sz w:val="20"/>
          <w:szCs w:val="20"/>
          <w:lang w:eastAsia="en-US"/>
        </w:rPr>
      </w:pPr>
      <w:r w:rsidRPr="00F1788E">
        <w:rPr>
          <w:rFonts w:ascii="Times New Roman" w:hAnsi="Times New Roman"/>
          <w:sz w:val="20"/>
          <w:szCs w:val="20"/>
        </w:rPr>
        <w:t xml:space="preserve">evaluation results from </w:t>
      </w:r>
      <w:r w:rsidRPr="00F1788E">
        <w:rPr>
          <w:rFonts w:ascii="Times New Roman" w:hAnsi="Times New Roman"/>
          <w:sz w:val="20"/>
          <w:szCs w:val="20"/>
          <w:lang w:eastAsia="en-US"/>
        </w:rPr>
        <w:t>[1 source Qualcomm] shows 6.6%/6.9%/32.1%/45% degradation using a stochastic model in which the UE Rx beam is randomly selected with average probability that the best Rx beam is selected equal to 87.1%/75.1%/34.3%/10.9% compared to using the best Rx of each Tx beams obtained from current exhaustive sweeping, without considering UE rotation</w:t>
      </w:r>
    </w:p>
    <w:p w14:paraId="29E2D06C" w14:textId="77777777" w:rsidR="00D85111" w:rsidRPr="00F1788E" w:rsidRDefault="00D85111" w:rsidP="00F841F5">
      <w:pPr>
        <w:pStyle w:val="ListParagraph"/>
        <w:numPr>
          <w:ilvl w:val="0"/>
          <w:numId w:val="64"/>
        </w:numPr>
        <w:ind w:leftChars="0"/>
        <w:jc w:val="left"/>
        <w:rPr>
          <w:rFonts w:ascii="Times New Roman" w:hAnsi="Times New Roman"/>
          <w:sz w:val="20"/>
          <w:szCs w:val="20"/>
          <w:lang w:eastAsia="en-US"/>
        </w:rPr>
      </w:pPr>
      <w:r w:rsidRPr="00F1788E">
        <w:rPr>
          <w:rFonts w:ascii="Times New Roman" w:hAnsi="Times New Roman"/>
          <w:sz w:val="20"/>
          <w:szCs w:val="20"/>
        </w:rPr>
        <w:t>evaluation results from [1 source: Samsung] show 13% beam prediction accuracy degradation, with the assumption of the best Rx beam for each Tx beam obtained from previous exhaustive sweeping over all beams in Set A in a SSB-like structure (in the past 160ms for each Rx beam with every 20ms a burst of Set A of beams) without considering UE rotation for 3km/h UE speed.</w:t>
      </w:r>
    </w:p>
    <w:p w14:paraId="7D628417" w14:textId="77777777" w:rsidR="00D85111" w:rsidRPr="00F1788E" w:rsidRDefault="00D85111" w:rsidP="00F841F5">
      <w:pPr>
        <w:pStyle w:val="ListParagraph"/>
        <w:numPr>
          <w:ilvl w:val="0"/>
          <w:numId w:val="64"/>
        </w:numPr>
        <w:ind w:leftChars="0"/>
        <w:jc w:val="left"/>
        <w:rPr>
          <w:rFonts w:ascii="Times New Roman" w:hAnsi="Times New Roman"/>
          <w:sz w:val="20"/>
          <w:szCs w:val="20"/>
          <w:lang w:eastAsia="en-US"/>
        </w:rPr>
      </w:pPr>
      <w:r w:rsidRPr="00F1788E">
        <w:rPr>
          <w:rFonts w:ascii="Times New Roman" w:hAnsi="Times New Roman"/>
          <w:sz w:val="20"/>
          <w:szCs w:val="20"/>
        </w:rPr>
        <w:t>evaluation results from [1 source: vivo] show 3%~11% beam prediction accuracy degradation, w</w:t>
      </w:r>
      <w:r w:rsidRPr="00F1788E">
        <w:rPr>
          <w:rFonts w:ascii="Times New Roman" w:hAnsi="Times New Roman"/>
          <w:sz w:val="20"/>
          <w:szCs w:val="20"/>
          <w:lang w:eastAsia="en-US"/>
        </w:rPr>
        <w:t>ith</w:t>
      </w:r>
      <w:r w:rsidRPr="00F1788E">
        <w:rPr>
          <w:rFonts w:ascii="Times New Roman" w:hAnsi="Times New Roman"/>
          <w:sz w:val="20"/>
          <w:szCs w:val="20"/>
        </w:rPr>
        <w:t xml:space="preserve"> the assumption of </w:t>
      </w:r>
      <w:r w:rsidRPr="00F1788E">
        <w:rPr>
          <w:rFonts w:ascii="Times New Roman" w:hAnsi="Times New Roman"/>
          <w:sz w:val="20"/>
          <w:szCs w:val="20"/>
          <w:lang w:eastAsia="en-US"/>
        </w:rPr>
        <w:t xml:space="preserve">the best Rx beam </w:t>
      </w:r>
      <w:r w:rsidRPr="00F1788E">
        <w:rPr>
          <w:rFonts w:ascii="Times New Roman" w:hAnsi="Times New Roman"/>
          <w:sz w:val="20"/>
          <w:szCs w:val="20"/>
        </w:rPr>
        <w:t xml:space="preserve">obtained </w:t>
      </w:r>
      <w:r w:rsidRPr="00F1788E">
        <w:rPr>
          <w:rFonts w:ascii="Times New Roman" w:hAnsi="Times New Roman"/>
          <w:sz w:val="20"/>
          <w:szCs w:val="20"/>
          <w:lang w:eastAsia="en-US"/>
        </w:rPr>
        <w:t>from one specific Tx beam which is 1st Tx beam in Set B.</w:t>
      </w:r>
    </w:p>
    <w:p w14:paraId="477263C9" w14:textId="77777777" w:rsidR="00D85111" w:rsidRPr="00F1788E" w:rsidRDefault="00D85111" w:rsidP="00F841F5">
      <w:pPr>
        <w:pStyle w:val="ListParagraph"/>
        <w:numPr>
          <w:ilvl w:val="0"/>
          <w:numId w:val="64"/>
        </w:numPr>
        <w:ind w:leftChars="0"/>
        <w:jc w:val="left"/>
        <w:rPr>
          <w:rFonts w:ascii="Times New Roman" w:hAnsi="Times New Roman"/>
          <w:sz w:val="20"/>
          <w:szCs w:val="20"/>
          <w:lang w:eastAsia="en-US"/>
        </w:rPr>
      </w:pPr>
      <w:r w:rsidRPr="00F1788E">
        <w:rPr>
          <w:rFonts w:ascii="Times New Roman" w:hAnsi="Times New Roman"/>
          <w:sz w:val="20"/>
          <w:szCs w:val="20"/>
        </w:rPr>
        <w:t>evaluation results from [1 source: Nokia] show 12% beam prediction accuracy degradation with the assumption of the best Rx beams obtained from one specific Rx beam which is the best between the same Rx beam for different panels.</w:t>
      </w:r>
    </w:p>
    <w:p w14:paraId="0A6AF28F" w14:textId="77777777" w:rsidR="00D85111" w:rsidRPr="00F1788E" w:rsidRDefault="00D85111" w:rsidP="00F841F5">
      <w:pPr>
        <w:pStyle w:val="ListParagraph"/>
        <w:numPr>
          <w:ilvl w:val="0"/>
          <w:numId w:val="64"/>
        </w:numPr>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In addition, </w:t>
      </w:r>
      <w:r w:rsidRPr="00F1788E">
        <w:rPr>
          <w:rFonts w:ascii="Times New Roman" w:hAnsi="Times New Roman"/>
          <w:sz w:val="20"/>
          <w:szCs w:val="20"/>
        </w:rPr>
        <w:t>evaluation results from [3 sources: HW/</w:t>
      </w:r>
      <w:proofErr w:type="spellStart"/>
      <w:r w:rsidRPr="00F1788E">
        <w:rPr>
          <w:rFonts w:ascii="Times New Roman" w:hAnsi="Times New Roman"/>
          <w:sz w:val="20"/>
          <w:szCs w:val="20"/>
        </w:rPr>
        <w:t>HiSi</w:t>
      </w:r>
      <w:proofErr w:type="spellEnd"/>
      <w:r w:rsidRPr="00F1788E">
        <w:rPr>
          <w:rFonts w:ascii="Times New Roman" w:hAnsi="Times New Roman"/>
          <w:sz w:val="20"/>
          <w:szCs w:val="20"/>
        </w:rPr>
        <w:t>, Fujitsu, ZTE] show 1%~4% and 6%~12% beam prediction accuracy degradation, with the assumption of the best Rx beam is used for 90% and 80% of the model input samples and random Rx beam for the remaining samples respectively.</w:t>
      </w:r>
    </w:p>
    <w:p w14:paraId="43E817F0" w14:textId="77777777" w:rsidR="00D85111" w:rsidRPr="00F1788E" w:rsidRDefault="00D85111" w:rsidP="00F841F5">
      <w:pPr>
        <w:pStyle w:val="ListParagraph"/>
        <w:numPr>
          <w:ilvl w:val="0"/>
          <w:numId w:val="64"/>
        </w:numPr>
        <w:ind w:leftChars="0"/>
        <w:jc w:val="left"/>
        <w:rPr>
          <w:rFonts w:ascii="Times New Roman" w:hAnsi="Times New Roman"/>
          <w:sz w:val="20"/>
          <w:szCs w:val="20"/>
          <w:lang w:eastAsia="en-US"/>
        </w:rPr>
      </w:pPr>
      <w:r w:rsidRPr="00F1788E">
        <w:rPr>
          <w:rFonts w:ascii="Times New Roman" w:hAnsi="Times New Roman"/>
          <w:sz w:val="20"/>
          <w:szCs w:val="20"/>
          <w:lang w:eastAsia="en-US"/>
        </w:rPr>
        <w:t>Even though, AI/ML can still provide better performance than non-AI baseline option 2 (exhaustive beam sweeping</w:t>
      </w:r>
      <w:r w:rsidRPr="00F1788E">
        <w:rPr>
          <w:rFonts w:ascii="Times New Roman" w:hAnsi="Times New Roman"/>
          <w:sz w:val="20"/>
          <w:szCs w:val="20"/>
        </w:rPr>
        <w:t xml:space="preserve"> in Set B of beams</w:t>
      </w:r>
      <w:r w:rsidRPr="00F1788E">
        <w:rPr>
          <w:rFonts w:ascii="Times New Roman" w:hAnsi="Times New Roman"/>
          <w:sz w:val="20"/>
          <w:szCs w:val="20"/>
          <w:lang w:eastAsia="en-US"/>
        </w:rPr>
        <w:t xml:space="preserve">), </w:t>
      </w:r>
      <w:proofErr w:type="spellStart"/>
      <w:r w:rsidRPr="00F1788E">
        <w:rPr>
          <w:rFonts w:ascii="Times New Roman" w:hAnsi="Times New Roman"/>
          <w:sz w:val="20"/>
          <w:szCs w:val="20"/>
          <w:lang w:eastAsia="en-US"/>
        </w:rPr>
        <w:t>e..g</w:t>
      </w:r>
      <w:proofErr w:type="spellEnd"/>
      <w:r w:rsidRPr="00F1788E">
        <w:rPr>
          <w:rFonts w:ascii="Times New Roman" w:hAnsi="Times New Roman"/>
          <w:sz w:val="20"/>
          <w:szCs w:val="20"/>
          <w:lang w:eastAsia="en-US"/>
        </w:rPr>
        <w:t xml:space="preserve">, 50%~60% beam prediction accuracy difference in terms of Top-1 beam prediction accuracy based on the evaluation results from </w:t>
      </w:r>
      <w:r w:rsidRPr="00F1788E">
        <w:rPr>
          <w:rFonts w:ascii="Times New Roman" w:hAnsi="Times New Roman"/>
          <w:sz w:val="20"/>
          <w:szCs w:val="20"/>
        </w:rPr>
        <w:t>[2 sources: Samsung, MediaTek]</w:t>
      </w:r>
      <w:r w:rsidRPr="00F1788E">
        <w:rPr>
          <w:rFonts w:ascii="Times New Roman" w:hAnsi="Times New Roman"/>
          <w:sz w:val="20"/>
          <w:szCs w:val="20"/>
          <w:lang w:eastAsia="en-US"/>
        </w:rPr>
        <w:t>, where non-AI baseline option 1 (exhaustive beam sweeping</w:t>
      </w:r>
      <w:r w:rsidRPr="00F1788E">
        <w:rPr>
          <w:rFonts w:ascii="Times New Roman" w:hAnsi="Times New Roman"/>
          <w:sz w:val="20"/>
          <w:szCs w:val="20"/>
        </w:rPr>
        <w:t xml:space="preserve"> in Set A of beams</w:t>
      </w:r>
      <w:r w:rsidRPr="00F1788E">
        <w:rPr>
          <w:rFonts w:ascii="Times New Roman" w:hAnsi="Times New Roman"/>
          <w:sz w:val="20"/>
          <w:szCs w:val="20"/>
          <w:lang w:eastAsia="en-US"/>
        </w:rPr>
        <w:t xml:space="preserve">) provides 100% prediction accuracy. </w:t>
      </w:r>
    </w:p>
    <w:p w14:paraId="39EB30AC" w14:textId="77777777" w:rsidR="00D85111" w:rsidRPr="00F1788E" w:rsidRDefault="00D85111" w:rsidP="00D85111">
      <w:pPr>
        <w:spacing w:after="0"/>
      </w:pPr>
      <w:r w:rsidRPr="00F1788E">
        <w:t>For BM-Case 2 DL Tx beam prediction with UE rotation, for Top-1 beam prediction accuracy, with quasi-optimal Rx beam selection:</w:t>
      </w:r>
    </w:p>
    <w:p w14:paraId="0EB71233" w14:textId="77777777" w:rsidR="00D85111" w:rsidRPr="00F1788E" w:rsidRDefault="00D85111" w:rsidP="00F841F5">
      <w:pPr>
        <w:pStyle w:val="ListParagraph"/>
        <w:numPr>
          <w:ilvl w:val="0"/>
          <w:numId w:val="65"/>
        </w:numPr>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evaluation results from </w:t>
      </w:r>
      <w:r w:rsidRPr="00F1788E">
        <w:rPr>
          <w:rFonts w:ascii="Times New Roman" w:hAnsi="Times New Roman"/>
          <w:color w:val="2F5496"/>
          <w:sz w:val="20"/>
          <w:szCs w:val="20"/>
        </w:rPr>
        <w:t xml:space="preserve">[1 source: Qualcomm] </w:t>
      </w:r>
      <w:r w:rsidRPr="00F1788E">
        <w:rPr>
          <w:rFonts w:ascii="Times New Roman" w:hAnsi="Times New Roman"/>
          <w:sz w:val="20"/>
          <w:szCs w:val="20"/>
        </w:rPr>
        <w:t>show 5~11%</w:t>
      </w:r>
      <w:r w:rsidRPr="00F1788E">
        <w:rPr>
          <w:rFonts w:ascii="Times New Roman" w:hAnsi="Times New Roman"/>
          <w:sz w:val="20"/>
          <w:szCs w:val="20"/>
          <w:lang w:eastAsia="en-US"/>
        </w:rPr>
        <w:t xml:space="preserve"> beam prediction accuracy improvement given the assumption of the best Rx beams obtained from previous round-robin sweep of beam pair links from beams in Set A, compared to sample-and-hold baselines.</w:t>
      </w:r>
    </w:p>
    <w:p w14:paraId="2041EE98" w14:textId="77777777" w:rsidR="00D85111" w:rsidRPr="00F1788E" w:rsidRDefault="00D85111" w:rsidP="00F841F5">
      <w:pPr>
        <w:pStyle w:val="ListParagraph"/>
        <w:numPr>
          <w:ilvl w:val="1"/>
          <w:numId w:val="65"/>
        </w:numPr>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In the evaluation, UE rotation is modelled every 40ms with constant 10 RPM rotation speed in all three rotational axes, with rotational direction chosen uniformly at random among the three axes. </w:t>
      </w:r>
    </w:p>
    <w:p w14:paraId="1C6AFC50" w14:textId="77777777" w:rsidR="00D85111" w:rsidRPr="00F1788E" w:rsidRDefault="00D85111" w:rsidP="00D85111">
      <w:pPr>
        <w:spacing w:after="0"/>
        <w:ind w:left="1440" w:hanging="1440"/>
        <w:rPr>
          <w:lang w:eastAsia="x-none"/>
        </w:rPr>
      </w:pPr>
    </w:p>
    <w:p w14:paraId="4F5E3A4A" w14:textId="77777777" w:rsidR="00D85111" w:rsidRPr="00F1788E" w:rsidRDefault="00D85111" w:rsidP="00D85111">
      <w:pPr>
        <w:spacing w:after="0"/>
        <w:ind w:left="1440" w:hanging="1440"/>
        <w:rPr>
          <w:rFonts w:eastAsia="DengXian"/>
          <w:b/>
          <w:bCs/>
          <w:lang w:eastAsia="zh-CN"/>
        </w:rPr>
      </w:pPr>
      <w:r w:rsidRPr="00F1788E">
        <w:rPr>
          <w:rFonts w:eastAsia="DengXian"/>
          <w:b/>
          <w:bCs/>
          <w:lang w:eastAsia="zh-CN"/>
        </w:rPr>
        <w:t>Observation</w:t>
      </w:r>
    </w:p>
    <w:p w14:paraId="6CEF0FAF" w14:textId="77777777" w:rsidR="00D85111" w:rsidRPr="00F1788E" w:rsidRDefault="00D85111" w:rsidP="00D85111">
      <w:pPr>
        <w:tabs>
          <w:tab w:val="left" w:pos="360"/>
        </w:tabs>
        <w:spacing w:after="0"/>
      </w:pPr>
      <w:r w:rsidRPr="00F1788E">
        <w:t>Different label options may lead to different data collection overhead for training. At least for BMCase-1, for (Option 1a) Top-1 beam(pair) in Set A as the label and (Option 2a) all L1-RSRPs per beam of all the beams(pairs) in Set A as the label, with the comparable model complexity and computation complexity, the results across companies and the observed performance delta are summarized as below:</w:t>
      </w:r>
    </w:p>
    <w:p w14:paraId="2A398E82" w14:textId="77777777" w:rsidR="00D85111" w:rsidRPr="00F1788E" w:rsidRDefault="00D85111" w:rsidP="00F841F5">
      <w:pPr>
        <w:pStyle w:val="ListParagraph"/>
        <w:numPr>
          <w:ilvl w:val="0"/>
          <w:numId w:val="66"/>
        </w:numPr>
        <w:tabs>
          <w:tab w:val="left" w:pos="360"/>
        </w:tabs>
        <w:ind w:leftChars="0"/>
        <w:jc w:val="left"/>
        <w:rPr>
          <w:rFonts w:ascii="Times New Roman" w:hAnsi="Times New Roman"/>
          <w:sz w:val="20"/>
          <w:szCs w:val="20"/>
        </w:rPr>
      </w:pPr>
      <w:r w:rsidRPr="00F1788E">
        <w:rPr>
          <w:rFonts w:ascii="Times New Roman" w:hAnsi="Times New Roman"/>
          <w:sz w:val="20"/>
          <w:szCs w:val="20"/>
        </w:rPr>
        <w:t xml:space="preserve">For Top 1 beam (pair) prediction accuracy, </w:t>
      </w:r>
    </w:p>
    <w:p w14:paraId="7D1CD449" w14:textId="77777777" w:rsidR="00D85111" w:rsidRPr="00F1788E" w:rsidRDefault="00D85111" w:rsidP="00F841F5">
      <w:pPr>
        <w:pStyle w:val="ListParagraph"/>
        <w:numPr>
          <w:ilvl w:val="1"/>
          <w:numId w:val="66"/>
        </w:numPr>
        <w:tabs>
          <w:tab w:val="left" w:pos="360"/>
        </w:tabs>
        <w:ind w:leftChars="0"/>
        <w:jc w:val="left"/>
        <w:rPr>
          <w:rFonts w:ascii="Times New Roman" w:hAnsi="Times New Roman"/>
          <w:sz w:val="20"/>
          <w:szCs w:val="20"/>
        </w:rPr>
      </w:pPr>
      <w:r w:rsidRPr="00F1788E">
        <w:rPr>
          <w:rFonts w:ascii="Times New Roman" w:hAnsi="Times New Roman"/>
          <w:sz w:val="20"/>
          <w:szCs w:val="20"/>
        </w:rPr>
        <w:t>evaluation results from [7 sources: MediaTek, OPPO, CMCC, Samsung, China Telecom, ZTE, Nokia] show that an AI/ML model with Top-1 beam(pair) in Set A as the label (Option 1a) can provide better performance (</w:t>
      </w:r>
      <w:proofErr w:type="spellStart"/>
      <w:r w:rsidRPr="00F1788E">
        <w:rPr>
          <w:rFonts w:ascii="Times New Roman" w:hAnsi="Times New Roman"/>
          <w:sz w:val="20"/>
          <w:szCs w:val="20"/>
        </w:rPr>
        <w:t>e,g</w:t>
      </w:r>
      <w:proofErr w:type="spellEnd"/>
      <w:r w:rsidRPr="00F1788E">
        <w:rPr>
          <w:rFonts w:ascii="Times New Roman" w:hAnsi="Times New Roman"/>
          <w:sz w:val="20"/>
          <w:szCs w:val="20"/>
        </w:rPr>
        <w:t xml:space="preserve">, 2~7% or 12%~18% higher for Top 1 beam prediction accuracy) than an AI/ML model with all L1-RSRPs per beam of all the beams(pairs) in Set A as the label (Option 2a) </w:t>
      </w:r>
    </w:p>
    <w:p w14:paraId="5608E429" w14:textId="77777777" w:rsidR="00D85111" w:rsidRPr="00F1788E" w:rsidRDefault="00D85111" w:rsidP="00F841F5">
      <w:pPr>
        <w:pStyle w:val="ListParagraph"/>
        <w:numPr>
          <w:ilvl w:val="1"/>
          <w:numId w:val="66"/>
        </w:numPr>
        <w:tabs>
          <w:tab w:val="left" w:pos="360"/>
        </w:tabs>
        <w:ind w:leftChars="0"/>
        <w:jc w:val="left"/>
        <w:rPr>
          <w:rFonts w:ascii="Times New Roman" w:hAnsi="Times New Roman"/>
          <w:sz w:val="20"/>
          <w:szCs w:val="20"/>
        </w:rPr>
      </w:pPr>
      <w:r w:rsidRPr="00F1788E">
        <w:rPr>
          <w:rFonts w:ascii="Times New Roman" w:hAnsi="Times New Roman"/>
          <w:sz w:val="20"/>
          <w:szCs w:val="20"/>
        </w:rPr>
        <w:t>evaluation results from [1 source: vivo] show that similar or slightly worse (</w:t>
      </w:r>
      <w:proofErr w:type="spellStart"/>
      <w:r w:rsidRPr="00F1788E">
        <w:rPr>
          <w:rFonts w:ascii="Times New Roman" w:hAnsi="Times New Roman"/>
          <w:sz w:val="20"/>
          <w:szCs w:val="20"/>
        </w:rPr>
        <w:t>e,g</w:t>
      </w:r>
      <w:proofErr w:type="spellEnd"/>
      <w:r w:rsidRPr="00F1788E">
        <w:rPr>
          <w:rFonts w:ascii="Times New Roman" w:hAnsi="Times New Roman"/>
          <w:sz w:val="20"/>
          <w:szCs w:val="20"/>
        </w:rPr>
        <w:t xml:space="preserve">, 2% higher for Top 1 beam prediction accuracy)) can be achieved with Option 1a than Option 2a </w:t>
      </w:r>
    </w:p>
    <w:p w14:paraId="2E25EB9C" w14:textId="77777777" w:rsidR="00D85111" w:rsidRPr="00F1788E" w:rsidRDefault="00D85111" w:rsidP="00F841F5">
      <w:pPr>
        <w:pStyle w:val="ListParagraph"/>
        <w:numPr>
          <w:ilvl w:val="0"/>
          <w:numId w:val="66"/>
        </w:numPr>
        <w:tabs>
          <w:tab w:val="left" w:pos="360"/>
        </w:tabs>
        <w:ind w:leftChars="0"/>
        <w:jc w:val="left"/>
        <w:rPr>
          <w:rFonts w:ascii="Times New Roman" w:hAnsi="Times New Roman"/>
          <w:sz w:val="20"/>
          <w:szCs w:val="20"/>
        </w:rPr>
      </w:pPr>
      <w:r w:rsidRPr="00F1788E">
        <w:rPr>
          <w:rFonts w:ascii="Times New Roman" w:hAnsi="Times New Roman"/>
          <w:sz w:val="20"/>
          <w:szCs w:val="20"/>
        </w:rPr>
        <w:t>For Top-K beam (pair) prediction accuracy or Top-1 beam prediction accuracy with 1dB margin,</w:t>
      </w:r>
    </w:p>
    <w:p w14:paraId="7FCC9D07" w14:textId="77777777" w:rsidR="00D85111" w:rsidRPr="00F1788E" w:rsidRDefault="00D85111" w:rsidP="00F841F5">
      <w:pPr>
        <w:pStyle w:val="ListParagraph"/>
        <w:numPr>
          <w:ilvl w:val="1"/>
          <w:numId w:val="66"/>
        </w:numPr>
        <w:tabs>
          <w:tab w:val="left" w:pos="360"/>
        </w:tabs>
        <w:ind w:leftChars="0"/>
        <w:jc w:val="left"/>
        <w:rPr>
          <w:rFonts w:ascii="Times New Roman" w:hAnsi="Times New Roman"/>
          <w:sz w:val="20"/>
          <w:szCs w:val="20"/>
        </w:rPr>
      </w:pPr>
      <w:r w:rsidRPr="00F1788E">
        <w:rPr>
          <w:rFonts w:ascii="Times New Roman" w:hAnsi="Times New Roman"/>
          <w:sz w:val="20"/>
          <w:szCs w:val="20"/>
        </w:rPr>
        <w:t xml:space="preserve">evaluation results from [ 2 sources: OPPO, Nokia] show that Option 1a can provide similar performance than Option 2a </w:t>
      </w:r>
    </w:p>
    <w:p w14:paraId="67B1222E" w14:textId="77777777" w:rsidR="00D85111" w:rsidRPr="00F1788E" w:rsidRDefault="00D85111" w:rsidP="00F841F5">
      <w:pPr>
        <w:pStyle w:val="ListParagraph"/>
        <w:numPr>
          <w:ilvl w:val="1"/>
          <w:numId w:val="66"/>
        </w:numPr>
        <w:tabs>
          <w:tab w:val="left" w:pos="360"/>
        </w:tabs>
        <w:ind w:leftChars="0"/>
        <w:jc w:val="left"/>
        <w:rPr>
          <w:rFonts w:ascii="Times New Roman" w:hAnsi="Times New Roman"/>
          <w:sz w:val="20"/>
          <w:szCs w:val="20"/>
        </w:rPr>
      </w:pPr>
      <w:r w:rsidRPr="00F1788E">
        <w:rPr>
          <w:rFonts w:ascii="Times New Roman" w:hAnsi="Times New Roman"/>
          <w:sz w:val="20"/>
          <w:szCs w:val="20"/>
        </w:rPr>
        <w:t>evaluation results from [ 1 source: Samsung] show that Option 2a can provide 5%~12% better performance than Option 1a for Top-2/-4 beam pair prediction accuracy.</w:t>
      </w:r>
    </w:p>
    <w:p w14:paraId="11793CAB" w14:textId="77777777" w:rsidR="00D85111" w:rsidRPr="00F1788E" w:rsidRDefault="00D85111" w:rsidP="00F841F5">
      <w:pPr>
        <w:pStyle w:val="ListParagraph"/>
        <w:numPr>
          <w:ilvl w:val="1"/>
          <w:numId w:val="66"/>
        </w:numPr>
        <w:tabs>
          <w:tab w:val="left" w:pos="360"/>
        </w:tabs>
        <w:ind w:leftChars="0"/>
        <w:jc w:val="left"/>
        <w:rPr>
          <w:rFonts w:ascii="Times New Roman" w:hAnsi="Times New Roman"/>
          <w:sz w:val="20"/>
          <w:szCs w:val="20"/>
        </w:rPr>
      </w:pPr>
      <w:r w:rsidRPr="00F1788E">
        <w:rPr>
          <w:rFonts w:ascii="Times New Roman" w:hAnsi="Times New Roman"/>
          <w:sz w:val="20"/>
          <w:szCs w:val="20"/>
        </w:rPr>
        <w:t>evaluation results from [1 source: vivo] show that show that Option 1a can provide 2%~5% better performance than Option 2a for Top-2/-6 beam pair prediction accuracy.</w:t>
      </w:r>
    </w:p>
    <w:p w14:paraId="73192C8E" w14:textId="77777777" w:rsidR="00D85111" w:rsidRPr="00F1788E" w:rsidRDefault="00D85111" w:rsidP="00F841F5">
      <w:pPr>
        <w:pStyle w:val="ListParagraph"/>
        <w:numPr>
          <w:ilvl w:val="1"/>
          <w:numId w:val="66"/>
        </w:numPr>
        <w:tabs>
          <w:tab w:val="left" w:pos="360"/>
        </w:tabs>
        <w:ind w:leftChars="0"/>
        <w:jc w:val="left"/>
        <w:rPr>
          <w:rFonts w:ascii="Times New Roman" w:hAnsi="Times New Roman"/>
          <w:sz w:val="20"/>
          <w:szCs w:val="20"/>
        </w:rPr>
      </w:pPr>
      <w:r w:rsidRPr="00F1788E">
        <w:rPr>
          <w:rFonts w:ascii="Times New Roman" w:hAnsi="Times New Roman"/>
          <w:sz w:val="20"/>
          <w:szCs w:val="20"/>
        </w:rPr>
        <w:t>evaluation results from [1 source: ZTE] show that show that Option 1a can provide 2%~7% /1%~5% better performance than Option 2a for Top-2/-4 beam prediction accuracy for DL Tx beam prediction.</w:t>
      </w:r>
    </w:p>
    <w:p w14:paraId="27CF4BE2" w14:textId="77777777" w:rsidR="00D85111" w:rsidRPr="00F1788E" w:rsidRDefault="00D85111" w:rsidP="00F841F5">
      <w:pPr>
        <w:pStyle w:val="ListParagraph"/>
        <w:numPr>
          <w:ilvl w:val="1"/>
          <w:numId w:val="66"/>
        </w:numPr>
        <w:tabs>
          <w:tab w:val="left" w:pos="360"/>
        </w:tabs>
        <w:ind w:leftChars="0"/>
        <w:jc w:val="left"/>
        <w:rPr>
          <w:rFonts w:ascii="Times New Roman" w:hAnsi="Times New Roman"/>
          <w:sz w:val="20"/>
          <w:szCs w:val="20"/>
        </w:rPr>
      </w:pPr>
      <w:r w:rsidRPr="00F1788E">
        <w:rPr>
          <w:rFonts w:ascii="Times New Roman" w:hAnsi="Times New Roman"/>
          <w:sz w:val="20"/>
          <w:szCs w:val="20"/>
        </w:rPr>
        <w:t>evaluation results from [1 source: MediaTek] show that show that Option 1a can provide &lt;1% or 9%~17% better performance than Option 2a for Top-2/-3 beam prediction accuracy for DL Tx beam prediction for Set B=1/2 Set A or Set B =1/4 or 1/8 Set A.</w:t>
      </w:r>
    </w:p>
    <w:p w14:paraId="569EE029" w14:textId="77777777" w:rsidR="00D85111" w:rsidRPr="00F1788E" w:rsidRDefault="00D85111" w:rsidP="00F841F5">
      <w:pPr>
        <w:pStyle w:val="ListParagraph"/>
        <w:numPr>
          <w:ilvl w:val="0"/>
          <w:numId w:val="66"/>
        </w:numPr>
        <w:tabs>
          <w:tab w:val="left" w:pos="360"/>
        </w:tabs>
        <w:ind w:leftChars="0"/>
        <w:jc w:val="left"/>
        <w:rPr>
          <w:rFonts w:ascii="Times New Roman" w:hAnsi="Times New Roman"/>
          <w:sz w:val="20"/>
          <w:szCs w:val="20"/>
        </w:rPr>
      </w:pPr>
      <w:r w:rsidRPr="00F1788E">
        <w:rPr>
          <w:rFonts w:ascii="Times New Roman" w:hAnsi="Times New Roman"/>
          <w:sz w:val="20"/>
          <w:szCs w:val="20"/>
        </w:rPr>
        <w:t>Detailed assumptions and results are listed as below:</w:t>
      </w:r>
    </w:p>
    <w:p w14:paraId="280A748A" w14:textId="77777777" w:rsidR="00D85111" w:rsidRPr="00F1788E" w:rsidRDefault="00D85111" w:rsidP="00F841F5">
      <w:pPr>
        <w:pStyle w:val="ListParagraph"/>
        <w:numPr>
          <w:ilvl w:val="0"/>
          <w:numId w:val="67"/>
        </w:numPr>
        <w:ind w:leftChars="0"/>
        <w:jc w:val="left"/>
        <w:rPr>
          <w:rFonts w:ascii="Times New Roman" w:hAnsi="Times New Roman"/>
          <w:sz w:val="20"/>
          <w:szCs w:val="20"/>
        </w:rPr>
      </w:pPr>
      <w:r w:rsidRPr="00F1788E">
        <w:rPr>
          <w:rFonts w:ascii="Times New Roman" w:hAnsi="Times New Roman"/>
          <w:sz w:val="20"/>
          <w:szCs w:val="20"/>
        </w:rPr>
        <w:t>evaluation results from [one source: OPPO] show that for both DL Tx beam prediction and beam pair prediction with Set B is ¼ of Set A, with Top-1 beam in Set A as the label, AI/ML can provide 2%~3% higher beam prediction accuracy in terms of Top-1 beam prediction accuracy comparing to the one with all L1-RSRPs per beam of all the beams as the label with comparable model complexity. The Top-K beam prediction accuracy is comparable for DL Tx beam prediction; however, the Top-K beam prediction accuracy is slightly better (&lt;1%) with all L1-RSRPs as the label. The average L1-RSRP difference is similar (about 1.5dB) in the two cases.</w:t>
      </w:r>
    </w:p>
    <w:p w14:paraId="34259E56" w14:textId="77777777" w:rsidR="00D85111" w:rsidRPr="00F1788E" w:rsidRDefault="00D85111" w:rsidP="00F841F5">
      <w:pPr>
        <w:pStyle w:val="ListParagraph"/>
        <w:numPr>
          <w:ilvl w:val="0"/>
          <w:numId w:val="67"/>
        </w:numPr>
        <w:ind w:leftChars="0"/>
        <w:jc w:val="left"/>
        <w:rPr>
          <w:rFonts w:ascii="Times New Roman" w:hAnsi="Times New Roman"/>
          <w:sz w:val="20"/>
          <w:szCs w:val="20"/>
        </w:rPr>
      </w:pPr>
      <w:r w:rsidRPr="00F1788E">
        <w:rPr>
          <w:rFonts w:ascii="Times New Roman" w:hAnsi="Times New Roman"/>
          <w:sz w:val="20"/>
          <w:szCs w:val="20"/>
        </w:rPr>
        <w:lastRenderedPageBreak/>
        <w:t>evaluation results from [one source: Nokia] show that for Tx beam prediction with Set B is 1/2 Set A and Set B is 1/4 Set A, with Top-1 beam in Set A as the label, AI/ML can provide 2%-5% higher beam prediction accuracy in terms of Top-1 beam prediction accuracy comparing to the one with all L1-RSRPs per beam of all the beams as the label with comparable model complexity. The Top- 1 beam with 1dB error and Top-K beam prediction accuracy is comparable for DL Tx beam prediction.</w:t>
      </w:r>
    </w:p>
    <w:p w14:paraId="223818AB" w14:textId="77777777" w:rsidR="00D85111" w:rsidRPr="00F1788E" w:rsidRDefault="00D85111" w:rsidP="00F841F5">
      <w:pPr>
        <w:pStyle w:val="ListParagraph"/>
        <w:numPr>
          <w:ilvl w:val="0"/>
          <w:numId w:val="67"/>
        </w:numPr>
        <w:ind w:leftChars="0"/>
        <w:jc w:val="left"/>
        <w:rPr>
          <w:rFonts w:ascii="Times New Roman" w:hAnsi="Times New Roman"/>
          <w:sz w:val="20"/>
          <w:szCs w:val="20"/>
        </w:rPr>
      </w:pPr>
      <w:r w:rsidRPr="00F1788E">
        <w:rPr>
          <w:rFonts w:ascii="Times New Roman" w:hAnsi="Times New Roman"/>
          <w:sz w:val="20"/>
          <w:szCs w:val="20"/>
        </w:rPr>
        <w:t>evaluation results from [one source: CMCC] show that for beam pair prediction with Set B is 1/8 or 1/16of Set A, with Top-1 beam in Set A as the label, AI/ML can provide 4%-6% higher beam prediction accuracy in terms of Top-1 beam prediction accuracy comparing to the one with all L1-RSRPs per beam of all the beams as the label even with larger model complexity.</w:t>
      </w:r>
    </w:p>
    <w:p w14:paraId="5D172047" w14:textId="77777777" w:rsidR="00D85111" w:rsidRPr="00F1788E" w:rsidRDefault="00D85111" w:rsidP="00F841F5">
      <w:pPr>
        <w:pStyle w:val="ListParagraph"/>
        <w:numPr>
          <w:ilvl w:val="0"/>
          <w:numId w:val="67"/>
        </w:numPr>
        <w:tabs>
          <w:tab w:val="left" w:pos="1080"/>
        </w:tabs>
        <w:ind w:leftChars="0"/>
        <w:jc w:val="left"/>
        <w:rPr>
          <w:rFonts w:ascii="Times New Roman" w:hAnsi="Times New Roman"/>
          <w:sz w:val="20"/>
          <w:szCs w:val="20"/>
        </w:rPr>
      </w:pPr>
      <w:r w:rsidRPr="00F1788E">
        <w:rPr>
          <w:rFonts w:ascii="Times New Roman" w:hAnsi="Times New Roman"/>
          <w:sz w:val="20"/>
          <w:szCs w:val="20"/>
        </w:rPr>
        <w:t xml:space="preserve">evaluation results from [one source: Samsung] show that for beam pair prediction with Set B is ¼ Set A, with Top-1 beam in Set A as the label, AI/ML can provide 12% higher beam prediction accuracy in terms of Top-1 beam prediction accuracy comparing to the one with all L1-RSRPs of all the beams as the label with comparable model complexity. However, labeling with all L1-RSRPs can provide 5% and 12 % better for Top-3 or Top-4 beam prediction accuracy comparing with labeling with Top-1 beam ID. </w:t>
      </w:r>
    </w:p>
    <w:p w14:paraId="5B3E1A8F" w14:textId="77777777" w:rsidR="00D85111" w:rsidRPr="00F1788E" w:rsidRDefault="00D85111" w:rsidP="00F841F5">
      <w:pPr>
        <w:pStyle w:val="ListParagraph"/>
        <w:numPr>
          <w:ilvl w:val="0"/>
          <w:numId w:val="67"/>
        </w:numPr>
        <w:ind w:leftChars="0"/>
        <w:jc w:val="left"/>
        <w:rPr>
          <w:rFonts w:ascii="Times New Roman" w:hAnsi="Times New Roman"/>
          <w:sz w:val="20"/>
          <w:szCs w:val="20"/>
        </w:rPr>
      </w:pPr>
      <w:r w:rsidRPr="00F1788E">
        <w:rPr>
          <w:rFonts w:ascii="Times New Roman" w:hAnsi="Times New Roman"/>
          <w:sz w:val="20"/>
          <w:szCs w:val="20"/>
        </w:rPr>
        <w:t>evaluation results from [one source: China Telecom] show that for beam pair prediction with Set B is ¼ Set A, with Top-1 beam in Set A as the label, AI/ML can provide 15% higher beam prediction accuracy in terms of Top-1 beam prediction accuracy comparing to the one with all L1-RSRPs per beam of all the beams as the label with comparable model complexity. The average L1-RSRP difference is similar (about 0.4dB) in the two cases.</w:t>
      </w:r>
    </w:p>
    <w:p w14:paraId="788DC6D3" w14:textId="77777777" w:rsidR="00D85111" w:rsidRPr="00F1788E" w:rsidRDefault="00D85111" w:rsidP="00F841F5">
      <w:pPr>
        <w:pStyle w:val="ListParagraph"/>
        <w:numPr>
          <w:ilvl w:val="0"/>
          <w:numId w:val="67"/>
        </w:numPr>
        <w:ind w:leftChars="0"/>
        <w:jc w:val="left"/>
        <w:rPr>
          <w:rFonts w:ascii="Times New Roman" w:hAnsi="Times New Roman"/>
          <w:sz w:val="20"/>
          <w:szCs w:val="20"/>
        </w:rPr>
      </w:pPr>
      <w:r w:rsidRPr="00F1788E">
        <w:rPr>
          <w:rFonts w:ascii="Times New Roman" w:hAnsi="Times New Roman"/>
          <w:sz w:val="20"/>
          <w:szCs w:val="20"/>
        </w:rPr>
        <w:t>evaluation results from [one source: vivo] show that for DL Tx beam prediction with Set B is ¼ of Set A, with Top-1 beam in Set A as the label, AI/ML can provide similar beam prediction accuracy in terms of Top-1 beam prediction accuracy comparing to the one with all L1-RSRPs per beam of all the beams as the label. Using Top-1 beam as the label can provide 2%/5% better performance for Top-2/-6 beam prediction. The average L1-RSRP difference is similar (about 1dB) in the two cases.</w:t>
      </w:r>
    </w:p>
    <w:p w14:paraId="7211758D" w14:textId="77777777" w:rsidR="00D85111" w:rsidRPr="00F1788E" w:rsidRDefault="00D85111" w:rsidP="00F841F5">
      <w:pPr>
        <w:pStyle w:val="ListParagraph"/>
        <w:numPr>
          <w:ilvl w:val="0"/>
          <w:numId w:val="67"/>
        </w:numPr>
        <w:ind w:leftChars="0"/>
        <w:jc w:val="left"/>
        <w:rPr>
          <w:rFonts w:ascii="Times New Roman" w:eastAsia="SimSun" w:hAnsi="Times New Roman"/>
          <w:sz w:val="20"/>
          <w:szCs w:val="20"/>
        </w:rPr>
      </w:pPr>
      <w:r w:rsidRPr="00F1788E">
        <w:rPr>
          <w:rFonts w:ascii="Times New Roman" w:hAnsi="Times New Roman"/>
          <w:sz w:val="20"/>
          <w:szCs w:val="20"/>
        </w:rPr>
        <w:t>evaluation results from [one source: vivo] show that for beam pair prediction with Set B is 1/16 of Set A, with Top-1 beam in Set A as the label, 2% beam prediction accuracy degradation in terms of Top-1 beam prediction accuracy is achieved comparing to the one with all L1-RSRPs per beam of all the beams as the label.</w:t>
      </w:r>
    </w:p>
    <w:p w14:paraId="22D78774" w14:textId="77777777" w:rsidR="00D85111" w:rsidRPr="00F1788E" w:rsidRDefault="00D85111" w:rsidP="00F841F5">
      <w:pPr>
        <w:pStyle w:val="ListParagraph"/>
        <w:numPr>
          <w:ilvl w:val="0"/>
          <w:numId w:val="67"/>
        </w:numPr>
        <w:ind w:leftChars="0"/>
        <w:jc w:val="left"/>
        <w:rPr>
          <w:rFonts w:ascii="Times New Roman" w:eastAsia="SimSun" w:hAnsi="Times New Roman"/>
          <w:sz w:val="20"/>
          <w:szCs w:val="20"/>
        </w:rPr>
      </w:pPr>
      <w:r w:rsidRPr="00F1788E">
        <w:rPr>
          <w:rFonts w:ascii="Times New Roman" w:hAnsi="Times New Roman"/>
          <w:sz w:val="20"/>
          <w:szCs w:val="20"/>
        </w:rPr>
        <w:t>evaluation results from [one source: ZTE] show that for Tx beam prediction with Set B is 1/4 of Set A or 1/8 of Set A or 1/16 of Set A, with Top-1 beam in Set A as the label, AI/ML can provide comparable or up to 7% higher beam prediction accuracy in terms of Top-K (K=1, 2, 4) beam prediction accuracy comparing to the one with all L1-RSRPs per beam of all the beams as the label with comparable model complexity. However, the performance of average L1-RSRP difference of Top-1 predicted beam and beam prediction accuracy with 1dB margin for Top-1 beam is comparable or better with all L1-RSRPs per beam of all the beams as the label.</w:t>
      </w:r>
    </w:p>
    <w:p w14:paraId="41742FE7" w14:textId="77777777" w:rsidR="00D85111" w:rsidRPr="00F1788E" w:rsidRDefault="00D85111" w:rsidP="00F841F5">
      <w:pPr>
        <w:pStyle w:val="ListParagraph"/>
        <w:numPr>
          <w:ilvl w:val="0"/>
          <w:numId w:val="67"/>
        </w:numPr>
        <w:ind w:leftChars="0"/>
        <w:jc w:val="left"/>
        <w:rPr>
          <w:rFonts w:ascii="Times New Roman" w:hAnsi="Times New Roman"/>
          <w:sz w:val="20"/>
          <w:szCs w:val="20"/>
        </w:rPr>
      </w:pPr>
      <w:r w:rsidRPr="00F1788E">
        <w:rPr>
          <w:rFonts w:ascii="Times New Roman" w:hAnsi="Times New Roman"/>
          <w:sz w:val="20"/>
          <w:szCs w:val="20"/>
        </w:rPr>
        <w:t>Evaluation results from [one source: MediaTek] show that for Tx beam prediction with Set B is 1/2 Set A, with Top-1 beam in Set A as the label, AI/ML can provide &lt;1% higher beam prediction accuracy in terms of Top-</w:t>
      </w:r>
      <w:r w:rsidRPr="00F1788E">
        <w:rPr>
          <w:rFonts w:ascii="Times New Roman" w:eastAsia="PMingLiU" w:hAnsi="Times New Roman"/>
          <w:sz w:val="20"/>
          <w:szCs w:val="20"/>
          <w:lang w:eastAsia="zh-TW"/>
        </w:rPr>
        <w:t xml:space="preserve">K (K=1,2,3) </w:t>
      </w:r>
      <w:r w:rsidRPr="00F1788E">
        <w:rPr>
          <w:rFonts w:ascii="Times New Roman" w:hAnsi="Times New Roman"/>
          <w:sz w:val="20"/>
          <w:szCs w:val="20"/>
        </w:rPr>
        <w:t>beam prediction accuracy comparing to the one with all L1-RSRPs per beam of all the beams as the label with comparable model complexity. With Set B is 1/4 Set A and 1/8 Set A and Top-1 beam in Set A as the label, AI/ML can provide 10-18% higher beam prediction accuracy in terms of Top-</w:t>
      </w:r>
      <w:r w:rsidRPr="00F1788E">
        <w:rPr>
          <w:rFonts w:ascii="Times New Roman" w:eastAsia="PMingLiU" w:hAnsi="Times New Roman"/>
          <w:sz w:val="20"/>
          <w:szCs w:val="20"/>
          <w:lang w:eastAsia="zh-TW"/>
        </w:rPr>
        <w:t>K (K=1,2,3)</w:t>
      </w:r>
      <w:r w:rsidRPr="00F1788E">
        <w:rPr>
          <w:rFonts w:ascii="Times New Roman" w:hAnsi="Times New Roman"/>
          <w:sz w:val="20"/>
          <w:szCs w:val="20"/>
        </w:rPr>
        <w:t xml:space="preserve"> beam prediction accuracy comparing to the one with all L1-RSRPs per beam of all the beams as the label with comparable model complexity.</w:t>
      </w:r>
    </w:p>
    <w:p w14:paraId="215E84B1" w14:textId="77777777" w:rsidR="00D85111" w:rsidRPr="00F1788E" w:rsidRDefault="00D85111" w:rsidP="00D85111">
      <w:pPr>
        <w:tabs>
          <w:tab w:val="left" w:pos="360"/>
        </w:tabs>
        <w:spacing w:after="0"/>
      </w:pPr>
      <w:r w:rsidRPr="00F1788E">
        <w:t xml:space="preserve">In addition, [1 source: OPPO] show good performance with </w:t>
      </w:r>
      <w:r w:rsidRPr="00F1788E">
        <w:rPr>
          <w:rFonts w:eastAsia="SimSun"/>
        </w:rPr>
        <w:t>Top-K beam(pair)s in Set A and the corresponding L1-RSRPs</w:t>
      </w:r>
      <w:r w:rsidRPr="00F1788E">
        <w:t xml:space="preserve"> as the label (Option 2b) can be achieved with two separate AI models. In the evaluation, one classification model (with Top-1/K beam(s) in Set A as the label(s)) is used to predict the Top-1/K beam and another regression model (with L1-RSRP(s) of Top-1/K beam(s) in Set A as the label(s)) is used to predict L1-RSRP(s).</w:t>
      </w:r>
    </w:p>
    <w:p w14:paraId="421530A0" w14:textId="77777777" w:rsidR="00D85111" w:rsidRPr="00F1788E" w:rsidRDefault="00D85111" w:rsidP="00D85111">
      <w:pPr>
        <w:tabs>
          <w:tab w:val="left" w:pos="360"/>
        </w:tabs>
        <w:spacing w:after="0"/>
      </w:pPr>
      <w:r w:rsidRPr="00F1788E">
        <w:t>Note: The performance for beam predication accuracy with AI/ML may also depend on some other aspects, e.g., AI/ML model architecture choice, model training parameters (e.g., hyperparameter tuning), loss function corresponding to optimizing certain KPI(s). Assumptions on loss function are not indicated in the evaluations above.</w:t>
      </w:r>
    </w:p>
    <w:p w14:paraId="41F7380D" w14:textId="77777777" w:rsidR="00D85111" w:rsidRPr="00F1788E" w:rsidRDefault="00D85111" w:rsidP="00D85111">
      <w:pPr>
        <w:shd w:val="clear" w:color="auto" w:fill="FFFFFF"/>
        <w:spacing w:after="0"/>
        <w:rPr>
          <w:rFonts w:eastAsia="Microsoft YaHei UI"/>
        </w:rPr>
      </w:pPr>
      <w:r w:rsidRPr="00F1788E">
        <w:rPr>
          <w:rFonts w:eastAsia="Microsoft YaHei UI"/>
        </w:rPr>
        <w:t>Note: ideal measurements are assumed</w:t>
      </w:r>
    </w:p>
    <w:p w14:paraId="442E20F7" w14:textId="77777777" w:rsidR="00D85111" w:rsidRPr="00F1788E" w:rsidRDefault="00D85111" w:rsidP="00F841F5">
      <w:pPr>
        <w:pStyle w:val="ListParagraph"/>
        <w:widowControl/>
        <w:numPr>
          <w:ilvl w:val="0"/>
          <w:numId w:val="6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Beams could be measured regardless of their SNR.</w:t>
      </w:r>
    </w:p>
    <w:p w14:paraId="38B38031" w14:textId="77777777" w:rsidR="00D85111" w:rsidRPr="00F1788E" w:rsidRDefault="00D85111" w:rsidP="00F841F5">
      <w:pPr>
        <w:pStyle w:val="ListParagraph"/>
        <w:widowControl/>
        <w:numPr>
          <w:ilvl w:val="0"/>
          <w:numId w:val="6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 measurement error.</w:t>
      </w:r>
    </w:p>
    <w:p w14:paraId="5949B72F" w14:textId="77777777" w:rsidR="00D85111" w:rsidRPr="00F1788E" w:rsidRDefault="00D85111" w:rsidP="00F841F5">
      <w:pPr>
        <w:pStyle w:val="ListParagraph"/>
        <w:widowControl/>
        <w:numPr>
          <w:ilvl w:val="0"/>
          <w:numId w:val="6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Measured in a single-time instance (within a channel-coherence time interval).</w:t>
      </w:r>
    </w:p>
    <w:p w14:paraId="7C0568AD" w14:textId="77777777" w:rsidR="00D85111" w:rsidRPr="00F1788E" w:rsidRDefault="00D85111" w:rsidP="00F841F5">
      <w:pPr>
        <w:pStyle w:val="ListParagraph"/>
        <w:widowControl/>
        <w:numPr>
          <w:ilvl w:val="0"/>
          <w:numId w:val="6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 quantization for the L1-RSRP measurements.</w:t>
      </w:r>
    </w:p>
    <w:p w14:paraId="768DB68C" w14:textId="77777777" w:rsidR="00D85111" w:rsidRPr="00F1788E" w:rsidRDefault="00D85111" w:rsidP="00F841F5">
      <w:pPr>
        <w:pStyle w:val="ListParagraph"/>
        <w:widowControl/>
        <w:numPr>
          <w:ilvl w:val="0"/>
          <w:numId w:val="6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 constraint on UCI payload overhead for full report of the L1-RSRP measurements of Set B for NW-side models are assumed. </w:t>
      </w:r>
    </w:p>
    <w:p w14:paraId="35A102E2" w14:textId="77777777" w:rsidR="00D85111" w:rsidRPr="00F1788E" w:rsidRDefault="00D85111" w:rsidP="00D85111">
      <w:pPr>
        <w:spacing w:after="0"/>
        <w:ind w:left="1440" w:hanging="1440"/>
        <w:rPr>
          <w:lang w:eastAsia="x-none"/>
        </w:rPr>
      </w:pPr>
    </w:p>
    <w:p w14:paraId="7CF872D6" w14:textId="77777777" w:rsidR="00D85111" w:rsidRPr="00F1788E" w:rsidRDefault="00D85111" w:rsidP="00D85111">
      <w:pPr>
        <w:spacing w:after="0"/>
        <w:ind w:left="1440" w:hanging="1440"/>
        <w:rPr>
          <w:rFonts w:eastAsia="DengXian"/>
          <w:b/>
          <w:bCs/>
          <w:lang w:eastAsia="zh-CN"/>
        </w:rPr>
      </w:pPr>
      <w:r w:rsidRPr="00F1788E">
        <w:rPr>
          <w:rFonts w:eastAsia="DengXian"/>
          <w:b/>
          <w:bCs/>
          <w:lang w:eastAsia="zh-CN"/>
        </w:rPr>
        <w:t>Observation</w:t>
      </w:r>
    </w:p>
    <w:p w14:paraId="625A7AAB" w14:textId="77777777" w:rsidR="00D85111" w:rsidRPr="00F1788E" w:rsidRDefault="00D85111" w:rsidP="00D85111">
      <w:pPr>
        <w:spacing w:after="0"/>
      </w:pPr>
      <w:r w:rsidRPr="00F1788E">
        <w:t xml:space="preserve">At least for BM-Case1 (unless otherwise stated) DL Tx beam with the measurements from the best Rx beam, and/or beam pair prediction, when Set B is a subset of Set A without considering other generalization aspects and without UE rotation. </w:t>
      </w:r>
    </w:p>
    <w:p w14:paraId="4420E6EF" w14:textId="77777777" w:rsidR="00D85111" w:rsidRPr="00F1788E" w:rsidRDefault="00D85111" w:rsidP="00F841F5">
      <w:pPr>
        <w:pStyle w:val="ListParagraph"/>
        <w:widowControl/>
        <w:numPr>
          <w:ilvl w:val="0"/>
          <w:numId w:val="28"/>
        </w:numPr>
        <w:ind w:leftChars="0"/>
        <w:jc w:val="left"/>
        <w:rPr>
          <w:rFonts w:ascii="Times New Roman" w:hAnsi="Times New Roman"/>
          <w:sz w:val="20"/>
          <w:szCs w:val="20"/>
        </w:rPr>
      </w:pPr>
      <w:r w:rsidRPr="00F1788E">
        <w:rPr>
          <w:rFonts w:ascii="Times New Roman" w:hAnsi="Times New Roman"/>
          <w:b/>
          <w:bCs/>
          <w:sz w:val="20"/>
          <w:szCs w:val="20"/>
        </w:rPr>
        <w:t>(</w:t>
      </w:r>
      <w:proofErr w:type="spellStart"/>
      <w:r w:rsidRPr="00F1788E">
        <w:rPr>
          <w:rFonts w:ascii="Times New Roman" w:hAnsi="Times New Roman"/>
          <w:b/>
          <w:bCs/>
          <w:sz w:val="20"/>
          <w:szCs w:val="20"/>
        </w:rPr>
        <w:t>Opt</w:t>
      </w:r>
      <w:proofErr w:type="spellEnd"/>
      <w:r w:rsidRPr="00F1788E">
        <w:rPr>
          <w:rFonts w:ascii="Times New Roman" w:hAnsi="Times New Roman"/>
          <w:b/>
          <w:bCs/>
          <w:sz w:val="20"/>
          <w:szCs w:val="20"/>
        </w:rPr>
        <w:t xml:space="preserve"> 2B)</w:t>
      </w:r>
      <w:r w:rsidRPr="00F1788E">
        <w:rPr>
          <w:rFonts w:ascii="Times New Roman" w:hAnsi="Times New Roman"/>
          <w:sz w:val="20"/>
          <w:szCs w:val="20"/>
        </w:rPr>
        <w:t xml:space="preserve"> For the case that Set B of beam(pair)s is changed among pre-configured patterns, compared to the case that Set B is fixed across training and inference (</w:t>
      </w:r>
      <w:proofErr w:type="spellStart"/>
      <w:r w:rsidRPr="00F1788E">
        <w:rPr>
          <w:rFonts w:ascii="Times New Roman" w:hAnsi="Times New Roman"/>
          <w:sz w:val="20"/>
          <w:szCs w:val="20"/>
        </w:rPr>
        <w:t>Opt</w:t>
      </w:r>
      <w:proofErr w:type="spellEnd"/>
      <w:r w:rsidRPr="00F1788E">
        <w:rPr>
          <w:rFonts w:ascii="Times New Roman" w:hAnsi="Times New Roman"/>
          <w:sz w:val="20"/>
          <w:szCs w:val="20"/>
        </w:rPr>
        <w:t xml:space="preserve"> 1), for Top-1 beam prediction accuracy</w:t>
      </w:r>
    </w:p>
    <w:p w14:paraId="3D483F7B"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sz w:val="20"/>
          <w:szCs w:val="20"/>
        </w:rPr>
        <w:t xml:space="preserve">evaluation results from [14 sources: Nokia, Samsung, vivo, Fujitsu, </w:t>
      </w:r>
      <w:proofErr w:type="spellStart"/>
      <w:r w:rsidRPr="00F1788E">
        <w:rPr>
          <w:rFonts w:ascii="Times New Roman" w:hAnsi="Times New Roman"/>
          <w:sz w:val="20"/>
          <w:szCs w:val="20"/>
        </w:rPr>
        <w:t>xiaomi</w:t>
      </w:r>
      <w:proofErr w:type="spellEnd"/>
      <w:r w:rsidRPr="00F1788E">
        <w:rPr>
          <w:rFonts w:ascii="Times New Roman" w:hAnsi="Times New Roman"/>
          <w:sz w:val="20"/>
          <w:szCs w:val="20"/>
        </w:rPr>
        <w:t xml:space="preserve">, </w:t>
      </w:r>
      <w:proofErr w:type="spellStart"/>
      <w:r w:rsidRPr="00F1788E">
        <w:rPr>
          <w:rFonts w:ascii="Times New Roman" w:hAnsi="Times New Roman"/>
          <w:sz w:val="20"/>
          <w:szCs w:val="20"/>
        </w:rPr>
        <w:t>Futurewei</w:t>
      </w:r>
      <w:proofErr w:type="spellEnd"/>
      <w:r w:rsidRPr="00F1788E">
        <w:rPr>
          <w:rFonts w:ascii="Times New Roman" w:hAnsi="Times New Roman"/>
          <w:sz w:val="20"/>
          <w:szCs w:val="20"/>
        </w:rPr>
        <w:t>, ZTE, Huawei/</w:t>
      </w:r>
      <w:proofErr w:type="spellStart"/>
      <w:r w:rsidRPr="00F1788E">
        <w:rPr>
          <w:rFonts w:ascii="Times New Roman" w:hAnsi="Times New Roman"/>
          <w:sz w:val="20"/>
          <w:szCs w:val="20"/>
        </w:rPr>
        <w:t>HiSi</w:t>
      </w:r>
      <w:proofErr w:type="spellEnd"/>
      <w:r w:rsidRPr="00F1788E">
        <w:rPr>
          <w:rFonts w:ascii="Times New Roman" w:hAnsi="Times New Roman"/>
          <w:sz w:val="20"/>
          <w:szCs w:val="20"/>
        </w:rPr>
        <w:t xml:space="preserve">, CATT, ETRI, </w:t>
      </w:r>
      <w:proofErr w:type="spellStart"/>
      <w:r w:rsidRPr="00F1788E">
        <w:rPr>
          <w:rFonts w:ascii="Times New Roman" w:hAnsi="Times New Roman"/>
          <w:sz w:val="20"/>
          <w:szCs w:val="20"/>
        </w:rPr>
        <w:t>CEWiT</w:t>
      </w:r>
      <w:proofErr w:type="spellEnd"/>
      <w:r w:rsidRPr="00F1788E">
        <w:rPr>
          <w:rFonts w:ascii="Times New Roman" w:hAnsi="Times New Roman"/>
          <w:sz w:val="20"/>
          <w:szCs w:val="20"/>
        </w:rPr>
        <w:t xml:space="preserve">, CMCC, BUPT, </w:t>
      </w:r>
      <w:proofErr w:type="spellStart"/>
      <w:r w:rsidRPr="00F1788E">
        <w:rPr>
          <w:rFonts w:ascii="Times New Roman" w:hAnsi="Times New Roman"/>
          <w:sz w:val="20"/>
          <w:szCs w:val="20"/>
        </w:rPr>
        <w:t>Spreadtrum</w:t>
      </w:r>
      <w:proofErr w:type="spellEnd"/>
      <w:r w:rsidRPr="00F1788E">
        <w:rPr>
          <w:rFonts w:ascii="Times New Roman" w:hAnsi="Times New Roman"/>
          <w:sz w:val="20"/>
          <w:szCs w:val="20"/>
        </w:rPr>
        <w:t xml:space="preserve">] show no more than 10% or about 10% beam prediction accuracy degradation, wherein [2 sources: Nokia, vivo] used up to 24 pre-configured patterns and the rest of sources use 3 ~ 5 patterns; </w:t>
      </w:r>
    </w:p>
    <w:p w14:paraId="17B837AA"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sz w:val="20"/>
          <w:szCs w:val="20"/>
        </w:rPr>
        <w:t xml:space="preserve">AI/ML still can provide </w:t>
      </w:r>
      <w:r w:rsidRPr="00F1788E">
        <w:rPr>
          <w:rFonts w:ascii="Times New Roman" w:hAnsi="Times New Roman"/>
          <w:sz w:val="20"/>
          <w:szCs w:val="20"/>
          <w:lang w:eastAsia="en-US"/>
        </w:rPr>
        <w:t>better performance (e.g., &gt;30%) of Top-1 beam prediction unless otherwise stated) than non-AI baseline option 2 (exhaustive beam sweeping</w:t>
      </w:r>
      <w:r w:rsidRPr="00F1788E">
        <w:rPr>
          <w:rFonts w:ascii="Times New Roman" w:hAnsi="Times New Roman"/>
          <w:sz w:val="20"/>
          <w:szCs w:val="20"/>
        </w:rPr>
        <w:t xml:space="preserve"> in Set B of beams</w:t>
      </w:r>
      <w:r w:rsidRPr="00F1788E">
        <w:rPr>
          <w:rFonts w:ascii="Times New Roman" w:hAnsi="Times New Roman"/>
          <w:sz w:val="20"/>
          <w:szCs w:val="20"/>
          <w:lang w:eastAsia="en-US"/>
        </w:rPr>
        <w:t>)</w:t>
      </w:r>
      <w:r w:rsidRPr="00F1788E">
        <w:rPr>
          <w:rFonts w:ascii="Times New Roman" w:hAnsi="Times New Roman"/>
          <w:sz w:val="20"/>
          <w:szCs w:val="20"/>
        </w:rPr>
        <w:t xml:space="preserve">. </w:t>
      </w:r>
    </w:p>
    <w:p w14:paraId="113C3067"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lastRenderedPageBreak/>
        <w:t>Note: the above performance can also be treated as training with mixed patterns of Set B of beam, and testing with mixed patterns Set B of beams. </w:t>
      </w:r>
    </w:p>
    <w:p w14:paraId="4D19A95F" w14:textId="77777777" w:rsidR="00D85111" w:rsidRPr="00F1788E" w:rsidRDefault="00D85111" w:rsidP="00F841F5">
      <w:pPr>
        <w:pStyle w:val="ListParagraph"/>
        <w:widowControl/>
        <w:numPr>
          <w:ilvl w:val="0"/>
          <w:numId w:val="28"/>
        </w:numPr>
        <w:ind w:leftChars="0"/>
        <w:jc w:val="left"/>
        <w:rPr>
          <w:rFonts w:ascii="Times New Roman" w:hAnsi="Times New Roman"/>
          <w:sz w:val="20"/>
          <w:szCs w:val="20"/>
        </w:rPr>
      </w:pPr>
      <w:r w:rsidRPr="00F1788E">
        <w:rPr>
          <w:rFonts w:ascii="Times New Roman" w:hAnsi="Times New Roman"/>
          <w:b/>
          <w:bCs/>
          <w:sz w:val="20"/>
          <w:szCs w:val="20"/>
        </w:rPr>
        <w:t>(</w:t>
      </w:r>
      <w:proofErr w:type="spellStart"/>
      <w:r w:rsidRPr="00F1788E">
        <w:rPr>
          <w:rFonts w:ascii="Times New Roman" w:hAnsi="Times New Roman"/>
          <w:b/>
          <w:bCs/>
          <w:sz w:val="20"/>
          <w:szCs w:val="20"/>
        </w:rPr>
        <w:t>Opt</w:t>
      </w:r>
      <w:proofErr w:type="spellEnd"/>
      <w:r w:rsidRPr="00F1788E">
        <w:rPr>
          <w:rFonts w:ascii="Times New Roman" w:hAnsi="Times New Roman"/>
          <w:b/>
          <w:bCs/>
          <w:sz w:val="20"/>
          <w:szCs w:val="20"/>
        </w:rPr>
        <w:t xml:space="preserve"> 2C)</w:t>
      </w:r>
      <w:r w:rsidRPr="00F1788E">
        <w:rPr>
          <w:rFonts w:ascii="Times New Roman" w:hAnsi="Times New Roman"/>
          <w:sz w:val="20"/>
          <w:szCs w:val="20"/>
        </w:rPr>
        <w:t xml:space="preserve"> For the case that Set B of beam(pair)s is randomly changed in Set A of beams, compared to the case that Set B is fixed across training and inference (</w:t>
      </w:r>
      <w:proofErr w:type="spellStart"/>
      <w:r w:rsidRPr="00F1788E">
        <w:rPr>
          <w:rFonts w:ascii="Times New Roman" w:hAnsi="Times New Roman"/>
          <w:sz w:val="20"/>
          <w:szCs w:val="20"/>
        </w:rPr>
        <w:t>Opt</w:t>
      </w:r>
      <w:proofErr w:type="spellEnd"/>
      <w:r w:rsidRPr="00F1788E">
        <w:rPr>
          <w:rFonts w:ascii="Times New Roman" w:hAnsi="Times New Roman"/>
          <w:sz w:val="20"/>
          <w:szCs w:val="20"/>
        </w:rPr>
        <w:t xml:space="preserve"> 1), for Top-1 beam prediction accuracy</w:t>
      </w:r>
    </w:p>
    <w:p w14:paraId="6C838610"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sz w:val="20"/>
          <w:szCs w:val="20"/>
        </w:rPr>
        <w:t>evaluation results [from 2 sources: Nokia, vivo] show 10%~20% beam prediction accuracy degradation.</w:t>
      </w:r>
    </w:p>
    <w:p w14:paraId="0CBB0AE1"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sz w:val="20"/>
          <w:szCs w:val="20"/>
        </w:rPr>
        <w:t xml:space="preserve">evaluation results [from 7 sources: </w:t>
      </w:r>
      <w:proofErr w:type="spellStart"/>
      <w:r w:rsidRPr="00F1788E">
        <w:rPr>
          <w:rFonts w:ascii="Times New Roman" w:hAnsi="Times New Roman"/>
          <w:sz w:val="20"/>
          <w:szCs w:val="20"/>
        </w:rPr>
        <w:t>Futurewei</w:t>
      </w:r>
      <w:proofErr w:type="spellEnd"/>
      <w:r w:rsidRPr="00F1788E">
        <w:rPr>
          <w:rFonts w:ascii="Times New Roman" w:hAnsi="Times New Roman"/>
          <w:sz w:val="20"/>
          <w:szCs w:val="20"/>
        </w:rPr>
        <w:t xml:space="preserve">, </w:t>
      </w:r>
      <w:proofErr w:type="spellStart"/>
      <w:r w:rsidRPr="00F1788E">
        <w:rPr>
          <w:rFonts w:ascii="Times New Roman" w:hAnsi="Times New Roman"/>
          <w:sz w:val="20"/>
          <w:szCs w:val="20"/>
        </w:rPr>
        <w:t>xiaomi</w:t>
      </w:r>
      <w:proofErr w:type="spellEnd"/>
      <w:r w:rsidRPr="00F1788E">
        <w:rPr>
          <w:rFonts w:ascii="Times New Roman" w:hAnsi="Times New Roman"/>
          <w:sz w:val="20"/>
          <w:szCs w:val="20"/>
        </w:rPr>
        <w:t xml:space="preserve">, Samsung, Fujitsu, ETRI, </w:t>
      </w:r>
      <w:proofErr w:type="spellStart"/>
      <w:r w:rsidRPr="00F1788E">
        <w:rPr>
          <w:rFonts w:ascii="Times New Roman" w:hAnsi="Times New Roman"/>
          <w:sz w:val="20"/>
          <w:szCs w:val="20"/>
        </w:rPr>
        <w:t>Spreadtrum</w:t>
      </w:r>
      <w:proofErr w:type="spellEnd"/>
      <w:r w:rsidRPr="00F1788E">
        <w:rPr>
          <w:rFonts w:ascii="Times New Roman" w:hAnsi="Times New Roman"/>
          <w:sz w:val="20"/>
          <w:szCs w:val="20"/>
        </w:rPr>
        <w:t>, CATT] show 20%~50% beam prediction accuracy degradation.</w:t>
      </w:r>
    </w:p>
    <w:p w14:paraId="7E9CFEF9"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sz w:val="20"/>
          <w:szCs w:val="20"/>
        </w:rPr>
        <w:t xml:space="preserve">AI/ML still can provide </w:t>
      </w:r>
      <w:r w:rsidRPr="00F1788E">
        <w:rPr>
          <w:rFonts w:ascii="Times New Roman" w:hAnsi="Times New Roman"/>
          <w:sz w:val="20"/>
          <w:szCs w:val="20"/>
          <w:lang w:eastAsia="en-US"/>
        </w:rPr>
        <w:t>better performance (e.g., &gt;25% of Top-1 beam prediction unless otherwise stated) than non-AI baseline option 2 (exhaustive beam sweeping</w:t>
      </w:r>
      <w:r w:rsidRPr="00F1788E">
        <w:rPr>
          <w:rFonts w:ascii="Times New Roman" w:hAnsi="Times New Roman"/>
          <w:sz w:val="20"/>
          <w:szCs w:val="20"/>
        </w:rPr>
        <w:t xml:space="preserve"> in Set B of beams</w:t>
      </w:r>
      <w:r w:rsidRPr="00F1788E">
        <w:rPr>
          <w:rFonts w:ascii="Times New Roman" w:hAnsi="Times New Roman"/>
          <w:sz w:val="20"/>
          <w:szCs w:val="20"/>
          <w:lang w:eastAsia="en-US"/>
        </w:rPr>
        <w:t>)</w:t>
      </w:r>
      <w:r w:rsidRPr="00F1788E">
        <w:rPr>
          <w:rFonts w:ascii="Times New Roman" w:hAnsi="Times New Roman"/>
          <w:sz w:val="20"/>
          <w:szCs w:val="20"/>
        </w:rPr>
        <w:t>:</w:t>
      </w:r>
    </w:p>
    <w:p w14:paraId="67EEA139" w14:textId="77777777" w:rsidR="00D85111" w:rsidRPr="00F1788E" w:rsidRDefault="00D85111" w:rsidP="00F841F5">
      <w:pPr>
        <w:pStyle w:val="ListParagraph"/>
        <w:widowControl/>
        <w:numPr>
          <w:ilvl w:val="0"/>
          <w:numId w:val="28"/>
        </w:numPr>
        <w:ind w:leftChars="0"/>
        <w:jc w:val="left"/>
        <w:rPr>
          <w:rFonts w:ascii="Times New Roman" w:hAnsi="Times New Roman"/>
          <w:sz w:val="20"/>
          <w:szCs w:val="20"/>
        </w:rPr>
      </w:pPr>
      <w:r w:rsidRPr="00F1788E">
        <w:rPr>
          <w:rFonts w:ascii="Times New Roman" w:hAnsi="Times New Roman"/>
          <w:b/>
          <w:bCs/>
          <w:sz w:val="20"/>
          <w:szCs w:val="20"/>
        </w:rPr>
        <w:t>(</w:t>
      </w:r>
      <w:proofErr w:type="spellStart"/>
      <w:r w:rsidRPr="00F1788E">
        <w:rPr>
          <w:rFonts w:ascii="Times New Roman" w:hAnsi="Times New Roman"/>
          <w:b/>
          <w:bCs/>
          <w:sz w:val="20"/>
          <w:szCs w:val="20"/>
        </w:rPr>
        <w:t>Opt</w:t>
      </w:r>
      <w:proofErr w:type="spellEnd"/>
      <w:r w:rsidRPr="00F1788E">
        <w:rPr>
          <w:rFonts w:ascii="Times New Roman" w:hAnsi="Times New Roman"/>
          <w:b/>
          <w:bCs/>
          <w:sz w:val="20"/>
          <w:szCs w:val="20"/>
        </w:rPr>
        <w:t xml:space="preserve"> 2D)</w:t>
      </w:r>
      <w:r w:rsidRPr="00F1788E">
        <w:rPr>
          <w:rFonts w:ascii="Times New Roman" w:hAnsi="Times New Roman"/>
          <w:sz w:val="20"/>
          <w:szCs w:val="20"/>
        </w:rPr>
        <w:t xml:space="preserve"> For the case that Set B of beams (pairs) is a subset of measured beams (pairs) Set C (where Set C is fixed across training and inference), compared to the case with all measurements of measured beam Set C as AI inputs </w:t>
      </w:r>
    </w:p>
    <w:p w14:paraId="48ABF0D5"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b/>
          <w:bCs/>
          <w:sz w:val="20"/>
          <w:szCs w:val="20"/>
        </w:rPr>
        <w:t>with Top K=1/2</w:t>
      </w:r>
      <w:r w:rsidRPr="00F1788E">
        <w:rPr>
          <w:rFonts w:ascii="Times New Roman" w:hAnsi="Times New Roman"/>
          <w:sz w:val="20"/>
          <w:szCs w:val="20"/>
        </w:rPr>
        <w:t xml:space="preserve"> of the measurements of Set C,</w:t>
      </w:r>
    </w:p>
    <w:p w14:paraId="0742EF27"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For Top-1 beam prediction accuracy</w:t>
      </w:r>
    </w:p>
    <w:p w14:paraId="2DDD617E"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evaluation results from [5 sources: vivo, ZTE, Nokia, Fujitsu, Samsung] show less than 4% the beam prediction accuracy degradation</w:t>
      </w:r>
    </w:p>
    <w:p w14:paraId="20F1ECB3"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 xml:space="preserve">evaluation results from [3 sources: Lenovo, </w:t>
      </w:r>
      <w:proofErr w:type="spellStart"/>
      <w:r w:rsidRPr="00F1788E">
        <w:rPr>
          <w:rFonts w:ascii="Times New Roman" w:hAnsi="Times New Roman"/>
          <w:sz w:val="20"/>
          <w:szCs w:val="20"/>
        </w:rPr>
        <w:t>CEWiT</w:t>
      </w:r>
      <w:proofErr w:type="spellEnd"/>
      <w:r w:rsidRPr="00F1788E">
        <w:rPr>
          <w:rFonts w:ascii="Times New Roman" w:hAnsi="Times New Roman"/>
          <w:sz w:val="20"/>
          <w:szCs w:val="20"/>
        </w:rPr>
        <w:t xml:space="preserve">, </w:t>
      </w:r>
      <w:proofErr w:type="spellStart"/>
      <w:r w:rsidRPr="00F1788E">
        <w:rPr>
          <w:rFonts w:ascii="Times New Roman" w:hAnsi="Times New Roman"/>
          <w:sz w:val="20"/>
          <w:szCs w:val="20"/>
        </w:rPr>
        <w:t>InterDigital</w:t>
      </w:r>
      <w:proofErr w:type="spellEnd"/>
      <w:r w:rsidRPr="00F1788E">
        <w:rPr>
          <w:rFonts w:ascii="Times New Roman" w:hAnsi="Times New Roman"/>
          <w:sz w:val="20"/>
          <w:szCs w:val="20"/>
        </w:rPr>
        <w:t>] show about 7% the beam prediction accuracy degradation</w:t>
      </w:r>
    </w:p>
    <w:p w14:paraId="7C126544"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 xml:space="preserve">evaluation results [from 1 source: MediaTek] show &lt;1% and 7% beam prediction accuracy degradation with measuring 1/2 and 1/4 of Set A of beams respectively. </w:t>
      </w:r>
    </w:p>
    <w:p w14:paraId="68C3E487"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evaluation results [from 1 source: CATT] show about 12% the beam prediction accuracy</w:t>
      </w:r>
    </w:p>
    <w:p w14:paraId="3E22EE94"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Note: all the above results are for DL Tx beam prediction</w:t>
      </w:r>
    </w:p>
    <w:p w14:paraId="5D276DF1"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For NW-side model, 1/2 UCI reporting overhead for inference inputs can be saved without considering quantization impact.</w:t>
      </w:r>
    </w:p>
    <w:p w14:paraId="4CB1B002"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 xml:space="preserve">In the above evaluation, [5 sources: Fujitsu, Samsung, Lenovo, , </w:t>
      </w:r>
      <w:proofErr w:type="spellStart"/>
      <w:r w:rsidRPr="00F1788E">
        <w:rPr>
          <w:rFonts w:ascii="Times New Roman" w:hAnsi="Times New Roman"/>
          <w:sz w:val="20"/>
          <w:szCs w:val="20"/>
        </w:rPr>
        <w:t>CEWiT</w:t>
      </w:r>
      <w:proofErr w:type="spellEnd"/>
      <w:r w:rsidRPr="00F1788E">
        <w:rPr>
          <w:rFonts w:ascii="Times New Roman" w:hAnsi="Times New Roman"/>
          <w:sz w:val="20"/>
          <w:szCs w:val="20"/>
        </w:rPr>
        <w:t xml:space="preserve">, CATT] use L1-RSRPs of Top-4 measurements of 8 beams in Set C for 32 Tx beams in Set A. </w:t>
      </w:r>
    </w:p>
    <w:p w14:paraId="57BA276C"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 xml:space="preserve">In the above evaluation, [3 sources: Nokia, ZTE, </w:t>
      </w:r>
      <w:proofErr w:type="spellStart"/>
      <w:r w:rsidRPr="00F1788E">
        <w:rPr>
          <w:rFonts w:ascii="Times New Roman" w:hAnsi="Times New Roman"/>
          <w:sz w:val="20"/>
          <w:szCs w:val="20"/>
        </w:rPr>
        <w:t>InterDigital</w:t>
      </w:r>
      <w:proofErr w:type="spellEnd"/>
      <w:r w:rsidRPr="00F1788E">
        <w:rPr>
          <w:rFonts w:ascii="Times New Roman" w:hAnsi="Times New Roman"/>
          <w:sz w:val="20"/>
          <w:szCs w:val="20"/>
        </w:rPr>
        <w:t>] use L1-RSRPs of Top-8 measurements of 16 beams in Set C for 64 Tx beams in Set A</w:t>
      </w:r>
    </w:p>
    <w:p w14:paraId="1B874D40"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In the above evaluation, [1 source: MediaTek] uses L1-RSRPs of Top-4/-8 measurements of 8/16 beams in Set C for 32 Tx beams in Set A.</w:t>
      </w:r>
    </w:p>
    <w:p w14:paraId="30AB631F"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b/>
          <w:bCs/>
          <w:sz w:val="20"/>
          <w:szCs w:val="20"/>
        </w:rPr>
        <w:t>with</w:t>
      </w:r>
      <w:r w:rsidRPr="00F1788E">
        <w:rPr>
          <w:rFonts w:ascii="Times New Roman" w:hAnsi="Times New Roman"/>
          <w:sz w:val="20"/>
          <w:szCs w:val="20"/>
        </w:rPr>
        <w:t xml:space="preserve"> </w:t>
      </w:r>
      <w:r w:rsidRPr="00F1788E">
        <w:rPr>
          <w:rFonts w:ascii="Times New Roman" w:hAnsi="Times New Roman"/>
          <w:b/>
          <w:bCs/>
          <w:sz w:val="20"/>
          <w:szCs w:val="20"/>
        </w:rPr>
        <w:t>Top K=1/4</w:t>
      </w:r>
      <w:r w:rsidRPr="00F1788E">
        <w:rPr>
          <w:rFonts w:ascii="Times New Roman" w:hAnsi="Times New Roman"/>
          <w:sz w:val="20"/>
          <w:szCs w:val="20"/>
        </w:rPr>
        <w:t xml:space="preserve"> of the measurements of Set C, </w:t>
      </w:r>
    </w:p>
    <w:p w14:paraId="3A06720E"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For Top-1 beam prediction accuracy</w:t>
      </w:r>
    </w:p>
    <w:p w14:paraId="24525C1A"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evaluation results [from 2 sources: ZTE, Nokia] show 8~10% beam prediction accuracy degradation.</w:t>
      </w:r>
    </w:p>
    <w:p w14:paraId="06A42332"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 xml:space="preserve">evaluation results [from 1 source: </w:t>
      </w:r>
      <w:proofErr w:type="spellStart"/>
      <w:r w:rsidRPr="00F1788E">
        <w:rPr>
          <w:rFonts w:ascii="Times New Roman" w:hAnsi="Times New Roman"/>
          <w:sz w:val="20"/>
          <w:szCs w:val="20"/>
        </w:rPr>
        <w:t>InterDigital</w:t>
      </w:r>
      <w:proofErr w:type="spellEnd"/>
      <w:r w:rsidRPr="00F1788E">
        <w:rPr>
          <w:rFonts w:ascii="Times New Roman" w:hAnsi="Times New Roman"/>
          <w:sz w:val="20"/>
          <w:szCs w:val="20"/>
        </w:rPr>
        <w:t xml:space="preserve">] show 15% beam prediction accuracy degradation.  </w:t>
      </w:r>
    </w:p>
    <w:p w14:paraId="61E6EF28"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evaluation results [from 1 source: MediaTek] show 2% beam prediction accuracy degradation with measuring 1/2 of Set A of beams respectively.</w:t>
      </w:r>
    </w:p>
    <w:p w14:paraId="7371C1FF"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Note: all the above results are for DL Tx beam prediction</w:t>
      </w:r>
    </w:p>
    <w:p w14:paraId="6E2C4620"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For NW-side model, 3/4 UCI reporting overhead for inference inputs can be saved without considering quantization impact.</w:t>
      </w:r>
    </w:p>
    <w:p w14:paraId="338B2872"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 xml:space="preserve">In the above evaluation, [1 source: MediaTek] uses L1-RSRPs of Top-4 measurements of 16 beams in Set C for 32 Tx beams in Set A. </w:t>
      </w:r>
    </w:p>
    <w:p w14:paraId="7C9B69C3"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In the above evaluation, [2 sources: Interdigital, ZTE] use L1-RSRPs of Top-4 measurements of 16 beams in Set C for 64 Tx beams in Set A.</w:t>
      </w:r>
    </w:p>
    <w:p w14:paraId="71356190"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b/>
          <w:bCs/>
          <w:sz w:val="20"/>
          <w:szCs w:val="20"/>
        </w:rPr>
        <w:t>with</w:t>
      </w:r>
      <w:r w:rsidRPr="00F1788E">
        <w:rPr>
          <w:rFonts w:ascii="Times New Roman" w:hAnsi="Times New Roman"/>
          <w:sz w:val="20"/>
          <w:szCs w:val="20"/>
        </w:rPr>
        <w:t xml:space="preserve"> </w:t>
      </w:r>
      <w:r w:rsidRPr="00F1788E">
        <w:rPr>
          <w:rFonts w:ascii="Times New Roman" w:hAnsi="Times New Roman"/>
          <w:b/>
          <w:bCs/>
          <w:sz w:val="20"/>
          <w:szCs w:val="20"/>
        </w:rPr>
        <w:t xml:space="preserve">Top K=1/8 </w:t>
      </w:r>
      <w:r w:rsidRPr="00F1788E">
        <w:rPr>
          <w:rFonts w:ascii="Times New Roman" w:hAnsi="Times New Roman"/>
          <w:sz w:val="20"/>
          <w:szCs w:val="20"/>
        </w:rPr>
        <w:t xml:space="preserve">of the measurements of Set C, </w:t>
      </w:r>
    </w:p>
    <w:p w14:paraId="27ECB7BE"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 xml:space="preserve">evaluation results [from 1 source: ZTE] show 7.5% beam prediction accuracy degradation in terms of Top-1 beam prediction accuracy for beam pair prediction. </w:t>
      </w:r>
    </w:p>
    <w:p w14:paraId="3F51B330"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 xml:space="preserve">For NW-side model, 7/8 UCI reporting overhead for inference input can be saved. </w:t>
      </w:r>
    </w:p>
    <w:p w14:paraId="3C5416FF"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 xml:space="preserve">In the evaluation, [1 resource: ZTE] uses L1-RSRPs of Top-16 measurements of 128 beams in Set C for 64 Tx beams and 8 Rx beams in Set A. </w:t>
      </w:r>
    </w:p>
    <w:p w14:paraId="01031752"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b/>
          <w:bCs/>
          <w:sz w:val="20"/>
          <w:szCs w:val="20"/>
        </w:rPr>
        <w:t>with Top K=1/6</w:t>
      </w:r>
      <w:r w:rsidRPr="00F1788E">
        <w:rPr>
          <w:rFonts w:ascii="Times New Roman" w:hAnsi="Times New Roman"/>
          <w:sz w:val="20"/>
          <w:szCs w:val="20"/>
        </w:rPr>
        <w:t xml:space="preserve"> of the measurements of Set C, for BM-Case 2, evaluation results [from 1 source: Qualcomm] show 3.5% improvement in beam prediction accuracy compared to non-AI/ML baseline (Option 2, sample-and-hold) whose beam prediction accuracy is 78.2%.</w:t>
      </w:r>
    </w:p>
    <w:p w14:paraId="6EA260BB"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b/>
          <w:bCs/>
          <w:sz w:val="20"/>
          <w:szCs w:val="20"/>
        </w:rPr>
        <w:t>with the reported measurements</w:t>
      </w:r>
      <w:r w:rsidRPr="00F1788E">
        <w:rPr>
          <w:rFonts w:ascii="Times New Roman" w:hAnsi="Times New Roman"/>
          <w:sz w:val="20"/>
          <w:szCs w:val="20"/>
        </w:rPr>
        <w:t xml:space="preserve"> </w:t>
      </w:r>
      <w:r w:rsidRPr="00F1788E">
        <w:rPr>
          <w:rFonts w:ascii="Times New Roman" w:hAnsi="Times New Roman"/>
          <w:b/>
          <w:bCs/>
          <w:sz w:val="20"/>
          <w:szCs w:val="20"/>
        </w:rPr>
        <w:t>within a given gap</w:t>
      </w:r>
      <w:r w:rsidRPr="00F1788E">
        <w:rPr>
          <w:rFonts w:ascii="Times New Roman" w:hAnsi="Times New Roman"/>
          <w:sz w:val="20"/>
          <w:szCs w:val="20"/>
        </w:rPr>
        <w:t xml:space="preserve"> of [5dB/ 10dB/ 14dB~20dB] to the best beam in Set C, evaluation results from [6 sources: Huawei/</w:t>
      </w:r>
      <w:proofErr w:type="spellStart"/>
      <w:r w:rsidRPr="00F1788E">
        <w:rPr>
          <w:rFonts w:ascii="Times New Roman" w:hAnsi="Times New Roman"/>
          <w:sz w:val="20"/>
          <w:szCs w:val="20"/>
        </w:rPr>
        <w:t>HiSi</w:t>
      </w:r>
      <w:proofErr w:type="spellEnd"/>
      <w:r w:rsidRPr="00F1788E">
        <w:rPr>
          <w:rFonts w:ascii="Times New Roman" w:hAnsi="Times New Roman"/>
          <w:sz w:val="20"/>
          <w:szCs w:val="20"/>
        </w:rPr>
        <w:t>, MediaTek, Ericsson, Samsung, ZTE, CATT] show 15%~28% / 4%~16.4%/ 2%~6% respectively beam prediction accuracy degradation.</w:t>
      </w:r>
    </w:p>
    <w:p w14:paraId="6665CBC3"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[One source: Samsung] simulated for BM-Case 2, and filled in the unreported measurements in Set C as (L1-RSRP of the best Rx beam in Set C–14dB) as the inputs for AI/ML.</w:t>
      </w:r>
    </w:p>
    <w:p w14:paraId="6A46D785"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b/>
          <w:bCs/>
          <w:sz w:val="20"/>
          <w:szCs w:val="20"/>
        </w:rPr>
        <w:t>with Top-M measurements</w:t>
      </w:r>
      <w:r w:rsidRPr="00F1788E">
        <w:rPr>
          <w:rFonts w:ascii="Times New Roman" w:hAnsi="Times New Roman"/>
          <w:sz w:val="20"/>
          <w:szCs w:val="20"/>
        </w:rPr>
        <w:t xml:space="preserve"> in Set C or with the </w:t>
      </w:r>
      <w:r w:rsidRPr="00F1788E">
        <w:rPr>
          <w:rFonts w:ascii="Times New Roman" w:hAnsi="Times New Roman"/>
          <w:b/>
          <w:bCs/>
          <w:sz w:val="20"/>
          <w:szCs w:val="20"/>
        </w:rPr>
        <w:t>reported measurements within a given gap</w:t>
      </w:r>
      <w:r w:rsidRPr="00F1788E">
        <w:rPr>
          <w:rFonts w:ascii="Times New Roman" w:hAnsi="Times New Roman"/>
          <w:sz w:val="20"/>
          <w:szCs w:val="20"/>
        </w:rPr>
        <w:t xml:space="preserve"> to the best beam in Set C (when Set C is larger than Set B), comparing with the case that using a smaller number of beams in Set B as the fixed pattern, the results show that comparable or better beam prediction accuracy can be achieved with the same reporting overhead or numbers of measurements as of AI inputs but larger measurement overhead. </w:t>
      </w:r>
    </w:p>
    <w:p w14:paraId="3AC707CC"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lastRenderedPageBreak/>
        <w:t>evaluation results [from 1 source: Nokia] show similar Top-1 beam prediction accuracy for the case using the measurements of Top 8 beams of 16 beams in Set C and 64 beams in Set A comparing with using 8 fixed beams in Set B.</w:t>
      </w:r>
    </w:p>
    <w:p w14:paraId="0082E7F8"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 xml:space="preserve">evaluation results [from 1 source: MediaTek] show 16.5% and 43% gain in terms of Top-1 beam prediction accuracy for the case of using the measurements of Top 4 beams of 8 or 16 beams in Set C and 32 beam in Set A respectively comparing with using 4 fixed beams in Set B. </w:t>
      </w:r>
    </w:p>
    <w:p w14:paraId="3909B3D1"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evaluation results [from 1 source: Lenovo] show about 8% gain in terms of Top-1 beam prediction accuracy for the case using the measurements of Top 4 beams of 8 beams in Set C and 32 beams in Set A comparing with using 4 fixed beams in Set B.</w:t>
      </w:r>
    </w:p>
    <w:p w14:paraId="44441E89"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 xml:space="preserve">evaluation results [from 1 source: </w:t>
      </w:r>
      <w:proofErr w:type="spellStart"/>
      <w:r w:rsidRPr="00F1788E">
        <w:rPr>
          <w:rFonts w:ascii="Times New Roman" w:hAnsi="Times New Roman"/>
          <w:sz w:val="20"/>
          <w:szCs w:val="20"/>
        </w:rPr>
        <w:t>Fujitus</w:t>
      </w:r>
      <w:proofErr w:type="spellEnd"/>
      <w:r w:rsidRPr="00F1788E">
        <w:rPr>
          <w:rFonts w:ascii="Times New Roman" w:hAnsi="Times New Roman"/>
          <w:sz w:val="20"/>
          <w:szCs w:val="20"/>
        </w:rPr>
        <w:t>] show about 12.5% gain in terms of Top-1 beam prediction accuracy for the case using the measurements of Top 4 beams of 8 beams in Set C and 32 beams in Set A comparing with using 4 fixed beams in Set B.</w:t>
      </w:r>
    </w:p>
    <w:p w14:paraId="04544943"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evaluation results [from 1 source: Interdigital] show about 18% gain in terms of Top-1 beam prediction accuracy for the case using the measurements of Top 8 beams of 16 beams in Set C and 64 beams in Set A comparing with using 4 beams in Set B.</w:t>
      </w:r>
    </w:p>
    <w:p w14:paraId="308B3A80"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 xml:space="preserve">evaluation results [from 1 source: </w:t>
      </w:r>
      <w:proofErr w:type="spellStart"/>
      <w:r w:rsidRPr="00F1788E">
        <w:rPr>
          <w:rFonts w:ascii="Times New Roman" w:hAnsi="Times New Roman"/>
          <w:sz w:val="20"/>
          <w:szCs w:val="20"/>
        </w:rPr>
        <w:t>CEWiT</w:t>
      </w:r>
      <w:proofErr w:type="spellEnd"/>
      <w:r w:rsidRPr="00F1788E">
        <w:rPr>
          <w:rFonts w:ascii="Times New Roman" w:hAnsi="Times New Roman"/>
          <w:sz w:val="20"/>
          <w:szCs w:val="20"/>
        </w:rPr>
        <w:t>] show similar Top-1 beam prediction accuracy for the case using the measurements of Top 4 beams of 8 beams in Set C and 32 beams in Set A comparing with using 4 fixed beams in Set B</w:t>
      </w:r>
    </w:p>
    <w:p w14:paraId="68500BF3"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 xml:space="preserve">evaluation results [from 1 source: ZTE] show 17% gain in terms of Top-1 beam prediction accuracy for the case of using the measurements of Top 8 beams of 16 beams in Set C and 64 beams in Set A comparing with using 8 fixed beams in Set B. . </w:t>
      </w:r>
    </w:p>
    <w:p w14:paraId="61E7661B"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 xml:space="preserve">evaluation results [from 1 source: CATT] show 12% gain in terms of Top-1 beam prediction accuracy for the case of using the measurements of Top 4 beams of 8 in Set C and 32 beam in Set A comparing with using 4 fixed beams in Set B respectively. </w:t>
      </w:r>
    </w:p>
    <w:p w14:paraId="05450B2E"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sz w:val="20"/>
          <w:szCs w:val="20"/>
        </w:rPr>
        <w:t xml:space="preserve">The beam prediction accuracy increases with the number of measurements of Set B. </w:t>
      </w:r>
    </w:p>
    <w:p w14:paraId="44CA905E"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sz w:val="20"/>
          <w:szCs w:val="20"/>
        </w:rPr>
        <w:t xml:space="preserve">AI/ML still can provide </w:t>
      </w:r>
      <w:r w:rsidRPr="00F1788E">
        <w:rPr>
          <w:rFonts w:ascii="Times New Roman" w:hAnsi="Times New Roman"/>
          <w:sz w:val="20"/>
          <w:szCs w:val="20"/>
          <w:lang w:eastAsia="en-US"/>
        </w:rPr>
        <w:t>better performance (e.g., &gt;30% of Top-1 beam prediction unless otherwise stated) than non-AI baseline option 2 (exhaustive beam sweeping</w:t>
      </w:r>
      <w:r w:rsidRPr="00F1788E">
        <w:rPr>
          <w:rFonts w:ascii="Times New Roman" w:hAnsi="Times New Roman"/>
          <w:sz w:val="20"/>
          <w:szCs w:val="20"/>
        </w:rPr>
        <w:t xml:space="preserve"> in Set B of beams</w:t>
      </w:r>
      <w:r w:rsidRPr="00F1788E">
        <w:rPr>
          <w:rFonts w:ascii="Times New Roman" w:hAnsi="Times New Roman"/>
          <w:sz w:val="20"/>
          <w:szCs w:val="20"/>
          <w:lang w:eastAsia="en-US"/>
        </w:rPr>
        <w:t>)</w:t>
      </w:r>
      <w:r w:rsidRPr="00F1788E">
        <w:rPr>
          <w:rFonts w:ascii="Times New Roman" w:hAnsi="Times New Roman"/>
          <w:sz w:val="20"/>
          <w:szCs w:val="20"/>
        </w:rPr>
        <w:t xml:space="preserve">. </w:t>
      </w:r>
    </w:p>
    <w:p w14:paraId="2A1149E1" w14:textId="77777777" w:rsidR="00D85111" w:rsidRPr="00F1788E" w:rsidRDefault="00D85111" w:rsidP="00F841F5">
      <w:pPr>
        <w:pStyle w:val="ListParagraph"/>
        <w:widowControl/>
        <w:numPr>
          <w:ilvl w:val="0"/>
          <w:numId w:val="28"/>
        </w:numPr>
        <w:ind w:leftChars="0"/>
        <w:jc w:val="left"/>
        <w:rPr>
          <w:rFonts w:ascii="Times New Roman" w:hAnsi="Times New Roman"/>
          <w:sz w:val="20"/>
          <w:szCs w:val="20"/>
        </w:rPr>
      </w:pPr>
      <w:r w:rsidRPr="00F1788E">
        <w:rPr>
          <w:rFonts w:ascii="Times New Roman" w:hAnsi="Times New Roman"/>
          <w:sz w:val="20"/>
          <w:szCs w:val="20"/>
        </w:rPr>
        <w:t>Note that ideal measurements are assumed</w:t>
      </w:r>
    </w:p>
    <w:p w14:paraId="744C0D82"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sz w:val="20"/>
          <w:szCs w:val="20"/>
        </w:rPr>
        <w:t>Beams could be measured regardless of their SNR.</w:t>
      </w:r>
    </w:p>
    <w:p w14:paraId="24AF2D17"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sz w:val="20"/>
          <w:szCs w:val="20"/>
        </w:rPr>
        <w:t>No measurement error.</w:t>
      </w:r>
    </w:p>
    <w:p w14:paraId="6F617E61"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sz w:val="20"/>
          <w:szCs w:val="20"/>
        </w:rPr>
        <w:t>Measured in a single-time instance (within a channel-coherence time interval).</w:t>
      </w:r>
    </w:p>
    <w:p w14:paraId="0A3A43D5"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sz w:val="20"/>
          <w:szCs w:val="20"/>
        </w:rPr>
        <w:t>No quantization for the L1-RSRP measurements.</w:t>
      </w:r>
    </w:p>
    <w:p w14:paraId="7848E7C4"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sz w:val="20"/>
          <w:szCs w:val="20"/>
        </w:rPr>
        <w:t xml:space="preserve">No constraint on UCI payload overhead for full report of the L1-RSRP measurements of Set B for NW-side models are assumed.  </w:t>
      </w:r>
    </w:p>
    <w:p w14:paraId="1FF03C8C" w14:textId="77777777" w:rsidR="00D85111" w:rsidRPr="00F1788E" w:rsidRDefault="00D85111" w:rsidP="00F841F5">
      <w:pPr>
        <w:numPr>
          <w:ilvl w:val="1"/>
          <w:numId w:val="28"/>
        </w:numPr>
        <w:overflowPunct/>
        <w:autoSpaceDE/>
        <w:autoSpaceDN/>
        <w:adjustRightInd/>
        <w:spacing w:after="0"/>
        <w:textAlignment w:val="auto"/>
      </w:pPr>
      <w:r w:rsidRPr="00F1788E">
        <w:t>This observation is based on Set B patterns that were chosen by each company.</w:t>
      </w:r>
    </w:p>
    <w:p w14:paraId="5E4F8187" w14:textId="77777777" w:rsidR="00D85111" w:rsidRPr="00F1788E" w:rsidRDefault="00D85111" w:rsidP="00F841F5">
      <w:pPr>
        <w:numPr>
          <w:ilvl w:val="1"/>
          <w:numId w:val="28"/>
        </w:numPr>
        <w:overflowPunct/>
        <w:autoSpaceDE/>
        <w:autoSpaceDN/>
        <w:adjustRightInd/>
        <w:spacing w:after="0"/>
        <w:textAlignment w:val="auto"/>
      </w:pPr>
      <w:r w:rsidRPr="00F1788E">
        <w:t>Implicit or explicit information of Tx beam ID and/or Rx beam ID are used as AI/ML model inputs.</w:t>
      </w:r>
    </w:p>
    <w:p w14:paraId="2B28FA80" w14:textId="77777777" w:rsidR="00D85111" w:rsidRPr="00F1788E" w:rsidRDefault="00D85111" w:rsidP="00D85111">
      <w:pPr>
        <w:spacing w:after="0"/>
        <w:ind w:left="1440" w:hanging="1440"/>
        <w:rPr>
          <w:rFonts w:eastAsia="DengXian"/>
          <w:lang w:eastAsia="zh-CN"/>
        </w:rPr>
      </w:pPr>
    </w:p>
    <w:p w14:paraId="5E1ECDE6" w14:textId="77777777" w:rsidR="00D85111" w:rsidRPr="00F1788E" w:rsidRDefault="00D85111" w:rsidP="00D85111">
      <w:pPr>
        <w:spacing w:after="0"/>
        <w:rPr>
          <w:rFonts w:eastAsia="DengXian"/>
          <w:b/>
          <w:bCs/>
          <w:highlight w:val="green"/>
          <w:lang w:eastAsia="zh-CN"/>
        </w:rPr>
      </w:pPr>
      <w:r w:rsidRPr="00F1788E">
        <w:rPr>
          <w:rFonts w:eastAsia="DengXian"/>
          <w:b/>
          <w:bCs/>
          <w:highlight w:val="green"/>
          <w:lang w:eastAsia="zh-CN"/>
        </w:rPr>
        <w:t>Agreement</w:t>
      </w:r>
    </w:p>
    <w:p w14:paraId="5ECDE2BE" w14:textId="77777777" w:rsidR="00D85111" w:rsidRPr="00F1788E" w:rsidRDefault="00D85111" w:rsidP="00D85111">
      <w:pPr>
        <w:spacing w:after="0"/>
      </w:pPr>
      <w:r w:rsidRPr="00F1788E">
        <w:t>Observation 4.1.3A in R1-2308321 is confirmed.</w:t>
      </w:r>
    </w:p>
    <w:p w14:paraId="1B808C56" w14:textId="77777777" w:rsidR="00D85111" w:rsidRPr="00F1788E" w:rsidRDefault="00D85111" w:rsidP="00D85111">
      <w:pPr>
        <w:spacing w:after="0"/>
        <w:ind w:left="1440" w:hanging="1440"/>
        <w:rPr>
          <w:lang w:eastAsia="x-none"/>
        </w:rPr>
      </w:pPr>
    </w:p>
    <w:p w14:paraId="2D9475A4" w14:textId="77777777" w:rsidR="00D85111" w:rsidRPr="00F1788E" w:rsidRDefault="00D85111" w:rsidP="00D85111">
      <w:pPr>
        <w:spacing w:after="0"/>
        <w:rPr>
          <w:rFonts w:eastAsia="DengXian"/>
          <w:b/>
          <w:bCs/>
          <w:lang w:eastAsia="zh-CN"/>
        </w:rPr>
      </w:pPr>
      <w:r w:rsidRPr="00F1788E">
        <w:rPr>
          <w:rFonts w:eastAsia="DengXian"/>
          <w:b/>
          <w:bCs/>
          <w:lang w:eastAsia="zh-CN"/>
        </w:rPr>
        <w:t>Observation</w:t>
      </w:r>
    </w:p>
    <w:p w14:paraId="3371E979" w14:textId="77777777" w:rsidR="00D85111" w:rsidRPr="00F1788E" w:rsidRDefault="00D85111" w:rsidP="00D85111">
      <w:pPr>
        <w:spacing w:after="0"/>
      </w:pPr>
      <w:r w:rsidRPr="00F1788E">
        <w:t>At least for BMCase-1, AI/ML (without considering model switching) has some performance degradation with some unseen scenarios including:</w:t>
      </w:r>
    </w:p>
    <w:p w14:paraId="34169914" w14:textId="77777777" w:rsidR="00D85111" w:rsidRPr="00F1788E" w:rsidRDefault="00D85111" w:rsidP="00F841F5">
      <w:pPr>
        <w:pStyle w:val="ListParagraph"/>
        <w:numPr>
          <w:ilvl w:val="0"/>
          <w:numId w:val="69"/>
        </w:numPr>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For DL Tx beam prediction, </w:t>
      </w:r>
    </w:p>
    <w:p w14:paraId="61FB711A"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en-US"/>
        </w:rPr>
      </w:pPr>
      <w:r w:rsidRPr="00F1788E">
        <w:rPr>
          <w:rFonts w:ascii="Times New Roman" w:hAnsi="Times New Roman"/>
          <w:sz w:val="20"/>
          <w:szCs w:val="20"/>
          <w:lang w:eastAsia="ko-KR"/>
        </w:rPr>
        <w:t xml:space="preserve">deployment scenarios: different ISD, </w:t>
      </w:r>
      <w:proofErr w:type="spellStart"/>
      <w:r w:rsidRPr="00F1788E">
        <w:rPr>
          <w:rFonts w:ascii="Times New Roman" w:hAnsi="Times New Roman"/>
          <w:sz w:val="20"/>
          <w:szCs w:val="20"/>
          <w:lang w:eastAsia="ko-KR"/>
        </w:rPr>
        <w:t>UMi</w:t>
      </w:r>
      <w:proofErr w:type="spellEnd"/>
      <w:r w:rsidRPr="00F1788E">
        <w:rPr>
          <w:rFonts w:ascii="Times New Roman" w:hAnsi="Times New Roman"/>
          <w:sz w:val="20"/>
          <w:szCs w:val="20"/>
          <w:lang w:eastAsia="ko-KR"/>
        </w:rPr>
        <w:t>/</w:t>
      </w:r>
      <w:proofErr w:type="spellStart"/>
      <w:r w:rsidRPr="00F1788E">
        <w:rPr>
          <w:rFonts w:ascii="Times New Roman" w:hAnsi="Times New Roman"/>
          <w:sz w:val="20"/>
          <w:szCs w:val="20"/>
          <w:lang w:eastAsia="ko-KR"/>
        </w:rPr>
        <w:t>UMa</w:t>
      </w:r>
      <w:proofErr w:type="spellEnd"/>
      <w:r w:rsidRPr="00F1788E">
        <w:rPr>
          <w:rFonts w:ascii="Times New Roman" w:hAnsi="Times New Roman"/>
          <w:sz w:val="20"/>
          <w:szCs w:val="20"/>
          <w:lang w:eastAsia="ko-KR"/>
        </w:rPr>
        <w:t xml:space="preserve"> (at least with same down tilt)</w:t>
      </w:r>
    </w:p>
    <w:p w14:paraId="062ECE50"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en-US"/>
        </w:rPr>
      </w:pPr>
      <w:r w:rsidRPr="00F1788E">
        <w:rPr>
          <w:rFonts w:ascii="Times New Roman" w:hAnsi="Times New Roman"/>
          <w:sz w:val="20"/>
          <w:szCs w:val="20"/>
          <w:lang w:eastAsia="ko-KR"/>
        </w:rPr>
        <w:t>various outdoor/indoor UE distributions</w:t>
      </w:r>
    </w:p>
    <w:p w14:paraId="4CAD7AB3"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en-US"/>
        </w:rPr>
      </w:pPr>
      <w:r w:rsidRPr="00F1788E">
        <w:rPr>
          <w:rFonts w:ascii="Times New Roman" w:hAnsi="Times New Roman"/>
          <w:sz w:val="20"/>
          <w:szCs w:val="20"/>
          <w:lang w:eastAsia="ko-KR"/>
        </w:rPr>
        <w:t>various UE parameters: different UE codebooks, and different UE antenna array dimensions.</w:t>
      </w:r>
    </w:p>
    <w:p w14:paraId="3649023D" w14:textId="77777777" w:rsidR="00D85111" w:rsidRPr="00F1788E" w:rsidRDefault="00D85111" w:rsidP="00F841F5">
      <w:pPr>
        <w:pStyle w:val="ListParagraph"/>
        <w:numPr>
          <w:ilvl w:val="2"/>
          <w:numId w:val="69"/>
        </w:numPr>
        <w:ind w:leftChars="0"/>
        <w:jc w:val="left"/>
        <w:rPr>
          <w:rFonts w:ascii="Times New Roman" w:hAnsi="Times New Roman"/>
          <w:sz w:val="20"/>
          <w:szCs w:val="20"/>
          <w:lang w:eastAsia="ko-KR"/>
        </w:rPr>
      </w:pPr>
      <w:r w:rsidRPr="00F1788E">
        <w:rPr>
          <w:rFonts w:ascii="Times New Roman" w:hAnsi="Times New Roman"/>
          <w:sz w:val="20"/>
          <w:szCs w:val="20"/>
          <w:lang w:eastAsia="ko-KR"/>
        </w:rPr>
        <w:t xml:space="preserve">Note: at least with the measurement from the best Rx beam. </w:t>
      </w:r>
    </w:p>
    <w:p w14:paraId="29E7B681" w14:textId="77777777" w:rsidR="00D85111" w:rsidRPr="00F1788E" w:rsidRDefault="00D85111" w:rsidP="00F841F5">
      <w:pPr>
        <w:pStyle w:val="ListParagraph"/>
        <w:numPr>
          <w:ilvl w:val="0"/>
          <w:numId w:val="69"/>
        </w:numPr>
        <w:ind w:leftChars="0"/>
        <w:jc w:val="left"/>
        <w:rPr>
          <w:rFonts w:ascii="Times New Roman" w:hAnsi="Times New Roman"/>
          <w:sz w:val="20"/>
          <w:szCs w:val="20"/>
          <w:lang w:eastAsia="en-US"/>
        </w:rPr>
      </w:pPr>
      <w:r w:rsidRPr="00F1788E">
        <w:rPr>
          <w:rFonts w:ascii="Times New Roman" w:hAnsi="Times New Roman"/>
          <w:sz w:val="20"/>
          <w:szCs w:val="20"/>
          <w:lang w:eastAsia="en-US"/>
        </w:rPr>
        <w:t>For beam pair prediction</w:t>
      </w:r>
    </w:p>
    <w:p w14:paraId="39512C42"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en-US"/>
        </w:rPr>
      </w:pPr>
      <w:r w:rsidRPr="00F1788E">
        <w:rPr>
          <w:rFonts w:ascii="Times New Roman" w:hAnsi="Times New Roman"/>
          <w:sz w:val="20"/>
          <w:szCs w:val="20"/>
          <w:lang w:eastAsia="ko-KR"/>
        </w:rPr>
        <w:t xml:space="preserve">deployment scenarios: different ISD, </w:t>
      </w:r>
      <w:proofErr w:type="spellStart"/>
      <w:r w:rsidRPr="00F1788E">
        <w:rPr>
          <w:rFonts w:ascii="Times New Roman" w:hAnsi="Times New Roman"/>
          <w:sz w:val="20"/>
          <w:szCs w:val="20"/>
          <w:lang w:eastAsia="ko-KR"/>
        </w:rPr>
        <w:t>UMi</w:t>
      </w:r>
      <w:proofErr w:type="spellEnd"/>
      <w:r w:rsidRPr="00F1788E">
        <w:rPr>
          <w:rFonts w:ascii="Times New Roman" w:hAnsi="Times New Roman"/>
          <w:sz w:val="20"/>
          <w:szCs w:val="20"/>
          <w:lang w:eastAsia="ko-KR"/>
        </w:rPr>
        <w:t>/</w:t>
      </w:r>
      <w:proofErr w:type="spellStart"/>
      <w:r w:rsidRPr="00F1788E">
        <w:rPr>
          <w:rFonts w:ascii="Times New Roman" w:hAnsi="Times New Roman"/>
          <w:sz w:val="20"/>
          <w:szCs w:val="20"/>
          <w:lang w:eastAsia="ko-KR"/>
        </w:rPr>
        <w:t>UMa</w:t>
      </w:r>
      <w:proofErr w:type="spellEnd"/>
      <w:r w:rsidRPr="00F1788E">
        <w:rPr>
          <w:rFonts w:ascii="Times New Roman" w:hAnsi="Times New Roman"/>
          <w:sz w:val="20"/>
          <w:szCs w:val="20"/>
          <w:lang w:eastAsia="ko-KR"/>
        </w:rPr>
        <w:t xml:space="preserve"> (at least with same down tilt) </w:t>
      </w:r>
    </w:p>
    <w:p w14:paraId="7A1BBF0F"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en-US"/>
        </w:rPr>
      </w:pPr>
      <w:r w:rsidRPr="00F1788E">
        <w:rPr>
          <w:rFonts w:ascii="Times New Roman" w:hAnsi="Times New Roman"/>
          <w:sz w:val="20"/>
          <w:szCs w:val="20"/>
          <w:lang w:eastAsia="ko-KR"/>
        </w:rPr>
        <w:t>various outdoor/indoor UE distributions</w:t>
      </w:r>
    </w:p>
    <w:p w14:paraId="157D8F8C"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ko-KR"/>
        </w:rPr>
      </w:pPr>
      <w:r w:rsidRPr="00F1788E">
        <w:rPr>
          <w:rFonts w:ascii="Times New Roman" w:hAnsi="Times New Roman"/>
          <w:sz w:val="20"/>
          <w:szCs w:val="20"/>
          <w:lang w:eastAsia="ko-KR"/>
        </w:rPr>
        <w:t>various UE parameters: when inference using a subset of Rx beams of training.</w:t>
      </w:r>
    </w:p>
    <w:p w14:paraId="0CF8B352" w14:textId="77777777" w:rsidR="00D85111" w:rsidRPr="00F1788E" w:rsidRDefault="00D85111" w:rsidP="00D85111">
      <w:pPr>
        <w:spacing w:after="0"/>
        <w:rPr>
          <w:lang w:eastAsia="ko-KR"/>
        </w:rPr>
      </w:pPr>
    </w:p>
    <w:p w14:paraId="3C0412E0" w14:textId="77777777" w:rsidR="00D85111" w:rsidRPr="00F1788E" w:rsidRDefault="00D85111" w:rsidP="00D85111">
      <w:pPr>
        <w:spacing w:after="0"/>
      </w:pPr>
      <w:r w:rsidRPr="00F1788E">
        <w:rPr>
          <w:lang w:eastAsia="ko-KR"/>
        </w:rPr>
        <w:t xml:space="preserve">However, the AI/ML </w:t>
      </w:r>
      <w:r w:rsidRPr="00F1788E">
        <w:t xml:space="preserve">(without considering model switching) </w:t>
      </w:r>
      <w:r w:rsidRPr="00F1788E">
        <w:rPr>
          <w:lang w:eastAsia="ko-KR"/>
        </w:rPr>
        <w:t xml:space="preserve">has significant performance degradation </w:t>
      </w:r>
      <w:r w:rsidRPr="00F1788E">
        <w:t>with some other unseen scenarios, including:</w:t>
      </w:r>
    </w:p>
    <w:p w14:paraId="0354FD29" w14:textId="77777777" w:rsidR="00D85111" w:rsidRPr="00F1788E" w:rsidRDefault="00D85111" w:rsidP="00F841F5">
      <w:pPr>
        <w:pStyle w:val="ListParagraph"/>
        <w:numPr>
          <w:ilvl w:val="0"/>
          <w:numId w:val="69"/>
        </w:numPr>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For DL Tx beam prediction, </w:t>
      </w:r>
    </w:p>
    <w:p w14:paraId="6E80C2F1"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en-US"/>
        </w:rPr>
      </w:pPr>
      <w:r w:rsidRPr="00F1788E">
        <w:rPr>
          <w:rFonts w:ascii="Times New Roman" w:hAnsi="Times New Roman"/>
          <w:sz w:val="20"/>
          <w:szCs w:val="20"/>
          <w:lang w:eastAsia="ko-KR"/>
        </w:rPr>
        <w:t xml:space="preserve">deployment scenarios: </w:t>
      </w:r>
      <w:proofErr w:type="spellStart"/>
      <w:r w:rsidRPr="00F1788E">
        <w:rPr>
          <w:rFonts w:ascii="Times New Roman" w:hAnsi="Times New Roman"/>
          <w:sz w:val="20"/>
          <w:szCs w:val="20"/>
          <w:lang w:eastAsia="ko-KR"/>
        </w:rPr>
        <w:t>UMi</w:t>
      </w:r>
      <w:proofErr w:type="spellEnd"/>
      <w:r w:rsidRPr="00F1788E">
        <w:rPr>
          <w:rFonts w:ascii="Times New Roman" w:hAnsi="Times New Roman"/>
          <w:sz w:val="20"/>
          <w:szCs w:val="20"/>
          <w:lang w:eastAsia="ko-KR"/>
        </w:rPr>
        <w:t>/</w:t>
      </w:r>
      <w:proofErr w:type="spellStart"/>
      <w:r w:rsidRPr="00F1788E">
        <w:rPr>
          <w:rFonts w:ascii="Times New Roman" w:hAnsi="Times New Roman"/>
          <w:sz w:val="20"/>
          <w:szCs w:val="20"/>
          <w:lang w:eastAsia="ko-KR"/>
        </w:rPr>
        <w:t>UMa</w:t>
      </w:r>
      <w:proofErr w:type="spellEnd"/>
      <w:r w:rsidRPr="00F1788E">
        <w:rPr>
          <w:rFonts w:ascii="Times New Roman" w:hAnsi="Times New Roman"/>
          <w:sz w:val="20"/>
          <w:szCs w:val="20"/>
          <w:lang w:eastAsia="ko-KR"/>
        </w:rPr>
        <w:t xml:space="preserve"> (at least with </w:t>
      </w:r>
      <w:r w:rsidRPr="00F1788E">
        <w:rPr>
          <w:rFonts w:ascii="Times New Roman" w:hAnsi="Times New Roman"/>
          <w:sz w:val="20"/>
          <w:szCs w:val="20"/>
          <w:lang w:eastAsia="en-US"/>
        </w:rPr>
        <w:t>the assumption of different ISD, antenna height,</w:t>
      </w:r>
      <w:r w:rsidRPr="00F1788E">
        <w:rPr>
          <w:rFonts w:ascii="Times New Roman" w:hAnsi="Times New Roman"/>
          <w:sz w:val="20"/>
          <w:szCs w:val="20"/>
        </w:rPr>
        <w:t xml:space="preserve"> </w:t>
      </w:r>
      <w:r w:rsidRPr="00F1788E">
        <w:rPr>
          <w:rFonts w:ascii="Times New Roman" w:hAnsi="Times New Roman"/>
          <w:sz w:val="20"/>
          <w:szCs w:val="20"/>
          <w:lang w:eastAsia="en-US"/>
        </w:rPr>
        <w:t>down tilt and NLOS probability)</w:t>
      </w:r>
    </w:p>
    <w:p w14:paraId="5CC38878"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en-US"/>
        </w:rPr>
      </w:pPr>
      <w:r w:rsidRPr="00F1788E">
        <w:rPr>
          <w:rFonts w:ascii="Times New Roman" w:hAnsi="Times New Roman"/>
          <w:sz w:val="20"/>
          <w:szCs w:val="20"/>
          <w:lang w:eastAsia="ko-KR"/>
        </w:rPr>
        <w:t xml:space="preserve">various gNB setting: </w:t>
      </w:r>
      <w:r w:rsidRPr="00F1788E">
        <w:rPr>
          <w:rFonts w:ascii="Times New Roman" w:hAnsi="Times New Roman"/>
          <w:sz w:val="20"/>
          <w:szCs w:val="20"/>
        </w:rPr>
        <w:t>different gNB antenna array dimensions, and DL Tx beam codebook</w:t>
      </w:r>
    </w:p>
    <w:p w14:paraId="54574A2B"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en-US"/>
        </w:rPr>
      </w:pPr>
      <w:r w:rsidRPr="00F1788E">
        <w:rPr>
          <w:rFonts w:ascii="Times New Roman" w:hAnsi="Times New Roman"/>
          <w:sz w:val="20"/>
          <w:szCs w:val="20"/>
          <w:lang w:eastAsia="ko-KR"/>
        </w:rPr>
        <w:t>various Set B patterns</w:t>
      </w:r>
    </w:p>
    <w:p w14:paraId="33C54703"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en-US"/>
        </w:rPr>
      </w:pPr>
      <w:r w:rsidRPr="00F1788E">
        <w:rPr>
          <w:rFonts w:ascii="Times New Roman" w:hAnsi="Times New Roman"/>
          <w:sz w:val="20"/>
          <w:szCs w:val="20"/>
          <w:lang w:eastAsia="ko-KR"/>
        </w:rPr>
        <w:t>various Set A patterns</w:t>
      </w:r>
    </w:p>
    <w:p w14:paraId="32420D71" w14:textId="77777777" w:rsidR="00D85111" w:rsidRPr="00F1788E" w:rsidRDefault="00D85111" w:rsidP="00F841F5">
      <w:pPr>
        <w:pStyle w:val="ListParagraph"/>
        <w:numPr>
          <w:ilvl w:val="0"/>
          <w:numId w:val="69"/>
        </w:numPr>
        <w:ind w:leftChars="0"/>
        <w:jc w:val="left"/>
        <w:rPr>
          <w:rFonts w:ascii="Times New Roman" w:hAnsi="Times New Roman"/>
          <w:sz w:val="20"/>
          <w:szCs w:val="20"/>
          <w:lang w:eastAsia="en-US"/>
        </w:rPr>
      </w:pPr>
      <w:r w:rsidRPr="00F1788E">
        <w:rPr>
          <w:rFonts w:ascii="Times New Roman" w:hAnsi="Times New Roman"/>
          <w:sz w:val="20"/>
          <w:szCs w:val="20"/>
          <w:lang w:eastAsia="en-US"/>
        </w:rPr>
        <w:t>For beam pair prediction</w:t>
      </w:r>
    </w:p>
    <w:p w14:paraId="2B0A693D"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en-US"/>
        </w:rPr>
      </w:pPr>
      <w:r w:rsidRPr="00F1788E">
        <w:rPr>
          <w:rFonts w:ascii="Times New Roman" w:hAnsi="Times New Roman"/>
          <w:sz w:val="20"/>
          <w:szCs w:val="20"/>
        </w:rPr>
        <w:t>various UE parameters: different UE codebooks, and different UE antenna array dimensions</w:t>
      </w:r>
    </w:p>
    <w:p w14:paraId="4974240C"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en-US"/>
        </w:rPr>
      </w:pPr>
      <w:r w:rsidRPr="00F1788E">
        <w:rPr>
          <w:rFonts w:ascii="Times New Roman" w:hAnsi="Times New Roman"/>
          <w:sz w:val="20"/>
          <w:szCs w:val="20"/>
          <w:lang w:eastAsia="ko-KR"/>
        </w:rPr>
        <w:t xml:space="preserve">deployment scenarios: </w:t>
      </w:r>
      <w:r w:rsidRPr="00F1788E">
        <w:rPr>
          <w:rFonts w:ascii="Times New Roman" w:hAnsi="Times New Roman"/>
          <w:sz w:val="20"/>
          <w:szCs w:val="20"/>
          <w:lang w:eastAsia="en-US"/>
        </w:rPr>
        <w:t>with the assumption of different ISD, antenna height,</w:t>
      </w:r>
      <w:r w:rsidRPr="00F1788E">
        <w:rPr>
          <w:rFonts w:ascii="Times New Roman" w:hAnsi="Times New Roman"/>
          <w:sz w:val="20"/>
          <w:szCs w:val="20"/>
        </w:rPr>
        <w:t xml:space="preserve"> </w:t>
      </w:r>
      <w:r w:rsidRPr="00F1788E">
        <w:rPr>
          <w:rFonts w:ascii="Times New Roman" w:hAnsi="Times New Roman"/>
          <w:sz w:val="20"/>
          <w:szCs w:val="20"/>
          <w:lang w:eastAsia="en-US"/>
        </w:rPr>
        <w:t>down tilt and NLOS probability</w:t>
      </w:r>
    </w:p>
    <w:p w14:paraId="0797C6DD"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en-US"/>
        </w:rPr>
      </w:pPr>
      <w:r w:rsidRPr="00F1788E">
        <w:rPr>
          <w:rFonts w:ascii="Times New Roman" w:hAnsi="Times New Roman"/>
          <w:sz w:val="20"/>
          <w:szCs w:val="20"/>
          <w:lang w:eastAsia="ko-KR"/>
        </w:rPr>
        <w:t xml:space="preserve">various gNB setting: </w:t>
      </w:r>
      <w:r w:rsidRPr="00F1788E">
        <w:rPr>
          <w:rFonts w:ascii="Times New Roman" w:hAnsi="Times New Roman"/>
          <w:sz w:val="20"/>
          <w:szCs w:val="20"/>
        </w:rPr>
        <w:t>different gNB antenna array dimensions, and DL Tx beam codebook</w:t>
      </w:r>
    </w:p>
    <w:p w14:paraId="64B4D257"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ko-KR"/>
        </w:rPr>
      </w:pPr>
      <w:r w:rsidRPr="00F1788E">
        <w:rPr>
          <w:rFonts w:ascii="Times New Roman" w:hAnsi="Times New Roman"/>
          <w:sz w:val="20"/>
          <w:szCs w:val="20"/>
          <w:lang w:eastAsia="ko-KR"/>
        </w:rPr>
        <w:lastRenderedPageBreak/>
        <w:t>various Set B patterns</w:t>
      </w:r>
    </w:p>
    <w:p w14:paraId="07F64D71"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en-US"/>
        </w:rPr>
      </w:pPr>
      <w:r w:rsidRPr="00F1788E">
        <w:rPr>
          <w:rFonts w:ascii="Times New Roman" w:hAnsi="Times New Roman"/>
          <w:sz w:val="20"/>
          <w:szCs w:val="20"/>
          <w:lang w:eastAsia="ko-KR"/>
        </w:rPr>
        <w:t>various Set A patterns</w:t>
      </w:r>
    </w:p>
    <w:p w14:paraId="0F05A8DE" w14:textId="77777777" w:rsidR="00D85111" w:rsidRPr="00F1788E" w:rsidRDefault="00D85111" w:rsidP="00D85111">
      <w:pPr>
        <w:spacing w:after="0"/>
        <w:rPr>
          <w:lang w:eastAsia="ko-KR"/>
        </w:rPr>
      </w:pPr>
      <w:r w:rsidRPr="00F1788E">
        <w:rPr>
          <w:lang w:eastAsia="ko-KR"/>
        </w:rPr>
        <w:t>In order to let AI/ML model see the data from a new setting which causes performance loss, the AI/ML model can be trained with mixed data or finetuned with the data from the new setting to improve the generalization performance. Alternatively, AI/ML model can be trained for different scenarios and rely on model switching based on applicable scenario which would improve generalization performance.</w:t>
      </w:r>
    </w:p>
    <w:p w14:paraId="672C04B1" w14:textId="77777777" w:rsidR="00D85111" w:rsidRPr="00F1788E" w:rsidRDefault="00D85111" w:rsidP="00D85111">
      <w:pPr>
        <w:spacing w:after="0"/>
        <w:ind w:left="1440" w:hanging="1440"/>
        <w:rPr>
          <w:lang w:eastAsia="x-none"/>
        </w:rPr>
      </w:pPr>
    </w:p>
    <w:p w14:paraId="1EBCF569" w14:textId="77777777" w:rsidR="00D85111" w:rsidRPr="00F1788E" w:rsidRDefault="00D85111" w:rsidP="00D85111">
      <w:pPr>
        <w:spacing w:after="0"/>
        <w:rPr>
          <w:rFonts w:eastAsia="DengXian"/>
          <w:b/>
          <w:bCs/>
          <w:lang w:eastAsia="zh-CN"/>
        </w:rPr>
      </w:pPr>
      <w:r w:rsidRPr="00F1788E">
        <w:rPr>
          <w:rFonts w:eastAsia="DengXian"/>
          <w:b/>
          <w:bCs/>
          <w:lang w:eastAsia="zh-CN"/>
        </w:rPr>
        <w:t>Observation</w:t>
      </w:r>
    </w:p>
    <w:p w14:paraId="521F8154" w14:textId="77777777" w:rsidR="00D85111" w:rsidRPr="00F1788E" w:rsidRDefault="00D85111" w:rsidP="00D85111">
      <w:pPr>
        <w:spacing w:after="0"/>
        <w:rPr>
          <w:lang w:eastAsia="ko-KR"/>
        </w:rPr>
      </w:pPr>
      <w:r w:rsidRPr="00F1788E">
        <w:rPr>
          <w:b/>
          <w:bCs/>
          <w:lang w:eastAsia="ko-KR"/>
        </w:rPr>
        <w:t xml:space="preserve">For BMCase-2, </w:t>
      </w:r>
      <w:r w:rsidRPr="00F1788E">
        <w:rPr>
          <w:lang w:eastAsia="ko-KR"/>
        </w:rPr>
        <w:t xml:space="preserve">for variable UE mobility, the collected data for training can be mixed and the generalization performance with mixed UE speeds is acceptable. </w:t>
      </w:r>
    </w:p>
    <w:p w14:paraId="1DB15899" w14:textId="77777777" w:rsidR="00D85111" w:rsidRPr="00F1788E" w:rsidRDefault="00D85111" w:rsidP="00D85111">
      <w:pPr>
        <w:spacing w:after="0"/>
        <w:ind w:left="1440" w:hanging="1440"/>
        <w:rPr>
          <w:lang w:eastAsia="x-none"/>
        </w:rPr>
      </w:pPr>
    </w:p>
    <w:p w14:paraId="37A09A55" w14:textId="77777777" w:rsidR="00D85111" w:rsidRPr="00F1788E" w:rsidRDefault="00D85111" w:rsidP="00D85111">
      <w:pPr>
        <w:spacing w:after="0"/>
        <w:ind w:left="1440" w:hanging="1440"/>
        <w:rPr>
          <w:rFonts w:eastAsia="DengXian"/>
          <w:b/>
          <w:bCs/>
          <w:lang w:eastAsia="zh-CN"/>
        </w:rPr>
      </w:pPr>
      <w:r w:rsidRPr="00F1788E">
        <w:rPr>
          <w:rFonts w:eastAsia="DengXian"/>
          <w:b/>
          <w:bCs/>
          <w:lang w:eastAsia="zh-CN"/>
        </w:rPr>
        <w:t>Observation</w:t>
      </w:r>
    </w:p>
    <w:p w14:paraId="274D83ED" w14:textId="77777777" w:rsidR="00D85111" w:rsidRPr="00F1788E" w:rsidRDefault="00D85111" w:rsidP="00D85111">
      <w:pPr>
        <w:spacing w:after="0"/>
        <w:rPr>
          <w:b/>
          <w:bCs/>
          <w:lang w:eastAsia="ko-KR"/>
        </w:rPr>
      </w:pPr>
      <w:r w:rsidRPr="00F1788E">
        <w:rPr>
          <w:lang w:eastAsia="ko-KR"/>
        </w:rPr>
        <w:t xml:space="preserve">Different location of AI/ML model (e.g., NW side model, or UE side model) may have different generalization requirements:  </w:t>
      </w:r>
    </w:p>
    <w:p w14:paraId="63CAD4CA" w14:textId="77777777" w:rsidR="00D85111" w:rsidRPr="00F1788E" w:rsidRDefault="00D85111" w:rsidP="00D85111">
      <w:pPr>
        <w:spacing w:after="0"/>
        <w:rPr>
          <w:lang w:eastAsia="ko-KR"/>
        </w:rPr>
      </w:pPr>
      <w:r w:rsidRPr="00F1788E">
        <w:rPr>
          <w:lang w:eastAsia="ko-KR"/>
        </w:rPr>
        <w:t xml:space="preserve">For NW side model, </w:t>
      </w:r>
    </w:p>
    <w:p w14:paraId="77524456" w14:textId="77777777" w:rsidR="00D85111" w:rsidRPr="00F1788E" w:rsidRDefault="00D85111" w:rsidP="00F841F5">
      <w:pPr>
        <w:numPr>
          <w:ilvl w:val="0"/>
          <w:numId w:val="70"/>
        </w:numPr>
        <w:overflowPunct/>
        <w:autoSpaceDE/>
        <w:autoSpaceDN/>
        <w:adjustRightInd/>
        <w:spacing w:after="0"/>
        <w:textAlignment w:val="auto"/>
        <w:rPr>
          <w:lang w:eastAsia="ko-KR"/>
        </w:rPr>
      </w:pPr>
      <w:r w:rsidRPr="00F1788E">
        <w:rPr>
          <w:lang w:eastAsia="ko-KR"/>
        </w:rPr>
        <w:t>generalization performance with various gNB settings and various Set B of beams may not be an issue since the gNB settings are most likely to be fixed or limited to a given gNB (at least seen by AI/ML before)</w:t>
      </w:r>
    </w:p>
    <w:p w14:paraId="2A149A38" w14:textId="77777777" w:rsidR="00D85111" w:rsidRPr="00F1788E" w:rsidRDefault="00D85111" w:rsidP="00F841F5">
      <w:pPr>
        <w:numPr>
          <w:ilvl w:val="0"/>
          <w:numId w:val="70"/>
        </w:numPr>
        <w:overflowPunct/>
        <w:autoSpaceDE/>
        <w:autoSpaceDN/>
        <w:adjustRightInd/>
        <w:spacing w:after="0"/>
        <w:textAlignment w:val="auto"/>
        <w:rPr>
          <w:lang w:eastAsia="ko-KR"/>
        </w:rPr>
      </w:pPr>
      <w:r w:rsidRPr="00F1788E">
        <w:rPr>
          <w:lang w:eastAsia="ko-KR"/>
        </w:rPr>
        <w:t xml:space="preserve">for DL Tx beam prediction, generalization performance with various unseen UE parameters is acceptable at least with the measurement from the best or fixed Rx beam. </w:t>
      </w:r>
    </w:p>
    <w:p w14:paraId="736D1D4C" w14:textId="77777777" w:rsidR="00D85111" w:rsidRPr="00F1788E" w:rsidRDefault="00D85111" w:rsidP="00F841F5">
      <w:pPr>
        <w:numPr>
          <w:ilvl w:val="0"/>
          <w:numId w:val="70"/>
        </w:numPr>
        <w:overflowPunct/>
        <w:autoSpaceDE/>
        <w:autoSpaceDN/>
        <w:adjustRightInd/>
        <w:spacing w:after="0"/>
        <w:textAlignment w:val="auto"/>
        <w:rPr>
          <w:lang w:eastAsia="ko-KR"/>
        </w:rPr>
      </w:pPr>
      <w:r w:rsidRPr="00F1788E">
        <w:rPr>
          <w:lang w:eastAsia="ko-KR"/>
        </w:rPr>
        <w:t>Tx-Rx beam pair prediction, generalization performance with various UE parameters, i.e., different number of beams in a seen UE codebook when inference using a subset of Rx beams of training is acceptable</w:t>
      </w:r>
      <w:r w:rsidRPr="00F1788E">
        <w:rPr>
          <w:strike/>
          <w:lang w:eastAsia="ko-KR"/>
        </w:rPr>
        <w:t>.</w:t>
      </w:r>
      <w:r w:rsidRPr="00F1788E">
        <w:rPr>
          <w:lang w:eastAsia="ko-KR"/>
        </w:rPr>
        <w:t xml:space="preserve"> </w:t>
      </w:r>
    </w:p>
    <w:p w14:paraId="3C09ED56" w14:textId="77777777" w:rsidR="00D85111" w:rsidRPr="00F1788E" w:rsidRDefault="00D85111" w:rsidP="00F841F5">
      <w:pPr>
        <w:pStyle w:val="ListParagraph"/>
        <w:numPr>
          <w:ilvl w:val="0"/>
          <w:numId w:val="70"/>
        </w:numPr>
        <w:ind w:leftChars="0"/>
        <w:jc w:val="left"/>
        <w:rPr>
          <w:rFonts w:ascii="Times New Roman" w:hAnsi="Times New Roman"/>
          <w:sz w:val="20"/>
          <w:szCs w:val="20"/>
          <w:lang w:eastAsia="ko-KR"/>
        </w:rPr>
      </w:pPr>
      <w:r w:rsidRPr="00F1788E">
        <w:rPr>
          <w:rFonts w:ascii="Times New Roman" w:hAnsi="Times New Roman"/>
          <w:sz w:val="20"/>
          <w:szCs w:val="20"/>
          <w:lang w:eastAsia="ko-KR"/>
        </w:rPr>
        <w:t>for Tx-Rx beam pair prediction, the significant generalization performance degradation with unseen various UE parameters (i.e., different UE codebooks, and/or different UE antenna array dimensions) can be improved to achieve less than 5% degradation (2 sources) and 16%~26% degradation (1 source) in terms of Top-1 beam prediction accuracy with the model training with mixed data compared to generalization performance Case 1.</w:t>
      </w:r>
    </w:p>
    <w:p w14:paraId="63E2D87A" w14:textId="77777777" w:rsidR="00D85111" w:rsidRPr="00F1788E" w:rsidRDefault="00D85111" w:rsidP="00F841F5">
      <w:pPr>
        <w:pStyle w:val="ListParagraph"/>
        <w:numPr>
          <w:ilvl w:val="1"/>
          <w:numId w:val="70"/>
        </w:numPr>
        <w:ind w:leftChars="0"/>
        <w:jc w:val="left"/>
        <w:rPr>
          <w:rFonts w:ascii="Times New Roman" w:hAnsi="Times New Roman"/>
          <w:sz w:val="20"/>
          <w:szCs w:val="20"/>
          <w:lang w:eastAsia="ko-KR"/>
        </w:rPr>
      </w:pPr>
      <w:r w:rsidRPr="00F1788E">
        <w:rPr>
          <w:rFonts w:ascii="Times New Roman" w:hAnsi="Times New Roman"/>
          <w:sz w:val="20"/>
          <w:szCs w:val="20"/>
          <w:lang w:eastAsia="ko-KR"/>
        </w:rPr>
        <w:t>Note: with same amount of data for training for different scenarios for Case 3</w:t>
      </w:r>
    </w:p>
    <w:p w14:paraId="1097B12A" w14:textId="77777777" w:rsidR="00D85111" w:rsidRPr="00F1788E" w:rsidRDefault="00D85111" w:rsidP="00F841F5">
      <w:pPr>
        <w:pStyle w:val="ListParagraph"/>
        <w:widowControl/>
        <w:numPr>
          <w:ilvl w:val="1"/>
          <w:numId w:val="70"/>
        </w:numPr>
        <w:ind w:leftChars="0"/>
        <w:jc w:val="left"/>
        <w:rPr>
          <w:rFonts w:ascii="Times New Roman" w:hAnsi="Times New Roman"/>
          <w:sz w:val="20"/>
          <w:szCs w:val="20"/>
          <w:lang w:eastAsia="ko-KR"/>
        </w:rPr>
      </w:pPr>
      <w:r w:rsidRPr="00F1788E">
        <w:rPr>
          <w:rFonts w:ascii="Times New Roman" w:hAnsi="Times New Roman"/>
          <w:sz w:val="20"/>
          <w:szCs w:val="20"/>
          <w:lang w:eastAsia="ko-KR"/>
        </w:rPr>
        <w:t>Alternatively, AI/ML model can be trained for different scenarios and rely on model switching based on applicable scenario which would improve generalization performance.</w:t>
      </w:r>
    </w:p>
    <w:p w14:paraId="267460DD" w14:textId="77777777" w:rsidR="00D85111" w:rsidRPr="00F1788E" w:rsidRDefault="00D85111" w:rsidP="00D85111">
      <w:pPr>
        <w:spacing w:after="0"/>
        <w:rPr>
          <w:lang w:eastAsia="ko-KR"/>
        </w:rPr>
      </w:pPr>
      <w:r w:rsidRPr="00F1788E">
        <w:rPr>
          <w:lang w:eastAsia="ko-KR"/>
        </w:rPr>
        <w:t xml:space="preserve">For UE side model, </w:t>
      </w:r>
    </w:p>
    <w:p w14:paraId="59B4D87F" w14:textId="77777777" w:rsidR="00D85111" w:rsidRPr="00F1788E" w:rsidRDefault="00D85111" w:rsidP="00F841F5">
      <w:pPr>
        <w:numPr>
          <w:ilvl w:val="0"/>
          <w:numId w:val="71"/>
        </w:numPr>
        <w:overflowPunct/>
        <w:autoSpaceDE/>
        <w:autoSpaceDN/>
        <w:adjustRightInd/>
        <w:spacing w:after="0"/>
        <w:textAlignment w:val="auto"/>
        <w:rPr>
          <w:lang w:eastAsia="ko-KR"/>
        </w:rPr>
      </w:pPr>
      <w:r w:rsidRPr="00F1788E">
        <w:rPr>
          <w:lang w:eastAsia="ko-KR"/>
        </w:rPr>
        <w:t xml:space="preserve">generalization performance with unseen various UE parameters may not be an issue </w:t>
      </w:r>
    </w:p>
    <w:p w14:paraId="09E274A7" w14:textId="77777777" w:rsidR="00D85111" w:rsidRPr="00F1788E" w:rsidRDefault="00D85111" w:rsidP="00F841F5">
      <w:pPr>
        <w:numPr>
          <w:ilvl w:val="0"/>
          <w:numId w:val="71"/>
        </w:numPr>
        <w:overflowPunct/>
        <w:autoSpaceDE/>
        <w:autoSpaceDN/>
        <w:adjustRightInd/>
        <w:spacing w:after="0"/>
        <w:textAlignment w:val="auto"/>
        <w:rPr>
          <w:lang w:eastAsia="ko-KR"/>
        </w:rPr>
      </w:pPr>
      <w:r w:rsidRPr="00F1788E">
        <w:rPr>
          <w:lang w:eastAsia="ko-KR"/>
        </w:rPr>
        <w:t>the significant generalization performance degradation with unseen various gNB setting (i.e., different gNB antenna array dimensions, and/or DL Tx beam codebook) or unseen various Set B of beam(pairs) can be improved to achieve</w:t>
      </w:r>
    </w:p>
    <w:p w14:paraId="4FA1EF74" w14:textId="77777777" w:rsidR="00D85111" w:rsidRPr="00F1788E" w:rsidRDefault="00D85111" w:rsidP="00F841F5">
      <w:pPr>
        <w:numPr>
          <w:ilvl w:val="1"/>
          <w:numId w:val="71"/>
        </w:numPr>
        <w:overflowPunct/>
        <w:autoSpaceDE/>
        <w:autoSpaceDN/>
        <w:adjustRightInd/>
        <w:spacing w:after="0"/>
        <w:textAlignment w:val="auto"/>
        <w:rPr>
          <w:lang w:eastAsia="ko-KR"/>
        </w:rPr>
      </w:pPr>
      <w:r w:rsidRPr="00F1788E">
        <w:rPr>
          <w:lang w:eastAsia="ko-KR"/>
        </w:rPr>
        <w:t xml:space="preserve">(for gNB setting) less than 5% (6 sources), 10%~15% (2 sources), and 2%~32% (1 source) degradation in terms of Top-1 beam prediction accuracy compared with the model training with mixed data to generalization performance Case 1, and </w:t>
      </w:r>
      <w:r w:rsidRPr="00F1788E">
        <w:t>16%~20% (1 source</w:t>
      </w:r>
      <w:r w:rsidRPr="00F1788E">
        <w:rPr>
          <w:lang w:eastAsia="ko-KR"/>
        </w:rPr>
        <w:t>) degradation in terms of Top-1 beam prediction accuracy compared with the model finetune to generalization performance Case 1.</w:t>
      </w:r>
    </w:p>
    <w:p w14:paraId="126C053E" w14:textId="77777777" w:rsidR="00D85111" w:rsidRPr="00F1788E" w:rsidRDefault="00D85111" w:rsidP="00F841F5">
      <w:pPr>
        <w:numPr>
          <w:ilvl w:val="1"/>
          <w:numId w:val="71"/>
        </w:numPr>
        <w:overflowPunct/>
        <w:autoSpaceDE/>
        <w:autoSpaceDN/>
        <w:adjustRightInd/>
        <w:spacing w:after="0"/>
        <w:textAlignment w:val="auto"/>
        <w:rPr>
          <w:lang w:eastAsia="ko-KR"/>
        </w:rPr>
      </w:pPr>
      <w:r w:rsidRPr="00F1788E">
        <w:rPr>
          <w:lang w:eastAsia="ko-KR"/>
        </w:rPr>
        <w:t>(for Set B of beam(pairs)) less than 10% (all 7 sources) degradation in terms of Top-1 beam prediction accuracy compared with the model training with mixed data to generalization performance Case 1.</w:t>
      </w:r>
    </w:p>
    <w:p w14:paraId="5511D5AB" w14:textId="77777777" w:rsidR="00D85111" w:rsidRPr="00F1788E" w:rsidRDefault="00D85111" w:rsidP="00F841F5">
      <w:pPr>
        <w:numPr>
          <w:ilvl w:val="1"/>
          <w:numId w:val="71"/>
        </w:numPr>
        <w:overflowPunct/>
        <w:autoSpaceDE/>
        <w:autoSpaceDN/>
        <w:adjustRightInd/>
        <w:spacing w:after="0"/>
        <w:textAlignment w:val="auto"/>
        <w:rPr>
          <w:lang w:eastAsia="ko-KR"/>
        </w:rPr>
      </w:pPr>
      <w:r w:rsidRPr="00F1788E">
        <w:rPr>
          <w:rFonts w:eastAsia="Malgun Gothic"/>
          <w:lang w:eastAsia="ko-KR"/>
        </w:rPr>
        <w:t xml:space="preserve">Note: For gNB setting, </w:t>
      </w:r>
      <w:r w:rsidRPr="00F1788E">
        <w:rPr>
          <w:lang w:eastAsia="ko-KR"/>
        </w:rPr>
        <w:t xml:space="preserve">generalization performance </w:t>
      </w:r>
      <w:r w:rsidRPr="00F1788E">
        <w:rPr>
          <w:rFonts w:eastAsia="Malgun Gothic"/>
          <w:lang w:eastAsia="ko-KR"/>
        </w:rPr>
        <w:t>Case 3 may depend on how different the gNB settings are across training and inference</w:t>
      </w:r>
    </w:p>
    <w:p w14:paraId="283ED92A" w14:textId="77777777" w:rsidR="00D85111" w:rsidRPr="00F1788E" w:rsidRDefault="00D85111" w:rsidP="00F841F5">
      <w:pPr>
        <w:numPr>
          <w:ilvl w:val="1"/>
          <w:numId w:val="71"/>
        </w:numPr>
        <w:overflowPunct/>
        <w:autoSpaceDE/>
        <w:autoSpaceDN/>
        <w:adjustRightInd/>
        <w:spacing w:after="0"/>
        <w:textAlignment w:val="auto"/>
        <w:rPr>
          <w:rFonts w:eastAsia="Malgun Gothic"/>
          <w:lang w:eastAsia="ko-KR"/>
        </w:rPr>
      </w:pPr>
      <w:r w:rsidRPr="00F1788E">
        <w:rPr>
          <w:rFonts w:eastAsia="Malgun Gothic"/>
          <w:lang w:eastAsia="ko-KR"/>
        </w:rPr>
        <w:t>Note: with same amount of data for training for different scenarios for Case 3</w:t>
      </w:r>
    </w:p>
    <w:p w14:paraId="0E1DE425" w14:textId="77777777" w:rsidR="00D85111" w:rsidRPr="00F1788E" w:rsidRDefault="00D85111" w:rsidP="00F841F5">
      <w:pPr>
        <w:pStyle w:val="ListParagraph"/>
        <w:widowControl/>
        <w:numPr>
          <w:ilvl w:val="1"/>
          <w:numId w:val="71"/>
        </w:numPr>
        <w:ind w:leftChars="0"/>
        <w:jc w:val="left"/>
        <w:rPr>
          <w:rFonts w:ascii="Times New Roman" w:hAnsi="Times New Roman"/>
          <w:sz w:val="20"/>
          <w:szCs w:val="20"/>
          <w:lang w:eastAsia="ko-KR"/>
        </w:rPr>
      </w:pPr>
      <w:r w:rsidRPr="00F1788E">
        <w:rPr>
          <w:rFonts w:ascii="Times New Roman" w:hAnsi="Times New Roman"/>
          <w:sz w:val="20"/>
          <w:szCs w:val="20"/>
          <w:lang w:eastAsia="ko-KR"/>
        </w:rPr>
        <w:t>Alternatively, AI/ML model can be trained for different scenarios and rely on model switching based on applicable scenario which would improve generalization performance.</w:t>
      </w:r>
    </w:p>
    <w:p w14:paraId="2BC628A6" w14:textId="77777777" w:rsidR="00D85111" w:rsidRPr="00F1788E" w:rsidRDefault="00D85111" w:rsidP="00D85111">
      <w:pPr>
        <w:spacing w:after="0"/>
        <w:ind w:left="1440" w:hanging="1440"/>
        <w:rPr>
          <w:lang w:eastAsia="x-none"/>
        </w:rPr>
      </w:pPr>
    </w:p>
    <w:p w14:paraId="6C122D89" w14:textId="77777777" w:rsidR="00D85111" w:rsidRPr="00F1788E" w:rsidRDefault="00D85111" w:rsidP="00D85111">
      <w:pPr>
        <w:spacing w:after="0"/>
        <w:rPr>
          <w:b/>
          <w:bCs/>
          <w:highlight w:val="green"/>
        </w:rPr>
      </w:pPr>
      <w:r w:rsidRPr="00F1788E">
        <w:rPr>
          <w:b/>
          <w:bCs/>
          <w:highlight w:val="green"/>
          <w:lang w:eastAsia="x-none"/>
        </w:rPr>
        <w:t>Agreement</w:t>
      </w:r>
    </w:p>
    <w:p w14:paraId="1069DAAE" w14:textId="77777777" w:rsidR="00D85111" w:rsidRPr="00F1788E" w:rsidRDefault="00D85111" w:rsidP="00D85111">
      <w:pPr>
        <w:spacing w:after="0"/>
      </w:pPr>
      <w:r w:rsidRPr="00F1788E">
        <w:t xml:space="preserve">Observation 4.1.4 in R1-2308585 is confirmed. </w:t>
      </w:r>
    </w:p>
    <w:p w14:paraId="47F70D11" w14:textId="77777777" w:rsidR="00D85111" w:rsidRDefault="00D85111" w:rsidP="00D85111">
      <w:pPr>
        <w:spacing w:after="0"/>
        <w:ind w:left="1440" w:hanging="1440"/>
        <w:rPr>
          <w:rFonts w:eastAsia="DengXian"/>
          <w:highlight w:val="green"/>
          <w:lang w:eastAsia="zh-CN"/>
        </w:rPr>
      </w:pPr>
    </w:p>
    <w:p w14:paraId="6BBD266E" w14:textId="77777777" w:rsidR="00D85111" w:rsidRPr="00F1788E" w:rsidRDefault="00D85111" w:rsidP="00D85111">
      <w:pPr>
        <w:spacing w:after="0"/>
        <w:ind w:left="1440" w:hanging="1440"/>
        <w:rPr>
          <w:rFonts w:eastAsia="DengXian"/>
          <w:b/>
          <w:bCs/>
          <w:highlight w:val="green"/>
          <w:lang w:eastAsia="zh-CN"/>
        </w:rPr>
      </w:pPr>
      <w:r w:rsidRPr="00F1788E">
        <w:rPr>
          <w:rFonts w:eastAsia="DengXian"/>
          <w:b/>
          <w:bCs/>
          <w:highlight w:val="green"/>
          <w:lang w:eastAsia="zh-CN"/>
        </w:rPr>
        <w:t>Agreement</w:t>
      </w:r>
    </w:p>
    <w:p w14:paraId="52784152" w14:textId="77777777" w:rsidR="00D85111" w:rsidRPr="00F1788E" w:rsidRDefault="00D85111" w:rsidP="00D85111">
      <w:pPr>
        <w:spacing w:after="0"/>
      </w:pPr>
      <w:r w:rsidRPr="00F1788E">
        <w:t xml:space="preserve">Observation 6.1 in R1-2308585 is confirmed </w:t>
      </w:r>
    </w:p>
    <w:p w14:paraId="6A6ECE43" w14:textId="77777777" w:rsidR="00D85111" w:rsidRPr="00F1788E" w:rsidRDefault="00D85111" w:rsidP="00D85111">
      <w:pPr>
        <w:spacing w:after="0"/>
      </w:pPr>
      <w:r w:rsidRPr="00F1788E">
        <w:t xml:space="preserve">Note: this is an update of corresponding observation made in previous meeting </w:t>
      </w:r>
    </w:p>
    <w:p w14:paraId="37EBDAA0" w14:textId="77777777" w:rsidR="00D85111" w:rsidRPr="00F1788E" w:rsidRDefault="00D85111" w:rsidP="00D85111">
      <w:pPr>
        <w:rPr>
          <w:lang w:eastAsia="ja-JP"/>
        </w:rPr>
      </w:pPr>
    </w:p>
    <w:p w14:paraId="6E2EF062" w14:textId="77777777" w:rsidR="00D85111" w:rsidRDefault="00D85111" w:rsidP="00D85111">
      <w:pPr>
        <w:spacing w:after="0"/>
        <w:rPr>
          <w:b/>
          <w:bCs/>
          <w:u w:val="single"/>
        </w:rPr>
      </w:pPr>
      <w:r w:rsidRPr="00C038AF">
        <w:rPr>
          <w:b/>
          <w:bCs/>
          <w:u w:val="single"/>
          <w:lang w:eastAsia="ja-JP"/>
        </w:rPr>
        <w:t>Other aspects on AI/ML for beam management</w:t>
      </w:r>
      <w:r>
        <w:rPr>
          <w:b/>
          <w:bCs/>
          <w:u w:val="single"/>
          <w:lang w:eastAsia="ja-JP"/>
        </w:rPr>
        <w:br/>
      </w:r>
    </w:p>
    <w:p w14:paraId="19C8CBA7" w14:textId="77777777" w:rsidR="00D85111" w:rsidRPr="00393883" w:rsidRDefault="00D85111" w:rsidP="00D85111">
      <w:pPr>
        <w:spacing w:after="0"/>
        <w:rPr>
          <w:b/>
          <w:iCs/>
          <w:lang w:eastAsia="zh-CN"/>
        </w:rPr>
      </w:pPr>
      <w:r w:rsidRPr="00393883">
        <w:rPr>
          <w:rFonts w:eastAsia="SimSun"/>
          <w:b/>
          <w:iCs/>
          <w:kern w:val="2"/>
          <w:lang w:eastAsia="zh-CN"/>
        </w:rPr>
        <w:t>Conclusion</w:t>
      </w:r>
    </w:p>
    <w:p w14:paraId="47397672" w14:textId="77777777" w:rsidR="00D85111" w:rsidRPr="00393883" w:rsidRDefault="00D85111" w:rsidP="00D85111">
      <w:pPr>
        <w:spacing w:after="0"/>
        <w:rPr>
          <w:bCs/>
          <w:iCs/>
          <w:lang w:eastAsia="zh-CN"/>
        </w:rPr>
      </w:pPr>
      <w:r w:rsidRPr="00393883">
        <w:rPr>
          <w:bCs/>
          <w:iCs/>
          <w:lang w:eastAsia="zh-CN"/>
        </w:rPr>
        <w:t xml:space="preserve">Regarding data collection for NW-side AI/ML model of BM-Case1 and BM-Case2, the following approaches have been identified by companies for overhead reduction </w:t>
      </w:r>
    </w:p>
    <w:p w14:paraId="0281D6C6" w14:textId="77777777" w:rsidR="00D85111" w:rsidRPr="00393883" w:rsidRDefault="00D85111" w:rsidP="00F841F5">
      <w:pPr>
        <w:pStyle w:val="ListParagraph"/>
        <w:widowControl/>
        <w:numPr>
          <w:ilvl w:val="0"/>
          <w:numId w:val="8"/>
        </w:numPr>
        <w:overflowPunct w:val="0"/>
        <w:autoSpaceDE w:val="0"/>
        <w:autoSpaceDN w:val="0"/>
        <w:adjustRightInd w:val="0"/>
        <w:spacing w:line="276" w:lineRule="auto"/>
        <w:ind w:leftChars="0"/>
        <w:textAlignment w:val="baseline"/>
        <w:rPr>
          <w:rFonts w:ascii="Times New Roman" w:hAnsi="Times New Roman"/>
          <w:bCs/>
          <w:iCs/>
          <w:sz w:val="20"/>
          <w:szCs w:val="20"/>
          <w:lang w:eastAsia="zh-CN"/>
        </w:rPr>
      </w:pPr>
      <w:r w:rsidRPr="00393883">
        <w:rPr>
          <w:rFonts w:ascii="Times New Roman" w:hAnsi="Times New Roman"/>
          <w:bCs/>
          <w:iCs/>
          <w:sz w:val="20"/>
          <w:szCs w:val="20"/>
          <w:lang w:eastAsia="zh-CN"/>
        </w:rPr>
        <w:t xml:space="preserve">the omission/selection of collected data </w:t>
      </w:r>
    </w:p>
    <w:p w14:paraId="4A1917DC" w14:textId="77777777" w:rsidR="00D85111" w:rsidRPr="00393883" w:rsidRDefault="00D85111" w:rsidP="00F841F5">
      <w:pPr>
        <w:pStyle w:val="ListParagraph"/>
        <w:widowControl/>
        <w:numPr>
          <w:ilvl w:val="0"/>
          <w:numId w:val="8"/>
        </w:numPr>
        <w:overflowPunct w:val="0"/>
        <w:autoSpaceDE w:val="0"/>
        <w:autoSpaceDN w:val="0"/>
        <w:adjustRightInd w:val="0"/>
        <w:spacing w:line="276" w:lineRule="auto"/>
        <w:ind w:leftChars="0"/>
        <w:textAlignment w:val="baseline"/>
        <w:rPr>
          <w:rFonts w:ascii="Times New Roman" w:hAnsi="Times New Roman"/>
          <w:bCs/>
          <w:iCs/>
          <w:strike/>
          <w:sz w:val="20"/>
          <w:szCs w:val="20"/>
          <w:lang w:eastAsia="zh-CN"/>
        </w:rPr>
      </w:pPr>
      <w:r w:rsidRPr="00393883">
        <w:rPr>
          <w:rFonts w:ascii="Times New Roman" w:hAnsi="Times New Roman"/>
          <w:bCs/>
          <w:iCs/>
          <w:sz w:val="20"/>
          <w:szCs w:val="20"/>
          <w:lang w:eastAsia="zh-CN"/>
        </w:rPr>
        <w:t>the compression of collected data</w:t>
      </w:r>
    </w:p>
    <w:p w14:paraId="3FB53A07" w14:textId="77777777" w:rsidR="00D85111" w:rsidRPr="00393883" w:rsidRDefault="00D85111" w:rsidP="00F841F5">
      <w:pPr>
        <w:pStyle w:val="ListParagraph"/>
        <w:widowControl/>
        <w:numPr>
          <w:ilvl w:val="0"/>
          <w:numId w:val="8"/>
        </w:numPr>
        <w:overflowPunct w:val="0"/>
        <w:autoSpaceDE w:val="0"/>
        <w:autoSpaceDN w:val="0"/>
        <w:adjustRightInd w:val="0"/>
        <w:spacing w:line="276" w:lineRule="auto"/>
        <w:ind w:leftChars="0"/>
        <w:textAlignment w:val="baseline"/>
        <w:rPr>
          <w:rFonts w:ascii="Times New Roman" w:hAnsi="Times New Roman"/>
          <w:bCs/>
          <w:iCs/>
          <w:sz w:val="20"/>
          <w:szCs w:val="20"/>
          <w:lang w:eastAsia="zh-CN"/>
        </w:rPr>
      </w:pPr>
      <w:r w:rsidRPr="00393883">
        <w:rPr>
          <w:rFonts w:ascii="Times New Roman" w:hAnsi="Times New Roman"/>
          <w:bCs/>
          <w:iCs/>
          <w:sz w:val="20"/>
          <w:szCs w:val="20"/>
          <w:lang w:eastAsia="zh-CN"/>
        </w:rPr>
        <w:t>Note1: For the different purposes of data collection, the overhead reduction mechanisms and corresponding specification impacts may be different.</w:t>
      </w:r>
    </w:p>
    <w:p w14:paraId="267FE6A0" w14:textId="77777777" w:rsidR="00D85111" w:rsidRPr="00393883" w:rsidRDefault="00D85111" w:rsidP="00F841F5">
      <w:pPr>
        <w:pStyle w:val="ListParagraph"/>
        <w:widowControl/>
        <w:numPr>
          <w:ilvl w:val="0"/>
          <w:numId w:val="8"/>
        </w:numPr>
        <w:overflowPunct w:val="0"/>
        <w:autoSpaceDE w:val="0"/>
        <w:autoSpaceDN w:val="0"/>
        <w:adjustRightInd w:val="0"/>
        <w:spacing w:line="276" w:lineRule="auto"/>
        <w:ind w:leftChars="0"/>
        <w:textAlignment w:val="baseline"/>
        <w:rPr>
          <w:rFonts w:ascii="Times New Roman" w:hAnsi="Times New Roman"/>
          <w:bCs/>
          <w:iCs/>
          <w:sz w:val="20"/>
          <w:szCs w:val="20"/>
          <w:lang w:eastAsia="zh-CN"/>
        </w:rPr>
      </w:pPr>
      <w:r w:rsidRPr="00393883">
        <w:rPr>
          <w:rFonts w:ascii="Times New Roman" w:hAnsi="Times New Roman"/>
          <w:bCs/>
          <w:iCs/>
          <w:sz w:val="20"/>
          <w:szCs w:val="20"/>
          <w:lang w:eastAsia="zh-CN"/>
        </w:rPr>
        <w:t>Note2: Support of any mechanism(s) (if necessary) for each LCM purpose and the potential spec impact (if any) are separate discussions</w:t>
      </w:r>
    </w:p>
    <w:p w14:paraId="13BF57ED" w14:textId="77777777" w:rsidR="00D85111" w:rsidRPr="00393883" w:rsidRDefault="00D85111" w:rsidP="00F841F5">
      <w:pPr>
        <w:pStyle w:val="ListParagraph"/>
        <w:widowControl/>
        <w:numPr>
          <w:ilvl w:val="0"/>
          <w:numId w:val="8"/>
        </w:numPr>
        <w:overflowPunct w:val="0"/>
        <w:autoSpaceDE w:val="0"/>
        <w:autoSpaceDN w:val="0"/>
        <w:adjustRightInd w:val="0"/>
        <w:spacing w:line="276" w:lineRule="auto"/>
        <w:ind w:leftChars="0"/>
        <w:textAlignment w:val="baseline"/>
        <w:rPr>
          <w:rFonts w:ascii="Times New Roman" w:hAnsi="Times New Roman"/>
          <w:bCs/>
          <w:iCs/>
          <w:sz w:val="20"/>
          <w:szCs w:val="20"/>
          <w:lang w:eastAsia="zh-CN"/>
        </w:rPr>
      </w:pPr>
      <w:r w:rsidRPr="00393883">
        <w:rPr>
          <w:rFonts w:ascii="Times New Roman" w:eastAsia="DengXian" w:hAnsi="Times New Roman"/>
          <w:bCs/>
          <w:iCs/>
          <w:sz w:val="20"/>
          <w:szCs w:val="20"/>
          <w:lang w:eastAsia="zh-CN"/>
        </w:rPr>
        <w:t>Note 3: UE complexity and power consumption should be considered.</w:t>
      </w:r>
    </w:p>
    <w:p w14:paraId="2E9CE3BC" w14:textId="77777777" w:rsidR="00D85111" w:rsidRPr="00393883" w:rsidRDefault="00D85111" w:rsidP="00D85111">
      <w:pPr>
        <w:spacing w:after="0"/>
        <w:rPr>
          <w:rFonts w:eastAsia="SimSun"/>
          <w:b/>
          <w:iCs/>
          <w:kern w:val="2"/>
          <w:highlight w:val="yellow"/>
          <w:u w:val="single"/>
          <w:lang w:eastAsia="zh-CN"/>
        </w:rPr>
      </w:pPr>
    </w:p>
    <w:p w14:paraId="53D96575" w14:textId="77777777" w:rsidR="00D85111" w:rsidRPr="00393883" w:rsidRDefault="00D85111" w:rsidP="00D85111">
      <w:pPr>
        <w:spacing w:after="0"/>
        <w:rPr>
          <w:b/>
          <w:iCs/>
        </w:rPr>
      </w:pPr>
      <w:r w:rsidRPr="00393883">
        <w:rPr>
          <w:b/>
          <w:iCs/>
        </w:rPr>
        <w:t>Observation</w:t>
      </w:r>
    </w:p>
    <w:p w14:paraId="56162241" w14:textId="77777777" w:rsidR="00D85111" w:rsidRPr="00393883" w:rsidRDefault="00D85111" w:rsidP="00D85111">
      <w:pPr>
        <w:spacing w:after="0"/>
        <w:rPr>
          <w:bCs/>
          <w:iCs/>
          <w:strike/>
        </w:rPr>
      </w:pPr>
      <w:r w:rsidRPr="00393883">
        <w:rPr>
          <w:bCs/>
          <w:iCs/>
        </w:rPr>
        <w:t>At least for BM-Case1 with a UE-side AI/ML model, for AI model inference, the legacy TCI state mechanism can be used to perform beam indication of beams</w:t>
      </w:r>
    </w:p>
    <w:p w14:paraId="2A2CEEE8" w14:textId="77777777" w:rsidR="00D85111" w:rsidRPr="00393883" w:rsidRDefault="00D85111" w:rsidP="00D85111">
      <w:pPr>
        <w:spacing w:after="0"/>
        <w:rPr>
          <w:lang w:eastAsia="x-none"/>
        </w:rPr>
      </w:pPr>
    </w:p>
    <w:p w14:paraId="18D60536" w14:textId="77777777" w:rsidR="00D85111" w:rsidRPr="00393883" w:rsidRDefault="00D85111" w:rsidP="00D85111">
      <w:pPr>
        <w:spacing w:after="0"/>
        <w:rPr>
          <w:b/>
          <w:iCs/>
          <w:lang w:eastAsia="zh-CN"/>
        </w:rPr>
      </w:pPr>
      <w:r w:rsidRPr="00393883">
        <w:rPr>
          <w:rFonts w:eastAsia="SimSun"/>
          <w:b/>
          <w:iCs/>
          <w:kern w:val="2"/>
          <w:lang w:eastAsia="zh-CN"/>
        </w:rPr>
        <w:t>Observation</w:t>
      </w:r>
    </w:p>
    <w:p w14:paraId="6592B4AB" w14:textId="77777777" w:rsidR="00D85111" w:rsidRPr="00393883" w:rsidRDefault="00D85111" w:rsidP="00D85111">
      <w:pPr>
        <w:spacing w:after="0"/>
        <w:rPr>
          <w:bCs/>
          <w:iCs/>
          <w:lang w:eastAsia="zh-CN"/>
        </w:rPr>
      </w:pPr>
      <w:r w:rsidRPr="00393883">
        <w:rPr>
          <w:bCs/>
          <w:iCs/>
          <w:lang w:eastAsia="zh-CN"/>
        </w:rPr>
        <w:t xml:space="preserve">Regarding data collection for NW-side AI/ML model of BM-Case1 and BM-Case2, the following reporting </w:t>
      </w:r>
      <w:proofErr w:type="spellStart"/>
      <w:r w:rsidRPr="00393883">
        <w:rPr>
          <w:bCs/>
          <w:iCs/>
          <w:lang w:eastAsia="zh-CN"/>
        </w:rPr>
        <w:t>signaling</w:t>
      </w:r>
      <w:proofErr w:type="spellEnd"/>
      <w:r w:rsidRPr="00393883">
        <w:rPr>
          <w:bCs/>
          <w:iCs/>
          <w:lang w:eastAsia="zh-CN"/>
        </w:rPr>
        <w:t xml:space="preserve"> for beam-specific aspects maybe applicable: </w:t>
      </w:r>
    </w:p>
    <w:p w14:paraId="4829EBF9" w14:textId="77777777" w:rsidR="00D85111" w:rsidRPr="00393883" w:rsidRDefault="00D85111" w:rsidP="00F841F5">
      <w:pPr>
        <w:numPr>
          <w:ilvl w:val="0"/>
          <w:numId w:val="8"/>
        </w:numPr>
        <w:spacing w:after="0" w:line="276" w:lineRule="auto"/>
        <w:jc w:val="both"/>
        <w:rPr>
          <w:bCs/>
          <w:iCs/>
          <w:lang w:eastAsia="zh-CN"/>
        </w:rPr>
      </w:pPr>
      <w:r w:rsidRPr="00393883">
        <w:rPr>
          <w:bCs/>
          <w:iCs/>
          <w:lang w:eastAsia="zh-CN"/>
        </w:rPr>
        <w:t xml:space="preserve">L1 </w:t>
      </w:r>
      <w:proofErr w:type="spellStart"/>
      <w:r w:rsidRPr="00393883">
        <w:rPr>
          <w:bCs/>
          <w:iCs/>
          <w:lang w:eastAsia="zh-CN"/>
        </w:rPr>
        <w:t>signaling</w:t>
      </w:r>
      <w:proofErr w:type="spellEnd"/>
      <w:r w:rsidRPr="00393883">
        <w:rPr>
          <w:bCs/>
          <w:iCs/>
          <w:lang w:eastAsia="zh-CN"/>
        </w:rPr>
        <w:t xml:space="preserve"> to report the collected data </w:t>
      </w:r>
    </w:p>
    <w:p w14:paraId="0B4E7FDC" w14:textId="77777777" w:rsidR="00D85111" w:rsidRPr="00393883" w:rsidRDefault="00D85111" w:rsidP="00F841F5">
      <w:pPr>
        <w:numPr>
          <w:ilvl w:val="0"/>
          <w:numId w:val="8"/>
        </w:numPr>
        <w:spacing w:after="0" w:line="276" w:lineRule="auto"/>
        <w:jc w:val="both"/>
        <w:rPr>
          <w:bCs/>
          <w:iCs/>
          <w:lang w:eastAsia="zh-CN"/>
        </w:rPr>
      </w:pPr>
      <w:r w:rsidRPr="00393883">
        <w:rPr>
          <w:bCs/>
          <w:iCs/>
          <w:lang w:eastAsia="zh-CN"/>
        </w:rPr>
        <w:t xml:space="preserve">Higher-layer </w:t>
      </w:r>
      <w:proofErr w:type="spellStart"/>
      <w:r w:rsidRPr="00393883">
        <w:rPr>
          <w:bCs/>
          <w:iCs/>
          <w:lang w:eastAsia="zh-CN"/>
        </w:rPr>
        <w:t>signaling</w:t>
      </w:r>
      <w:proofErr w:type="spellEnd"/>
      <w:r w:rsidRPr="00393883">
        <w:rPr>
          <w:bCs/>
          <w:iCs/>
          <w:lang w:eastAsia="zh-CN"/>
        </w:rPr>
        <w:t xml:space="preserve"> to report the collected data </w:t>
      </w:r>
    </w:p>
    <w:p w14:paraId="5D8BCA93" w14:textId="77777777" w:rsidR="00D85111" w:rsidRPr="00393883" w:rsidRDefault="00D85111" w:rsidP="00F841F5">
      <w:pPr>
        <w:numPr>
          <w:ilvl w:val="1"/>
          <w:numId w:val="8"/>
        </w:numPr>
        <w:spacing w:after="0" w:line="276" w:lineRule="auto"/>
        <w:jc w:val="both"/>
        <w:rPr>
          <w:bCs/>
          <w:iCs/>
          <w:lang w:eastAsia="zh-CN"/>
        </w:rPr>
      </w:pPr>
      <w:r w:rsidRPr="00393883">
        <w:rPr>
          <w:bCs/>
          <w:iCs/>
          <w:lang w:eastAsia="zh-CN"/>
        </w:rPr>
        <w:t>At least not applicable to AI/ML model inference</w:t>
      </w:r>
    </w:p>
    <w:p w14:paraId="56E75752" w14:textId="77777777" w:rsidR="00D85111" w:rsidRPr="00393883" w:rsidRDefault="00D85111" w:rsidP="00F841F5">
      <w:pPr>
        <w:numPr>
          <w:ilvl w:val="0"/>
          <w:numId w:val="8"/>
        </w:numPr>
        <w:spacing w:after="0" w:line="276" w:lineRule="auto"/>
        <w:jc w:val="both"/>
        <w:rPr>
          <w:bCs/>
          <w:iCs/>
          <w:lang w:eastAsia="zh-CN"/>
        </w:rPr>
      </w:pPr>
      <w:r w:rsidRPr="00393883">
        <w:rPr>
          <w:bCs/>
          <w:iCs/>
          <w:lang w:eastAsia="zh-CN"/>
        </w:rPr>
        <w:t xml:space="preserve">Note1: higher layer </w:t>
      </w:r>
      <w:proofErr w:type="spellStart"/>
      <w:r w:rsidRPr="00393883">
        <w:rPr>
          <w:bCs/>
          <w:iCs/>
          <w:lang w:eastAsia="zh-CN"/>
        </w:rPr>
        <w:t>signaling</w:t>
      </w:r>
      <w:proofErr w:type="spellEnd"/>
      <w:r w:rsidRPr="00393883">
        <w:rPr>
          <w:bCs/>
          <w:iCs/>
          <w:lang w:eastAsia="zh-CN"/>
        </w:rPr>
        <w:t xml:space="preserve"> design is up to other WG(s)</w:t>
      </w:r>
    </w:p>
    <w:p w14:paraId="040DD08A" w14:textId="77777777" w:rsidR="00D85111" w:rsidRPr="00393883" w:rsidRDefault="00D85111" w:rsidP="00F841F5">
      <w:pPr>
        <w:numPr>
          <w:ilvl w:val="0"/>
          <w:numId w:val="8"/>
        </w:numPr>
        <w:spacing w:after="0" w:line="276" w:lineRule="auto"/>
        <w:jc w:val="both"/>
        <w:rPr>
          <w:bCs/>
          <w:iCs/>
          <w:lang w:eastAsia="zh-CN"/>
        </w:rPr>
      </w:pPr>
      <w:r w:rsidRPr="00393883">
        <w:rPr>
          <w:bCs/>
          <w:iCs/>
          <w:lang w:eastAsia="zh-CN"/>
        </w:rPr>
        <w:t xml:space="preserve">Note2: Whether each </w:t>
      </w:r>
      <w:proofErr w:type="spellStart"/>
      <w:r w:rsidRPr="00393883">
        <w:rPr>
          <w:bCs/>
          <w:iCs/>
          <w:lang w:eastAsia="zh-CN"/>
        </w:rPr>
        <w:t>signaling</w:t>
      </w:r>
      <w:proofErr w:type="spellEnd"/>
      <w:r w:rsidRPr="00393883">
        <w:rPr>
          <w:bCs/>
          <w:iCs/>
          <w:lang w:eastAsia="zh-CN"/>
        </w:rPr>
        <w:t xml:space="preserve"> applicable to each LCM purpose is a separate discussion</w:t>
      </w:r>
    </w:p>
    <w:p w14:paraId="2105F941" w14:textId="77777777" w:rsidR="00D85111" w:rsidRPr="00393883" w:rsidRDefault="00D85111" w:rsidP="00F841F5">
      <w:pPr>
        <w:numPr>
          <w:ilvl w:val="0"/>
          <w:numId w:val="8"/>
        </w:numPr>
        <w:spacing w:after="0" w:line="276" w:lineRule="auto"/>
        <w:jc w:val="both"/>
        <w:rPr>
          <w:bCs/>
          <w:iCs/>
          <w:lang w:eastAsia="zh-CN"/>
        </w:rPr>
      </w:pPr>
      <w:r w:rsidRPr="00393883">
        <w:rPr>
          <w:bCs/>
          <w:iCs/>
          <w:lang w:eastAsia="zh-CN"/>
        </w:rPr>
        <w:t xml:space="preserve">Note3: The legacy </w:t>
      </w:r>
      <w:proofErr w:type="spellStart"/>
      <w:r w:rsidRPr="00393883">
        <w:rPr>
          <w:bCs/>
          <w:iCs/>
          <w:lang w:eastAsia="zh-CN"/>
        </w:rPr>
        <w:t>signaling</w:t>
      </w:r>
      <w:proofErr w:type="spellEnd"/>
      <w:r w:rsidRPr="00393883">
        <w:rPr>
          <w:bCs/>
          <w:iCs/>
          <w:lang w:eastAsia="zh-CN"/>
        </w:rPr>
        <w:t xml:space="preserve"> principle (e.g. RSRP reporting for L1) can be re-used</w:t>
      </w:r>
    </w:p>
    <w:p w14:paraId="7D37F226" w14:textId="77777777" w:rsidR="00D85111" w:rsidRPr="00393883" w:rsidRDefault="00D85111" w:rsidP="00D85111">
      <w:pPr>
        <w:spacing w:after="0"/>
        <w:rPr>
          <w:lang w:eastAsia="x-none"/>
        </w:rPr>
      </w:pPr>
    </w:p>
    <w:p w14:paraId="66519D34" w14:textId="77777777" w:rsidR="00D85111" w:rsidRPr="00393883" w:rsidRDefault="00D85111" w:rsidP="00D85111">
      <w:pPr>
        <w:spacing w:after="0"/>
        <w:rPr>
          <w:b/>
          <w:iCs/>
          <w:lang w:eastAsia="zh-CN"/>
        </w:rPr>
      </w:pPr>
      <w:r w:rsidRPr="00393883">
        <w:rPr>
          <w:b/>
          <w:iCs/>
          <w:lang w:eastAsia="zh-CN"/>
        </w:rPr>
        <w:t>Observation</w:t>
      </w:r>
    </w:p>
    <w:p w14:paraId="6408C867" w14:textId="77777777" w:rsidR="00D85111" w:rsidRPr="00393883" w:rsidRDefault="00D85111" w:rsidP="00D85111">
      <w:pPr>
        <w:spacing w:after="0"/>
        <w:rPr>
          <w:bCs/>
          <w:iCs/>
          <w:lang w:eastAsia="zh-CN"/>
        </w:rPr>
      </w:pPr>
      <w:r w:rsidRPr="00393883">
        <w:rPr>
          <w:bCs/>
          <w:iCs/>
          <w:lang w:eastAsia="zh-CN"/>
        </w:rPr>
        <w:t>Regarding the performance metric(s) of AI/ML model monitoring for BM-Case1 and BM-Case2, the following table is identified</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985"/>
        <w:gridCol w:w="2234"/>
        <w:gridCol w:w="2268"/>
      </w:tblGrid>
      <w:tr w:rsidR="00D85111" w:rsidRPr="00393883" w14:paraId="6CD6267E" w14:textId="77777777" w:rsidTr="009C4D37">
        <w:trPr>
          <w:trHeight w:val="2032"/>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FFD0291" w14:textId="77777777" w:rsidR="00D85111" w:rsidRPr="00393883" w:rsidRDefault="00D85111" w:rsidP="009C4D37">
            <w:pPr>
              <w:spacing w:after="0"/>
              <w:rPr>
                <w:b/>
                <w:i/>
                <w:lang w:eastAsia="zh-CN"/>
              </w:rPr>
            </w:pPr>
            <w:r w:rsidRPr="00393883">
              <w:rPr>
                <w:bCs/>
                <w:iCs/>
              </w:rPr>
              <w:t>Alt.1: Beam prediction accuracy related KPIs, e.g., Top-K/1 beam prediction accuracy</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85844C6" w14:textId="77777777" w:rsidR="00D85111" w:rsidRPr="00393883" w:rsidRDefault="00D85111" w:rsidP="009C4D37">
            <w:pPr>
              <w:spacing w:after="0"/>
              <w:rPr>
                <w:bCs/>
                <w:iCs/>
              </w:rPr>
            </w:pPr>
            <w:r w:rsidRPr="00393883">
              <w:rPr>
                <w:bCs/>
                <w:iCs/>
              </w:rPr>
              <w:t>Alt.2: Link quality related KPIs, e.g., throughput, L1-RSRP, L1-SINR, hypothetical BLER</w:t>
            </w:r>
          </w:p>
          <w:p w14:paraId="1D534071" w14:textId="77777777" w:rsidR="00D85111" w:rsidRPr="00393883" w:rsidRDefault="00D85111" w:rsidP="009C4D37">
            <w:pPr>
              <w:spacing w:after="0"/>
              <w:rPr>
                <w:b/>
                <w:i/>
                <w:lang w:eastAsia="zh-CN"/>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1DDBE0BB" w14:textId="77777777" w:rsidR="00D85111" w:rsidRPr="00393883" w:rsidRDefault="00D85111" w:rsidP="009C4D37">
            <w:pPr>
              <w:spacing w:after="0"/>
              <w:rPr>
                <w:b/>
                <w:i/>
                <w:lang w:eastAsia="zh-CN"/>
              </w:rPr>
            </w:pPr>
            <w:r w:rsidRPr="00393883">
              <w:rPr>
                <w:bCs/>
                <w:iCs/>
              </w:rPr>
              <w:t>Alt.3: Performance metric based on input/output data distribution of AI/ML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4929D2" w14:textId="77777777" w:rsidR="00D85111" w:rsidRPr="00393883" w:rsidRDefault="00D85111" w:rsidP="009C4D37">
            <w:pPr>
              <w:spacing w:after="0"/>
              <w:rPr>
                <w:b/>
                <w:i/>
                <w:lang w:eastAsia="zh-CN"/>
              </w:rPr>
            </w:pPr>
            <w:r w:rsidRPr="00393883">
              <w:rPr>
                <w:bCs/>
                <w:iCs/>
              </w:rPr>
              <w:t xml:space="preserve">Alt.4: The L1-RSRP difference evaluated by comparing measured RSRP and predicted RSRP </w:t>
            </w:r>
          </w:p>
        </w:tc>
      </w:tr>
      <w:tr w:rsidR="00D85111" w:rsidRPr="00393883" w14:paraId="6F2F9F5D" w14:textId="77777777" w:rsidTr="009C4D37">
        <w:trPr>
          <w:trHeight w:val="1282"/>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E8F9B5E" w14:textId="77777777" w:rsidR="00D85111" w:rsidRPr="00393883" w:rsidRDefault="00D85111" w:rsidP="009C4D37">
            <w:pPr>
              <w:spacing w:after="0"/>
              <w:rPr>
                <w:bCs/>
                <w:iCs/>
              </w:rPr>
            </w:pPr>
            <w:r w:rsidRPr="00393883">
              <w:rPr>
                <w:bCs/>
                <w:iCs/>
              </w:rPr>
              <w:t xml:space="preserve">Applicable to all studied AI models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485F0F" w14:textId="77777777" w:rsidR="00D85111" w:rsidRPr="00393883" w:rsidRDefault="00D85111" w:rsidP="009C4D37">
            <w:pPr>
              <w:spacing w:after="0"/>
              <w:rPr>
                <w:bCs/>
                <w:iCs/>
              </w:rPr>
            </w:pPr>
            <w:r w:rsidRPr="00393883">
              <w:rPr>
                <w:bCs/>
                <w:iCs/>
              </w:rPr>
              <w:t xml:space="preserve">Applicable to all studied AI models </w:t>
            </w: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71738A4E" w14:textId="77777777" w:rsidR="00D85111" w:rsidRPr="00393883" w:rsidRDefault="00D85111" w:rsidP="009C4D37">
            <w:pPr>
              <w:spacing w:after="0"/>
              <w:rPr>
                <w:bCs/>
                <w:iCs/>
              </w:rPr>
            </w:pPr>
            <w:r w:rsidRPr="00393883">
              <w:rPr>
                <w:bCs/>
                <w:iCs/>
              </w:rPr>
              <w:t>Applicable to all studied AI models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8DB397" w14:textId="77777777" w:rsidR="00D85111" w:rsidRPr="00393883" w:rsidRDefault="00D85111" w:rsidP="009C4D37">
            <w:pPr>
              <w:spacing w:after="0"/>
              <w:rPr>
                <w:bCs/>
                <w:iCs/>
              </w:rPr>
            </w:pPr>
            <w:r w:rsidRPr="00393883">
              <w:rPr>
                <w:bCs/>
                <w:iCs/>
              </w:rPr>
              <w:t>May not applicable to some implementation of AI model (e.g., not output of predicted L1-RSRP)</w:t>
            </w:r>
          </w:p>
        </w:tc>
      </w:tr>
      <w:tr w:rsidR="00D85111" w:rsidRPr="00393883" w14:paraId="0D71AA12" w14:textId="77777777" w:rsidTr="009C4D37">
        <w:trPr>
          <w:trHeight w:val="998"/>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101A833" w14:textId="77777777" w:rsidR="00D85111" w:rsidRPr="00393883" w:rsidRDefault="00D85111" w:rsidP="009C4D37">
            <w:pPr>
              <w:spacing w:after="0"/>
              <w:rPr>
                <w:bCs/>
                <w:iCs/>
              </w:rPr>
            </w:pPr>
            <w:r w:rsidRPr="00393883">
              <w:rPr>
                <w:bCs/>
                <w:iCs/>
              </w:rPr>
              <w:t>Reflect the prediction accuracy of AI model</w:t>
            </w:r>
          </w:p>
          <w:p w14:paraId="079E7849" w14:textId="77777777" w:rsidR="00D85111" w:rsidRPr="00393883" w:rsidRDefault="00D85111" w:rsidP="009C4D37">
            <w:pPr>
              <w:spacing w:after="0"/>
              <w:rPr>
                <w:bCs/>
                <w:iC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5792E22" w14:textId="77777777" w:rsidR="00D85111" w:rsidRPr="00393883" w:rsidRDefault="00D85111" w:rsidP="009C4D37">
            <w:pPr>
              <w:spacing w:after="0"/>
              <w:rPr>
                <w:bCs/>
                <w:iCs/>
              </w:rPr>
            </w:pPr>
            <w:r w:rsidRPr="00393883">
              <w:rPr>
                <w:bCs/>
                <w:iCs/>
              </w:rPr>
              <w:t>Reflect the system/link performance</w:t>
            </w: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74EBAF3B" w14:textId="77777777" w:rsidR="00D85111" w:rsidRPr="00393883" w:rsidRDefault="00D85111" w:rsidP="009C4D37">
            <w:pPr>
              <w:spacing w:after="0"/>
              <w:rPr>
                <w:bCs/>
                <w:iCs/>
              </w:rPr>
            </w:pPr>
            <w:r w:rsidRPr="00393883">
              <w:rPr>
                <w:bCs/>
                <w:iCs/>
              </w:rPr>
              <w:t xml:space="preserve">Reflect the change of the statics of the input/output data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AE6552" w14:textId="77777777" w:rsidR="00D85111" w:rsidRPr="00393883" w:rsidRDefault="00D85111" w:rsidP="009C4D37">
            <w:pPr>
              <w:spacing w:after="0"/>
              <w:rPr>
                <w:bCs/>
                <w:iCs/>
              </w:rPr>
            </w:pPr>
            <w:r w:rsidRPr="00393883">
              <w:rPr>
                <w:bCs/>
                <w:iCs/>
              </w:rPr>
              <w:t>Reflect accuracy of the predicted 1-RSRP</w:t>
            </w:r>
          </w:p>
        </w:tc>
      </w:tr>
      <w:tr w:rsidR="00D85111" w:rsidRPr="00393883" w14:paraId="2E743F82" w14:textId="77777777" w:rsidTr="009C4D37">
        <w:trPr>
          <w:trHeight w:val="998"/>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C963F9E" w14:textId="77777777" w:rsidR="00D85111" w:rsidRPr="00393883" w:rsidRDefault="00D85111" w:rsidP="009C4D37">
            <w:pPr>
              <w:spacing w:after="0"/>
              <w:rPr>
                <w:bCs/>
                <w:iCs/>
              </w:rPr>
            </w:pPr>
            <w:r w:rsidRPr="00393883">
              <w:rPr>
                <w:bCs/>
                <w:iCs/>
              </w:rPr>
              <w:t>Not reflect the system/link performance directly</w:t>
            </w:r>
          </w:p>
          <w:p w14:paraId="0B136A64" w14:textId="77777777" w:rsidR="00D85111" w:rsidRPr="00393883" w:rsidRDefault="00D85111" w:rsidP="009C4D37">
            <w:pPr>
              <w:spacing w:after="0"/>
              <w:rPr>
                <w:bCs/>
                <w:iCs/>
              </w:rPr>
            </w:pPr>
          </w:p>
          <w:p w14:paraId="02E53794" w14:textId="77777777" w:rsidR="00D85111" w:rsidRPr="00393883" w:rsidRDefault="00D85111" w:rsidP="009C4D37">
            <w:pPr>
              <w:spacing w:after="0"/>
              <w:rPr>
                <w:bCs/>
                <w:iC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E91D38D" w14:textId="77777777" w:rsidR="00D85111" w:rsidRPr="00393883" w:rsidRDefault="00D85111" w:rsidP="009C4D37">
            <w:pPr>
              <w:spacing w:after="0"/>
              <w:rPr>
                <w:bCs/>
                <w:iCs/>
              </w:rPr>
            </w:pPr>
            <w:r w:rsidRPr="00393883">
              <w:rPr>
                <w:bCs/>
                <w:iCs/>
              </w:rPr>
              <w:t>Not reflect the prediction accuracy of AI model directly</w:t>
            </w: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2B6D9733" w14:textId="77777777" w:rsidR="00D85111" w:rsidRPr="00393883" w:rsidRDefault="00D85111" w:rsidP="009C4D37">
            <w:pPr>
              <w:spacing w:after="0"/>
              <w:rPr>
                <w:bCs/>
                <w:iCs/>
              </w:rPr>
            </w:pPr>
            <w:r w:rsidRPr="00393883">
              <w:rPr>
                <w:bCs/>
                <w:iCs/>
              </w:rPr>
              <w:t>Not reflect the prediction performance of AI model directly</w:t>
            </w:r>
          </w:p>
          <w:p w14:paraId="264E5B3E" w14:textId="77777777" w:rsidR="00D85111" w:rsidRPr="00393883" w:rsidRDefault="00D85111" w:rsidP="009C4D37">
            <w:pPr>
              <w:spacing w:after="0"/>
              <w:rPr>
                <w:bCs/>
                <w:iCs/>
              </w:rPr>
            </w:pPr>
          </w:p>
          <w:p w14:paraId="270F1997" w14:textId="77777777" w:rsidR="00D85111" w:rsidRPr="00393883" w:rsidRDefault="00D85111" w:rsidP="009C4D37">
            <w:pPr>
              <w:spacing w:after="0"/>
              <w:rPr>
                <w:bCs/>
                <w:iCs/>
              </w:rPr>
            </w:pPr>
            <w:r w:rsidRPr="00393883">
              <w:rPr>
                <w:bCs/>
                <w:iCs/>
              </w:rPr>
              <w:t>Not reflect the system/link performance directly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5574F3" w14:textId="77777777" w:rsidR="00D85111" w:rsidRPr="00393883" w:rsidRDefault="00D85111" w:rsidP="009C4D37">
            <w:pPr>
              <w:spacing w:after="0"/>
              <w:rPr>
                <w:bCs/>
                <w:iCs/>
              </w:rPr>
            </w:pPr>
            <w:r w:rsidRPr="00393883">
              <w:rPr>
                <w:bCs/>
                <w:iCs/>
              </w:rPr>
              <w:t>Not reflect the system/link performance directly</w:t>
            </w:r>
          </w:p>
        </w:tc>
      </w:tr>
    </w:tbl>
    <w:p w14:paraId="3CB51EAA" w14:textId="77777777" w:rsidR="00D85111" w:rsidRPr="00393883" w:rsidRDefault="00D85111" w:rsidP="00D85111">
      <w:pPr>
        <w:spacing w:after="0"/>
      </w:pPr>
    </w:p>
    <w:p w14:paraId="0B6641B1" w14:textId="77777777" w:rsidR="00D85111" w:rsidRPr="00393883" w:rsidRDefault="00D85111" w:rsidP="00D85111">
      <w:pPr>
        <w:spacing w:after="0"/>
      </w:pPr>
      <w:r w:rsidRPr="00393883">
        <w:t xml:space="preserve">Note1: The above analysis shall not give an indication about whether/which metric is supported or specified  </w:t>
      </w:r>
    </w:p>
    <w:p w14:paraId="6CF2E649" w14:textId="77777777" w:rsidR="00D85111" w:rsidRPr="00393883" w:rsidRDefault="00D85111" w:rsidP="00D85111">
      <w:pPr>
        <w:spacing w:after="0"/>
      </w:pPr>
      <w:r w:rsidRPr="00393883">
        <w:t>Note2: Monitoring performance of the above alternatives are not touched in the table</w:t>
      </w:r>
    </w:p>
    <w:p w14:paraId="3D796732" w14:textId="77777777" w:rsidR="00D85111" w:rsidRPr="00393883" w:rsidRDefault="00D85111" w:rsidP="00D85111">
      <w:pPr>
        <w:spacing w:after="0"/>
        <w:rPr>
          <w:lang w:eastAsia="x-none"/>
        </w:rPr>
      </w:pPr>
    </w:p>
    <w:p w14:paraId="7578B98F" w14:textId="77777777" w:rsidR="00D85111" w:rsidRPr="00393883" w:rsidRDefault="00D85111" w:rsidP="00D85111">
      <w:pPr>
        <w:pStyle w:val="BodyText"/>
        <w:spacing w:after="0"/>
        <w:rPr>
          <w:rStyle w:val="normaltextrun"/>
          <w:b/>
          <w:bCs/>
          <w:sz w:val="20"/>
        </w:rPr>
      </w:pPr>
      <w:r w:rsidRPr="00393883">
        <w:rPr>
          <w:rStyle w:val="normaltextrun"/>
          <w:b/>
          <w:bCs/>
          <w:sz w:val="20"/>
        </w:rPr>
        <w:t>Observation</w:t>
      </w:r>
    </w:p>
    <w:p w14:paraId="33739F55" w14:textId="77777777" w:rsidR="00D85111" w:rsidRPr="00393883" w:rsidRDefault="00D85111" w:rsidP="00D85111">
      <w:pPr>
        <w:pStyle w:val="BodyText"/>
        <w:spacing w:after="0"/>
        <w:rPr>
          <w:rStyle w:val="normaltextrun"/>
          <w:sz w:val="20"/>
        </w:rPr>
      </w:pPr>
      <w:r w:rsidRPr="00393883">
        <w:rPr>
          <w:rStyle w:val="normaltextrun"/>
          <w:sz w:val="20"/>
        </w:rPr>
        <w:t>For BM-Case1 and BM-Case2 with a UE-side AI/ML model, consistency / association of Set B beams and Set A beams across training and inference is beneficial from performance perspective.</w:t>
      </w:r>
    </w:p>
    <w:p w14:paraId="75B4476F" w14:textId="77777777" w:rsidR="00D85111" w:rsidRPr="00393883" w:rsidRDefault="00D85111" w:rsidP="00F841F5">
      <w:pPr>
        <w:pStyle w:val="BodyText"/>
        <w:numPr>
          <w:ilvl w:val="0"/>
          <w:numId w:val="72"/>
        </w:numPr>
        <w:spacing w:after="0" w:line="276" w:lineRule="auto"/>
        <w:jc w:val="both"/>
        <w:rPr>
          <w:sz w:val="20"/>
        </w:rPr>
      </w:pPr>
      <w:r w:rsidRPr="00393883">
        <w:rPr>
          <w:sz w:val="20"/>
        </w:rPr>
        <w:t>Note: Whether specification impact is needed is a separate discussion.</w:t>
      </w:r>
    </w:p>
    <w:p w14:paraId="20255913" w14:textId="77777777" w:rsidR="00D85111" w:rsidRDefault="00D85111" w:rsidP="00D85111">
      <w:pPr>
        <w:spacing w:after="0"/>
        <w:rPr>
          <w:b/>
          <w:bCs/>
          <w:u w:val="single"/>
        </w:rPr>
      </w:pPr>
    </w:p>
    <w:p w14:paraId="53D6E92B" w14:textId="77777777" w:rsidR="00D85111" w:rsidRDefault="00D85111" w:rsidP="00D85111">
      <w:pPr>
        <w:spacing w:after="0"/>
        <w:rPr>
          <w:b/>
          <w:bCs/>
          <w:u w:val="single"/>
        </w:rPr>
      </w:pPr>
      <w:r>
        <w:rPr>
          <w:b/>
          <w:bCs/>
          <w:u w:val="single"/>
        </w:rPr>
        <w:br/>
      </w:r>
      <w:r w:rsidRPr="00326C40">
        <w:rPr>
          <w:b/>
          <w:bCs/>
          <w:u w:val="single"/>
        </w:rPr>
        <w:t>Evaluation on AI/ML for positioning accuracy enhancement</w:t>
      </w:r>
    </w:p>
    <w:p w14:paraId="76BC0A75" w14:textId="77777777" w:rsidR="00D85111" w:rsidRPr="00CA638D" w:rsidRDefault="00D85111" w:rsidP="00D85111">
      <w:pPr>
        <w:spacing w:after="0"/>
        <w:rPr>
          <w:b/>
          <w:bCs/>
          <w:u w:val="single"/>
        </w:rPr>
      </w:pPr>
    </w:p>
    <w:p w14:paraId="26EA23AA" w14:textId="77777777" w:rsidR="00D85111" w:rsidRPr="00CA638D" w:rsidRDefault="00D85111" w:rsidP="00D85111">
      <w:pPr>
        <w:spacing w:after="0"/>
        <w:rPr>
          <w:b/>
          <w:bCs/>
          <w:highlight w:val="green"/>
        </w:rPr>
      </w:pPr>
      <w:r w:rsidRPr="00CA638D">
        <w:rPr>
          <w:b/>
          <w:bCs/>
          <w:highlight w:val="green"/>
        </w:rPr>
        <w:t>Agreement</w:t>
      </w:r>
    </w:p>
    <w:p w14:paraId="7F66FFA7" w14:textId="77777777" w:rsidR="00D85111" w:rsidRPr="00CA638D" w:rsidRDefault="00D85111" w:rsidP="00D85111">
      <w:pPr>
        <w:spacing w:after="0"/>
        <w:rPr>
          <w:color w:val="000000"/>
        </w:rPr>
      </w:pPr>
      <w:r w:rsidRPr="00CA638D">
        <w:rPr>
          <w:b/>
          <w:bCs/>
        </w:rPr>
        <w:t>Update</w:t>
      </w:r>
      <w:r w:rsidRPr="00CA638D">
        <w:t xml:space="preserve"> the RA</w:t>
      </w:r>
      <w:r w:rsidRPr="00CA638D">
        <w:rPr>
          <w:color w:val="000000"/>
        </w:rPr>
        <w:t>N1#113 agreement so that the same understanding applies to both Approach 1-A and 2-A:</w:t>
      </w:r>
    </w:p>
    <w:p w14:paraId="2D6AB423" w14:textId="77777777" w:rsidR="00D85111" w:rsidRPr="00CA638D" w:rsidRDefault="00D85111" w:rsidP="00D85111">
      <w:pPr>
        <w:spacing w:after="0"/>
        <w:ind w:left="567"/>
        <w:rPr>
          <w:b/>
          <w:bCs/>
          <w:highlight w:val="green"/>
          <w:u w:val="single"/>
        </w:rPr>
      </w:pPr>
      <w:r w:rsidRPr="00CA638D">
        <w:rPr>
          <w:b/>
          <w:bCs/>
          <w:highlight w:val="green"/>
          <w:u w:val="single"/>
        </w:rPr>
        <w:t>Agreement (Made in RAN1#113)</w:t>
      </w:r>
    </w:p>
    <w:p w14:paraId="718D6FF7" w14:textId="77777777" w:rsidR="00D85111" w:rsidRPr="00CA638D" w:rsidRDefault="00D85111" w:rsidP="00D85111">
      <w:pPr>
        <w:spacing w:after="0"/>
        <w:ind w:left="567"/>
      </w:pPr>
      <w:r w:rsidRPr="00CA638D">
        <w:t>For the evaluation of AI/ML based positioning, the study of model input due to different number of TRPs include the following approaches. Proponent of each approach provide analysis for model performance, signalling overhead (including training data collection and model inference), model complexity and computational complexity.</w:t>
      </w:r>
    </w:p>
    <w:p w14:paraId="5A0D3AFC" w14:textId="77777777" w:rsidR="00D85111" w:rsidRPr="00CA638D" w:rsidRDefault="00D85111" w:rsidP="00F841F5">
      <w:pPr>
        <w:widowControl w:val="0"/>
        <w:numPr>
          <w:ilvl w:val="0"/>
          <w:numId w:val="9"/>
        </w:numPr>
        <w:overflowPunct/>
        <w:autoSpaceDE/>
        <w:autoSpaceDN/>
        <w:adjustRightInd/>
        <w:spacing w:after="0"/>
        <w:ind w:left="1158"/>
        <w:jc w:val="both"/>
        <w:textAlignment w:val="auto"/>
      </w:pPr>
      <w:r w:rsidRPr="00CA638D">
        <w:rPr>
          <w:b/>
          <w:bCs/>
        </w:rPr>
        <w:t>Approach 1</w:t>
      </w:r>
      <w:r w:rsidRPr="00CA638D">
        <w:t>: Model input size stays constant as N</w:t>
      </w:r>
      <w:r w:rsidRPr="00CA638D">
        <w:rPr>
          <w:vertAlign w:val="subscript"/>
        </w:rPr>
        <w:t>TRP</w:t>
      </w:r>
      <w:r w:rsidRPr="00CA638D">
        <w:t>=18. The number of TRPs (N’</w:t>
      </w:r>
      <w:r w:rsidRPr="00CA638D">
        <w:rPr>
          <w:vertAlign w:val="subscript"/>
        </w:rPr>
        <w:t>TRP</w:t>
      </w:r>
      <w:r w:rsidRPr="00CA638D">
        <w:t xml:space="preserve">) that provide measurements </w:t>
      </w:r>
      <w:r w:rsidRPr="00CA638D">
        <w:lastRenderedPageBreak/>
        <w:t>to model input varies. When N’</w:t>
      </w:r>
      <w:r w:rsidRPr="00CA638D">
        <w:rPr>
          <w:vertAlign w:val="subscript"/>
        </w:rPr>
        <w:t xml:space="preserve">TRP </w:t>
      </w:r>
      <w:r w:rsidRPr="00CA638D">
        <w:t>&lt; N</w:t>
      </w:r>
      <w:r w:rsidRPr="00CA638D">
        <w:rPr>
          <w:vertAlign w:val="subscript"/>
        </w:rPr>
        <w:t>TRP</w:t>
      </w:r>
      <w:r w:rsidRPr="00CA638D">
        <w:t>, the remaining (N</w:t>
      </w:r>
      <w:r w:rsidRPr="00CA638D">
        <w:rPr>
          <w:vertAlign w:val="subscript"/>
        </w:rPr>
        <w:t xml:space="preserve">TRP </w:t>
      </w:r>
      <w:r w:rsidRPr="00CA638D">
        <w:sym w:font="Symbol" w:char="F02D"/>
      </w:r>
      <w:r w:rsidRPr="00CA638D">
        <w:t xml:space="preserve"> N’</w:t>
      </w:r>
      <w:r w:rsidRPr="00CA638D">
        <w:rPr>
          <w:vertAlign w:val="subscript"/>
        </w:rPr>
        <w:t>TRP</w:t>
      </w:r>
      <w:r w:rsidRPr="00CA638D">
        <w:t>) TRPs do not provide measurements to model input, i.e., measurement value is set such that the (N</w:t>
      </w:r>
      <w:r w:rsidRPr="00CA638D">
        <w:rPr>
          <w:vertAlign w:val="subscript"/>
        </w:rPr>
        <w:t xml:space="preserve">TRP </w:t>
      </w:r>
      <w:r w:rsidRPr="00CA638D">
        <w:sym w:font="Symbol" w:char="F02D"/>
      </w:r>
      <w:r w:rsidRPr="00CA638D">
        <w:t xml:space="preserve"> N’</w:t>
      </w:r>
      <w:r w:rsidRPr="00CA638D">
        <w:rPr>
          <w:vertAlign w:val="subscript"/>
        </w:rPr>
        <w:t>TRP</w:t>
      </w:r>
      <w:r w:rsidRPr="00CA638D">
        <w:t>) TRPs do not affect model output.</w:t>
      </w:r>
    </w:p>
    <w:p w14:paraId="489CB0E2" w14:textId="77777777" w:rsidR="00D85111" w:rsidRPr="00CA638D" w:rsidRDefault="00D85111" w:rsidP="00F841F5">
      <w:pPr>
        <w:widowControl w:val="0"/>
        <w:numPr>
          <w:ilvl w:val="1"/>
          <w:numId w:val="9"/>
        </w:numPr>
        <w:overflowPunct/>
        <w:autoSpaceDE/>
        <w:autoSpaceDN/>
        <w:adjustRightInd/>
        <w:spacing w:after="0"/>
        <w:ind w:left="1950"/>
        <w:jc w:val="both"/>
        <w:textAlignment w:val="auto"/>
      </w:pPr>
      <w:r w:rsidRPr="00CA638D">
        <w:rPr>
          <w:b/>
          <w:bCs/>
        </w:rPr>
        <w:t>Approach 1-A</w:t>
      </w:r>
      <w:r w:rsidRPr="00CA638D">
        <w:t>. The set of TRPs (N’</w:t>
      </w:r>
      <w:r w:rsidRPr="00CA638D">
        <w:rPr>
          <w:vertAlign w:val="subscript"/>
        </w:rPr>
        <w:t>TRP</w:t>
      </w:r>
      <w:r w:rsidRPr="00CA638D">
        <w:t>) that provide measurements is fixed.</w:t>
      </w:r>
    </w:p>
    <w:p w14:paraId="3E3AB80D" w14:textId="77777777" w:rsidR="00D85111" w:rsidRPr="00CA638D" w:rsidRDefault="00D85111" w:rsidP="00F841F5">
      <w:pPr>
        <w:widowControl w:val="0"/>
        <w:numPr>
          <w:ilvl w:val="1"/>
          <w:numId w:val="9"/>
        </w:numPr>
        <w:overflowPunct/>
        <w:autoSpaceDE/>
        <w:autoSpaceDN/>
        <w:adjustRightInd/>
        <w:spacing w:after="0"/>
        <w:ind w:left="1950"/>
        <w:jc w:val="both"/>
        <w:textAlignment w:val="auto"/>
      </w:pPr>
      <w:r w:rsidRPr="00CA638D">
        <w:rPr>
          <w:b/>
          <w:bCs/>
        </w:rPr>
        <w:t>Approach 1-B</w:t>
      </w:r>
      <w:r w:rsidRPr="00CA638D">
        <w:t>. The set of TRPs (N’</w:t>
      </w:r>
      <w:r w:rsidRPr="00CA638D">
        <w:rPr>
          <w:vertAlign w:val="subscript"/>
        </w:rPr>
        <w:t>TRP</w:t>
      </w:r>
      <w:r w:rsidRPr="00CA638D">
        <w:t>) that provide measurements can change dynamically.</w:t>
      </w:r>
    </w:p>
    <w:p w14:paraId="6DB39E6A" w14:textId="77777777" w:rsidR="00D85111" w:rsidRPr="00CA638D" w:rsidRDefault="00D85111" w:rsidP="00F841F5">
      <w:pPr>
        <w:widowControl w:val="0"/>
        <w:numPr>
          <w:ilvl w:val="1"/>
          <w:numId w:val="9"/>
        </w:numPr>
        <w:overflowPunct/>
        <w:autoSpaceDE/>
        <w:autoSpaceDN/>
        <w:adjustRightInd/>
        <w:spacing w:after="0"/>
        <w:ind w:left="1950"/>
        <w:jc w:val="both"/>
        <w:textAlignment w:val="auto"/>
      </w:pPr>
      <w:r w:rsidRPr="00CA638D">
        <w:t>Note: for Approach 1, one model is provided to cover the entire evaluation area.</w:t>
      </w:r>
    </w:p>
    <w:p w14:paraId="1ED14497" w14:textId="77777777" w:rsidR="00D85111" w:rsidRPr="00CA638D" w:rsidRDefault="00D85111" w:rsidP="00F841F5">
      <w:pPr>
        <w:widowControl w:val="0"/>
        <w:numPr>
          <w:ilvl w:val="0"/>
          <w:numId w:val="9"/>
        </w:numPr>
        <w:overflowPunct/>
        <w:autoSpaceDE/>
        <w:autoSpaceDN/>
        <w:adjustRightInd/>
        <w:spacing w:after="0"/>
        <w:ind w:left="1158"/>
        <w:jc w:val="both"/>
        <w:textAlignment w:val="auto"/>
      </w:pPr>
      <w:r w:rsidRPr="00CA638D">
        <w:rPr>
          <w:b/>
          <w:bCs/>
        </w:rPr>
        <w:t>Approach 2</w:t>
      </w:r>
      <w:r w:rsidRPr="00CA638D">
        <w:t>: The TRP dimension of model input is equal to the number of TRPs (N’</w:t>
      </w:r>
      <w:r w:rsidRPr="00CA638D">
        <w:rPr>
          <w:vertAlign w:val="subscript"/>
        </w:rPr>
        <w:t>TRP</w:t>
      </w:r>
      <w:r w:rsidRPr="00CA638D">
        <w:t>) that provide measurements as model input. When N’</w:t>
      </w:r>
      <w:r w:rsidRPr="00CA638D">
        <w:rPr>
          <w:vertAlign w:val="subscript"/>
        </w:rPr>
        <w:t xml:space="preserve">TRP </w:t>
      </w:r>
      <w:r w:rsidRPr="00CA638D">
        <w:t>&lt; N</w:t>
      </w:r>
      <w:r w:rsidRPr="00CA638D">
        <w:rPr>
          <w:vertAlign w:val="subscript"/>
        </w:rPr>
        <w:t>TRP</w:t>
      </w:r>
      <w:r w:rsidRPr="00CA638D">
        <w:t>, the remaining (N</w:t>
      </w:r>
      <w:r w:rsidRPr="00CA638D">
        <w:rPr>
          <w:vertAlign w:val="subscript"/>
        </w:rPr>
        <w:t xml:space="preserve">TRP </w:t>
      </w:r>
      <w:r w:rsidRPr="00CA638D">
        <w:sym w:font="Symbol" w:char="F02D"/>
      </w:r>
      <w:r w:rsidRPr="00CA638D">
        <w:t xml:space="preserve"> N’</w:t>
      </w:r>
      <w:r w:rsidRPr="00CA638D">
        <w:rPr>
          <w:vertAlign w:val="subscript"/>
        </w:rPr>
        <w:t>TRP</w:t>
      </w:r>
      <w:r w:rsidRPr="00CA638D">
        <w:t xml:space="preserve">) TRPs are ignored by the given model. </w:t>
      </w:r>
    </w:p>
    <w:p w14:paraId="5D4126E7" w14:textId="77777777" w:rsidR="00D85111" w:rsidRPr="00CA638D" w:rsidRDefault="00D85111" w:rsidP="00F841F5">
      <w:pPr>
        <w:widowControl w:val="0"/>
        <w:numPr>
          <w:ilvl w:val="1"/>
          <w:numId w:val="9"/>
        </w:numPr>
        <w:overflowPunct/>
        <w:autoSpaceDE/>
        <w:autoSpaceDN/>
        <w:adjustRightInd/>
        <w:spacing w:after="0"/>
        <w:ind w:left="1950"/>
        <w:jc w:val="both"/>
        <w:textAlignment w:val="auto"/>
      </w:pPr>
      <w:r w:rsidRPr="00CA638D">
        <w:rPr>
          <w:b/>
          <w:bCs/>
        </w:rPr>
        <w:t>Approach 2-A</w:t>
      </w:r>
      <w:r w:rsidRPr="00CA638D">
        <w:t>. The set of active TRPs (N’</w:t>
      </w:r>
      <w:r w:rsidRPr="00CA638D">
        <w:rPr>
          <w:vertAlign w:val="subscript"/>
        </w:rPr>
        <w:t>TRP</w:t>
      </w:r>
      <w:r w:rsidRPr="00CA638D">
        <w:t>) that provide measurements is fixed.</w:t>
      </w:r>
    </w:p>
    <w:p w14:paraId="277E41CA" w14:textId="77777777" w:rsidR="00D85111" w:rsidRPr="00CA638D" w:rsidRDefault="00D85111" w:rsidP="00F841F5">
      <w:pPr>
        <w:widowControl w:val="0"/>
        <w:numPr>
          <w:ilvl w:val="2"/>
          <w:numId w:val="9"/>
        </w:numPr>
        <w:overflowPunct/>
        <w:autoSpaceDE/>
        <w:autoSpaceDN/>
        <w:adjustRightInd/>
        <w:spacing w:after="0"/>
        <w:ind w:left="2727"/>
        <w:jc w:val="both"/>
        <w:textAlignment w:val="auto"/>
      </w:pPr>
      <w:r w:rsidRPr="00CA638D">
        <w:t xml:space="preserve">For </w:t>
      </w:r>
      <w:r w:rsidRPr="00CA638D">
        <w:rPr>
          <w:b/>
          <w:bCs/>
          <w:color w:val="FF0000"/>
          <w:u w:val="single"/>
        </w:rPr>
        <w:t>both</w:t>
      </w:r>
      <w:r w:rsidRPr="00CA638D">
        <w:rPr>
          <w:b/>
          <w:bCs/>
        </w:rPr>
        <w:t xml:space="preserve"> </w:t>
      </w:r>
      <w:r w:rsidRPr="00CA638D">
        <w:t xml:space="preserve">Approach </w:t>
      </w:r>
      <w:r w:rsidRPr="00CA638D">
        <w:rPr>
          <w:b/>
          <w:bCs/>
          <w:color w:val="FF0000"/>
          <w:u w:val="single"/>
        </w:rPr>
        <w:t>1-A</w:t>
      </w:r>
      <w:r w:rsidRPr="00CA638D">
        <w:t xml:space="preserve"> and 2-A: one model can be provided to cover the entire evaluation area, which is equivalent to deploying N’</w:t>
      </w:r>
      <w:r w:rsidRPr="00CA638D">
        <w:rPr>
          <w:vertAlign w:val="subscript"/>
        </w:rPr>
        <w:t>TRP</w:t>
      </w:r>
      <w:r w:rsidRPr="00CA638D">
        <w:t xml:space="preserve"> TRPs in the evaluation area for positioning if ignoring the potential inference from the remaining (18</w:t>
      </w:r>
      <w:r w:rsidRPr="00CA638D">
        <w:rPr>
          <w:vertAlign w:val="subscript"/>
        </w:rPr>
        <w:t xml:space="preserve"> </w:t>
      </w:r>
      <w:r w:rsidRPr="00CA638D">
        <w:sym w:font="Symbol" w:char="F02D"/>
      </w:r>
      <w:r w:rsidRPr="00CA638D">
        <w:t xml:space="preserve"> N’</w:t>
      </w:r>
      <w:r w:rsidRPr="00CA638D">
        <w:rPr>
          <w:vertAlign w:val="subscript"/>
        </w:rPr>
        <w:t>TRP</w:t>
      </w:r>
      <w:r w:rsidRPr="00CA638D">
        <w:t>) TRPs.</w:t>
      </w:r>
    </w:p>
    <w:p w14:paraId="31AE9C01" w14:textId="77777777" w:rsidR="00D85111" w:rsidRPr="00CA638D" w:rsidRDefault="00D85111" w:rsidP="00F841F5">
      <w:pPr>
        <w:widowControl w:val="0"/>
        <w:numPr>
          <w:ilvl w:val="1"/>
          <w:numId w:val="9"/>
        </w:numPr>
        <w:overflowPunct/>
        <w:autoSpaceDE/>
        <w:autoSpaceDN/>
        <w:adjustRightInd/>
        <w:spacing w:after="0"/>
        <w:ind w:left="1950"/>
        <w:jc w:val="both"/>
        <w:textAlignment w:val="auto"/>
      </w:pPr>
      <w:r w:rsidRPr="00CA638D">
        <w:rPr>
          <w:b/>
          <w:bCs/>
        </w:rPr>
        <w:t>Approach 2-B</w:t>
      </w:r>
      <w:r w:rsidRPr="00CA638D">
        <w:t>. The set of active TRPs (N’</w:t>
      </w:r>
      <w:r w:rsidRPr="00CA638D">
        <w:rPr>
          <w:vertAlign w:val="subscript"/>
        </w:rPr>
        <w:t>TRP</w:t>
      </w:r>
      <w:r w:rsidRPr="00CA638D">
        <w:t>) that provide measurements can change dynamically.</w:t>
      </w:r>
    </w:p>
    <w:p w14:paraId="12A39FFE" w14:textId="77777777" w:rsidR="00D85111" w:rsidRPr="00CA638D" w:rsidRDefault="00D85111" w:rsidP="00F841F5">
      <w:pPr>
        <w:widowControl w:val="0"/>
        <w:numPr>
          <w:ilvl w:val="2"/>
          <w:numId w:val="9"/>
        </w:numPr>
        <w:overflowPunct/>
        <w:autoSpaceDE/>
        <w:autoSpaceDN/>
        <w:adjustRightInd/>
        <w:spacing w:after="0"/>
        <w:ind w:left="2727"/>
        <w:jc w:val="both"/>
        <w:textAlignment w:val="auto"/>
      </w:pPr>
      <w:r w:rsidRPr="00CA638D">
        <w:t xml:space="preserve">For Approach 2-B, one model is developed to handle various patterns of active TRPs. </w:t>
      </w:r>
    </w:p>
    <w:p w14:paraId="2A3D8DA5" w14:textId="77777777" w:rsidR="00D85111" w:rsidRPr="00CA638D" w:rsidRDefault="00D85111" w:rsidP="00F841F5">
      <w:pPr>
        <w:widowControl w:val="0"/>
        <w:numPr>
          <w:ilvl w:val="1"/>
          <w:numId w:val="9"/>
        </w:numPr>
        <w:overflowPunct/>
        <w:autoSpaceDE/>
        <w:autoSpaceDN/>
        <w:adjustRightInd/>
        <w:spacing w:after="0"/>
        <w:ind w:left="1950"/>
        <w:jc w:val="both"/>
        <w:textAlignment w:val="auto"/>
      </w:pPr>
      <w:r w:rsidRPr="00CA638D">
        <w:t xml:space="preserve">For Approach 2, if </w:t>
      </w:r>
      <w:proofErr w:type="spellStart"/>
      <w:r w:rsidRPr="00CA638D">
        <w:t>N</w:t>
      </w:r>
      <w:r w:rsidRPr="00CA638D">
        <w:rPr>
          <w:vertAlign w:val="subscript"/>
        </w:rPr>
        <w:t>model</w:t>
      </w:r>
      <w:proofErr w:type="spellEnd"/>
      <w:r w:rsidRPr="00CA638D">
        <w:t xml:space="preserve"> (</w:t>
      </w:r>
      <w:proofErr w:type="spellStart"/>
      <w:r w:rsidRPr="00CA638D">
        <w:t>N</w:t>
      </w:r>
      <w:r w:rsidRPr="00CA638D">
        <w:rPr>
          <w:vertAlign w:val="subscript"/>
        </w:rPr>
        <w:t>model</w:t>
      </w:r>
      <w:proofErr w:type="spellEnd"/>
      <w:r w:rsidRPr="00CA638D">
        <w:t xml:space="preserve"> &gt;1) models are provided to cover the entire evaluation area, the total complexity (model complexity is the summation of the </w:t>
      </w:r>
      <w:proofErr w:type="spellStart"/>
      <w:r w:rsidRPr="00CA638D">
        <w:t>N</w:t>
      </w:r>
      <w:r w:rsidRPr="00CA638D">
        <w:rPr>
          <w:vertAlign w:val="subscript"/>
        </w:rPr>
        <w:t>model</w:t>
      </w:r>
      <w:proofErr w:type="spellEnd"/>
      <w:r w:rsidRPr="00CA638D">
        <w:t xml:space="preserve"> models.</w:t>
      </w:r>
    </w:p>
    <w:p w14:paraId="166FB987" w14:textId="77777777" w:rsidR="00D85111" w:rsidRPr="00CA638D" w:rsidRDefault="00D85111" w:rsidP="00D85111">
      <w:pPr>
        <w:spacing w:after="0"/>
        <w:rPr>
          <w:lang w:eastAsia="ja-JP"/>
        </w:rPr>
      </w:pPr>
    </w:p>
    <w:p w14:paraId="572D2790" w14:textId="77777777" w:rsidR="00D85111" w:rsidRPr="00CA638D" w:rsidRDefault="00D85111" w:rsidP="00D85111">
      <w:pPr>
        <w:spacing w:after="0"/>
        <w:rPr>
          <w:b/>
          <w:bCs/>
        </w:rPr>
      </w:pPr>
      <w:r w:rsidRPr="00CA638D">
        <w:rPr>
          <w:b/>
          <w:bCs/>
        </w:rPr>
        <w:t>Conclusion</w:t>
      </w:r>
    </w:p>
    <w:p w14:paraId="7A53B000" w14:textId="77777777" w:rsidR="00D85111" w:rsidRPr="00CA638D" w:rsidRDefault="00D85111" w:rsidP="00D85111">
      <w:pPr>
        <w:spacing w:after="0"/>
        <w:rPr>
          <w:lang w:eastAsia="ja-JP"/>
        </w:rPr>
      </w:pPr>
      <w:r w:rsidRPr="00CA638D">
        <w:rPr>
          <w:lang w:eastAsia="ja-JP"/>
        </w:rPr>
        <w:t>For AI/ML based positioning, capture the sampling period used in companies' evaluations in TR 38.843 as follows:</w:t>
      </w:r>
    </w:p>
    <w:p w14:paraId="7793F764" w14:textId="77777777" w:rsidR="00D85111" w:rsidRPr="00CA638D" w:rsidRDefault="00D85111" w:rsidP="00F841F5">
      <w:pPr>
        <w:pStyle w:val="ListParagraph"/>
        <w:numPr>
          <w:ilvl w:val="0"/>
          <w:numId w:val="75"/>
        </w:numPr>
        <w:ind w:leftChars="0"/>
        <w:rPr>
          <w:rFonts w:ascii="Times New Roman" w:hAnsi="Times New Roman"/>
          <w:sz w:val="20"/>
          <w:szCs w:val="20"/>
        </w:rPr>
      </w:pPr>
      <w:r w:rsidRPr="00CA638D">
        <w:rPr>
          <w:rFonts w:ascii="Times New Roman" w:hAnsi="Times New Roman"/>
          <w:sz w:val="20"/>
          <w:szCs w:val="20"/>
        </w:rPr>
        <w:t xml:space="preserve">16 Sources (Ericsson, </w:t>
      </w:r>
      <w:r w:rsidRPr="00CA638D">
        <w:rPr>
          <w:rFonts w:ascii="Times New Roman" w:hAnsi="Times New Roman"/>
          <w:sz w:val="20"/>
          <w:szCs w:val="20"/>
          <w:lang w:eastAsia="en-GB"/>
        </w:rPr>
        <w:t xml:space="preserve">NVIDIA, Huawei, vivo, ZTE, China Telecom, Fraunhofer, Nokia, Apple, </w:t>
      </w:r>
      <w:proofErr w:type="spellStart"/>
      <w:r w:rsidRPr="00CA638D">
        <w:rPr>
          <w:rFonts w:ascii="Times New Roman" w:hAnsi="Times New Roman"/>
          <w:sz w:val="20"/>
          <w:szCs w:val="20"/>
          <w:lang w:eastAsia="en-GB"/>
        </w:rPr>
        <w:t>xiaomi</w:t>
      </w:r>
      <w:proofErr w:type="spellEnd"/>
      <w:r w:rsidRPr="00CA638D">
        <w:rPr>
          <w:rFonts w:ascii="Times New Roman" w:hAnsi="Times New Roman"/>
          <w:sz w:val="20"/>
          <w:szCs w:val="20"/>
          <w:lang w:eastAsia="en-GB"/>
        </w:rPr>
        <w:t xml:space="preserve">, OPPO, </w:t>
      </w:r>
      <w:proofErr w:type="spellStart"/>
      <w:r w:rsidRPr="00CA638D">
        <w:rPr>
          <w:rFonts w:ascii="Times New Roman" w:hAnsi="Times New Roman"/>
          <w:sz w:val="20"/>
          <w:szCs w:val="20"/>
          <w:lang w:eastAsia="en-GB"/>
        </w:rPr>
        <w:t>InterDigital</w:t>
      </w:r>
      <w:proofErr w:type="spellEnd"/>
      <w:r w:rsidRPr="00CA638D">
        <w:rPr>
          <w:rFonts w:ascii="Times New Roman" w:hAnsi="Times New Roman"/>
          <w:sz w:val="20"/>
          <w:szCs w:val="20"/>
          <w:lang w:eastAsia="en-GB"/>
        </w:rPr>
        <w:t>, Samsung, MediaTek, CMCC, IIT) used the following sampling period:</w:t>
      </w:r>
    </w:p>
    <w:p w14:paraId="0286C03A" w14:textId="77777777" w:rsidR="00D85111" w:rsidRPr="00CA638D" w:rsidRDefault="00D85111" w:rsidP="00F841F5">
      <w:pPr>
        <w:pStyle w:val="ListParagraph"/>
        <w:numPr>
          <w:ilvl w:val="1"/>
          <w:numId w:val="75"/>
        </w:numPr>
        <w:ind w:leftChars="0"/>
        <w:rPr>
          <w:rFonts w:ascii="Times New Roman" w:hAnsi="Times New Roman"/>
          <w:sz w:val="20"/>
          <w:szCs w:val="20"/>
        </w:rPr>
      </w:pPr>
      <w:r w:rsidRPr="00CA638D">
        <w:rPr>
          <w:rFonts w:ascii="Times New Roman" w:hAnsi="Times New Roman"/>
          <w:sz w:val="20"/>
          <w:szCs w:val="20"/>
        </w:rPr>
        <w:t xml:space="preserve">Sampling period = </w:t>
      </w:r>
      <w:r w:rsidRPr="00CA638D">
        <w:rPr>
          <w:rFonts w:ascii="Times New Roman" w:hAnsi="Times New Roman"/>
          <w:sz w:val="20"/>
          <w:szCs w:val="20"/>
          <w:lang w:eastAsia="en-GB"/>
        </w:rPr>
        <w:t>1/(</w:t>
      </w:r>
      <w:proofErr w:type="spellStart"/>
      <w:r w:rsidRPr="00CA638D">
        <w:rPr>
          <w:rFonts w:ascii="Times New Roman" w:hAnsi="Times New Roman"/>
          <w:sz w:val="20"/>
          <w:szCs w:val="20"/>
          <w:lang w:eastAsia="en-GB"/>
        </w:rPr>
        <w:t>N</w:t>
      </w:r>
      <w:r w:rsidRPr="00CA638D">
        <w:rPr>
          <w:rFonts w:ascii="Times New Roman" w:hAnsi="Times New Roman"/>
          <w:sz w:val="20"/>
          <w:szCs w:val="20"/>
          <w:vertAlign w:val="subscript"/>
          <w:lang w:eastAsia="en-GB"/>
        </w:rPr>
        <w:t>f</w:t>
      </w:r>
      <w:proofErr w:type="spellEnd"/>
      <w:r w:rsidRPr="00CA638D">
        <w:rPr>
          <w:rFonts w:ascii="Times New Roman" w:hAnsi="Times New Roman"/>
          <w:sz w:val="20"/>
          <w:szCs w:val="20"/>
          <w:lang w:eastAsia="en-GB"/>
        </w:rPr>
        <w:t xml:space="preserve"> ×∆f). For FR1, </w:t>
      </w:r>
      <w:r w:rsidRPr="00CA638D">
        <w:rPr>
          <w:rFonts w:ascii="Times New Roman" w:hAnsi="Times New Roman"/>
          <w:sz w:val="20"/>
          <w:szCs w:val="20"/>
        </w:rPr>
        <w:t xml:space="preserve">sampling period = </w:t>
      </w:r>
      <w:r w:rsidRPr="00CA638D">
        <w:rPr>
          <w:rFonts w:ascii="Times New Roman" w:hAnsi="Times New Roman"/>
          <w:sz w:val="20"/>
          <w:szCs w:val="20"/>
          <w:lang w:eastAsia="en-GB"/>
        </w:rPr>
        <w:t xml:space="preserve">1/(4096×30)=8.14 (ns), </w:t>
      </w:r>
      <w:r w:rsidRPr="00CA638D">
        <w:rPr>
          <w:rFonts w:ascii="Times New Roman" w:hAnsi="Times New Roman"/>
          <w:sz w:val="20"/>
          <w:szCs w:val="20"/>
        </w:rPr>
        <w:t xml:space="preserve">where </w:t>
      </w:r>
      <w:proofErr w:type="spellStart"/>
      <w:r w:rsidRPr="00CA638D">
        <w:rPr>
          <w:rFonts w:ascii="Times New Roman" w:hAnsi="Times New Roman"/>
          <w:sz w:val="20"/>
          <w:szCs w:val="20"/>
          <w:lang w:eastAsia="en-GB"/>
        </w:rPr>
        <w:t>N</w:t>
      </w:r>
      <w:r w:rsidRPr="00CA638D">
        <w:rPr>
          <w:rFonts w:ascii="Times New Roman" w:hAnsi="Times New Roman"/>
          <w:sz w:val="20"/>
          <w:szCs w:val="20"/>
          <w:vertAlign w:val="subscript"/>
          <w:lang w:eastAsia="en-GB"/>
        </w:rPr>
        <w:t>f</w:t>
      </w:r>
      <w:proofErr w:type="spellEnd"/>
      <w:r w:rsidRPr="00CA638D">
        <w:rPr>
          <w:rFonts w:ascii="Times New Roman" w:hAnsi="Times New Roman"/>
          <w:i/>
          <w:iCs/>
          <w:sz w:val="20"/>
          <w:szCs w:val="20"/>
        </w:rPr>
        <w:t xml:space="preserve"> </w:t>
      </w:r>
      <w:r w:rsidRPr="00CA638D">
        <w:rPr>
          <w:rFonts w:ascii="Times New Roman" w:hAnsi="Times New Roman"/>
          <w:sz w:val="20"/>
          <w:szCs w:val="20"/>
        </w:rPr>
        <w:t xml:space="preserve">=4096 according to 38.211, and </w:t>
      </w:r>
      <w:r w:rsidRPr="00CA638D">
        <w:rPr>
          <w:rFonts w:ascii="Times New Roman" w:hAnsi="Times New Roman"/>
          <w:sz w:val="20"/>
          <w:szCs w:val="20"/>
          <w:lang w:eastAsia="en-GB"/>
        </w:rPr>
        <w:t>∆f</w:t>
      </w:r>
      <w:r w:rsidRPr="00CA638D">
        <w:rPr>
          <w:rFonts w:ascii="Times New Roman" w:hAnsi="Times New Roman"/>
          <w:sz w:val="20"/>
          <w:szCs w:val="20"/>
        </w:rPr>
        <w:t xml:space="preserve"> =30 </w:t>
      </w:r>
      <w:proofErr w:type="spellStart"/>
      <w:r w:rsidRPr="00CA638D">
        <w:rPr>
          <w:rFonts w:ascii="Times New Roman" w:hAnsi="Times New Roman"/>
          <w:sz w:val="20"/>
          <w:szCs w:val="20"/>
        </w:rPr>
        <w:t>KHz</w:t>
      </w:r>
      <w:proofErr w:type="spellEnd"/>
      <w:r w:rsidRPr="00CA638D">
        <w:rPr>
          <w:rFonts w:ascii="Times New Roman" w:hAnsi="Times New Roman"/>
          <w:sz w:val="20"/>
          <w:szCs w:val="20"/>
        </w:rPr>
        <w:t xml:space="preserve"> is subcarrier spacing</w:t>
      </w:r>
      <w:r w:rsidRPr="00CA638D">
        <w:rPr>
          <w:rFonts w:ascii="Times New Roman" w:hAnsi="Times New Roman"/>
          <w:sz w:val="20"/>
          <w:szCs w:val="20"/>
          <w:lang w:eastAsia="en-GB"/>
        </w:rPr>
        <w:t xml:space="preserve">. </w:t>
      </w:r>
    </w:p>
    <w:p w14:paraId="06891F28"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1 Source (CATT) used: </w:t>
      </w:r>
      <w:r w:rsidRPr="00CA638D">
        <w:rPr>
          <w:rFonts w:ascii="Times New Roman" w:hAnsi="Times New Roman"/>
          <w:sz w:val="20"/>
          <w:szCs w:val="20"/>
          <w:lang w:eastAsia="en-GB"/>
        </w:rPr>
        <w:t>sampling period = 4.069 ns</w:t>
      </w:r>
    </w:p>
    <w:p w14:paraId="557CE9D8" w14:textId="77777777" w:rsidR="00D85111" w:rsidRPr="00CA638D" w:rsidRDefault="00D85111" w:rsidP="00D85111">
      <w:pPr>
        <w:spacing w:after="0"/>
        <w:rPr>
          <w:lang w:val="en-US" w:eastAsia="x-none"/>
        </w:rPr>
      </w:pPr>
    </w:p>
    <w:p w14:paraId="3423E9AA" w14:textId="77777777" w:rsidR="00D85111" w:rsidRPr="00CA638D" w:rsidRDefault="00D85111" w:rsidP="00D85111">
      <w:pPr>
        <w:spacing w:after="0"/>
        <w:rPr>
          <w:b/>
          <w:bCs/>
        </w:rPr>
      </w:pPr>
      <w:r w:rsidRPr="00CA638D">
        <w:rPr>
          <w:b/>
          <w:bCs/>
        </w:rPr>
        <w:t>Observation</w:t>
      </w:r>
    </w:p>
    <w:p w14:paraId="60C7E005" w14:textId="77777777" w:rsidR="00D85111" w:rsidRPr="00CA638D" w:rsidRDefault="00D85111" w:rsidP="00D85111">
      <w:pPr>
        <w:spacing w:after="0"/>
      </w:pPr>
      <w:r w:rsidRPr="00CA638D">
        <w:t xml:space="preserve">For </w:t>
      </w:r>
      <w:r w:rsidRPr="00CA638D">
        <w:rPr>
          <w:b/>
          <w:bCs/>
        </w:rPr>
        <w:t>direct</w:t>
      </w:r>
      <w:r w:rsidRPr="00CA638D">
        <w:t xml:space="preserve"> AI/ML positioning and </w:t>
      </w:r>
      <w:r w:rsidRPr="00CA638D">
        <w:rPr>
          <w:b/>
          <w:bCs/>
        </w:rPr>
        <w:t>different drops</w:t>
      </w:r>
      <w:r w:rsidRPr="00CA638D">
        <w:t xml:space="preserve">, evaluation has been performed where the AI/ML model is (a) previously trained for </w:t>
      </w:r>
      <w:r w:rsidRPr="00CA638D">
        <w:rPr>
          <w:u w:val="single"/>
        </w:rPr>
        <w:t>drop A</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drop 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drop B</w:t>
      </w:r>
      <w:r w:rsidRPr="00CA638D">
        <w:t xml:space="preserve"> and the horizontal accuracy at CDF=90% is </w:t>
      </w:r>
      <w:r w:rsidRPr="00CA638D">
        <w:rPr>
          <w:i/>
          <w:iCs/>
        </w:rPr>
        <w:t>E</w:t>
      </w:r>
      <w:r w:rsidRPr="00CA638D">
        <w:t xml:space="preserve"> meters. Evaluation results show that, </w:t>
      </w:r>
    </w:p>
    <w:p w14:paraId="6EEA01AC"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[6 sources: MediaTek, OPPO, NVIDIA, vivo, CMCC, Qualcomm]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1.3%~2.5%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(3.15~10.89)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w:t>
      </w:r>
    </w:p>
    <w:p w14:paraId="224F05DE"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[6 sources: MediaTek, Huawei, NVIDIA, vivo, CMCC, Qualcomm, Apple]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4.0%~5.0%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(2.20~8.82)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w:t>
      </w:r>
    </w:p>
    <w:p w14:paraId="4CA0DC28"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[6 sources: MediaTek, OPPO, NVIDIA, vivo, CMCC, Qualcomm, Apple]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6.3%~10.0%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(1.99~7.21)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w:t>
      </w:r>
    </w:p>
    <w:p w14:paraId="522AC173"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[6 sources: MediaTek, NVIDIA, vivo, CMCC, Qualcomm, Apple]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12.0%~25.0%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(1.58~5.13)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 xml:space="preserve">; [1 source: ZTE] the positioning error is </w:t>
      </w:r>
      <m:oMath>
        <m:r>
          <w:rPr>
            <w:rFonts w:ascii="Cambria Math" w:hAnsi="Cambria Math"/>
            <w:sz w:val="20"/>
            <w:szCs w:val="20"/>
          </w:rPr>
          <m:t>E=</m:t>
        </m:r>
      </m:oMath>
      <w:r w:rsidRPr="00CA638D">
        <w:rPr>
          <w:rFonts w:ascii="Times New Roman" w:hAnsi="Times New Roman"/>
          <w:sz w:val="20"/>
          <w:szCs w:val="20"/>
        </w:rPr>
        <w:t xml:space="preserve">(10.46)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 xml:space="preserve">;  </w:t>
      </w:r>
    </w:p>
    <w:p w14:paraId="4D4C273A"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[3 sources: MediaTek, NVIDIA, Qualcomm]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34.0%~50.0%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(1.22~2.70)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 xml:space="preserve">; [1 source: ZTE] the positioning error is </w:t>
      </w:r>
      <m:oMath>
        <m:r>
          <w:rPr>
            <w:rFonts w:ascii="Cambria Math" w:hAnsi="Cambria Math"/>
            <w:sz w:val="20"/>
            <w:szCs w:val="20"/>
          </w:rPr>
          <m:t>E=</m:t>
        </m:r>
      </m:oMath>
      <w:r w:rsidRPr="00CA638D">
        <w:rPr>
          <w:rFonts w:ascii="Times New Roman" w:hAnsi="Times New Roman"/>
          <w:sz w:val="20"/>
          <w:szCs w:val="20"/>
        </w:rPr>
        <w:t xml:space="preserve">(8.88)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w:t>
      </w:r>
    </w:p>
    <w:p w14:paraId="7D89BCB9"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[2 sources: ZTE, MediaTek]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100.0%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(1.00~1.19)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w:t>
      </w:r>
    </w:p>
    <w:p w14:paraId="281A118D"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CA638D">
        <w:rPr>
          <w:iCs/>
        </w:rPr>
        <w:t xml:space="preserve"> (meters) is</w:t>
      </w:r>
      <w:r w:rsidRPr="00CA638D">
        <w:t xml:space="preserve"> the full training accuracy at CDF=90% for </w:t>
      </w:r>
      <w:r w:rsidRPr="00CA638D">
        <w:rPr>
          <w:u w:val="single"/>
        </w:rPr>
        <w:t>drop B</w:t>
      </w:r>
      <w:r w:rsidRPr="00CA638D">
        <w:t>.</w:t>
      </w:r>
    </w:p>
    <w:p w14:paraId="0B2009F2" w14:textId="77777777" w:rsidR="00D85111" w:rsidRPr="00CA638D" w:rsidRDefault="00D85111" w:rsidP="00D85111">
      <w:pPr>
        <w:spacing w:after="0"/>
        <w:rPr>
          <w:lang w:eastAsia="ja-JP"/>
        </w:rPr>
      </w:pPr>
    </w:p>
    <w:p w14:paraId="672A3379" w14:textId="77777777" w:rsidR="00D85111" w:rsidRPr="00CA638D" w:rsidRDefault="00D85111" w:rsidP="00D85111">
      <w:pPr>
        <w:spacing w:after="0"/>
        <w:rPr>
          <w:b/>
          <w:bCs/>
        </w:rPr>
      </w:pPr>
      <w:r w:rsidRPr="00CA638D">
        <w:rPr>
          <w:b/>
          <w:bCs/>
        </w:rPr>
        <w:t>Observation</w:t>
      </w:r>
    </w:p>
    <w:p w14:paraId="59058963" w14:textId="77777777" w:rsidR="00D85111" w:rsidRPr="00CA638D" w:rsidRDefault="00D85111" w:rsidP="00D85111">
      <w:pPr>
        <w:spacing w:after="0"/>
      </w:pPr>
      <w:r w:rsidRPr="00CA638D">
        <w:t xml:space="preserve">For </w:t>
      </w:r>
      <w:r w:rsidRPr="00CA638D">
        <w:rPr>
          <w:b/>
          <w:bCs/>
        </w:rPr>
        <w:t>direct</w:t>
      </w:r>
      <w:r w:rsidRPr="00CA638D">
        <w:t xml:space="preserve"> AI/ML positioning and </w:t>
      </w:r>
      <w:r w:rsidRPr="00CA638D">
        <w:rPr>
          <w:b/>
          <w:bCs/>
        </w:rPr>
        <w:t>different drops</w:t>
      </w:r>
      <w:r w:rsidRPr="00CA638D">
        <w:t xml:space="preserve">, evaluation has been performed where the AI/ML model is (a) previously trained for </w:t>
      </w:r>
      <w:r w:rsidRPr="00CA638D">
        <w:rPr>
          <w:u w:val="single"/>
        </w:rPr>
        <w:t>drop A</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drop 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drop A</w:t>
      </w:r>
      <w:r w:rsidRPr="00CA638D">
        <w:t xml:space="preserve"> and the horizontal accuracy at CDF=90% is </w:t>
      </w:r>
      <w:r w:rsidRPr="00CA638D">
        <w:rPr>
          <w:i/>
          <w:iCs/>
        </w:rPr>
        <w:t>E</w:t>
      </w:r>
      <w:r w:rsidRPr="00CA638D">
        <w:t xml:space="preserve"> meters. Evaluation results show that, </w:t>
      </w:r>
    </w:p>
    <w:p w14:paraId="44749267"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[3 sources: MediaTek, NVIDIA, Qualcomm]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2.5%~5.0%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(3.00~5.76)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0,A</w:t>
      </w:r>
      <w:r w:rsidRPr="00CA638D">
        <w:rPr>
          <w:rFonts w:ascii="Times New Roman" w:hAnsi="Times New Roman"/>
          <w:sz w:val="20"/>
          <w:szCs w:val="20"/>
        </w:rPr>
        <w:t>;</w:t>
      </w:r>
    </w:p>
    <w:p w14:paraId="4721416D"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[3 sources: MediaTek, NVIDIA, Qualcomm]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10.0%~25.0%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(3.35~5.96)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0,A</w:t>
      </w:r>
      <w:r w:rsidRPr="00CA638D">
        <w:rPr>
          <w:rFonts w:ascii="Times New Roman" w:hAnsi="Times New Roman"/>
          <w:sz w:val="20"/>
          <w:szCs w:val="20"/>
        </w:rPr>
        <w:t>;</w:t>
      </w:r>
    </w:p>
    <w:p w14:paraId="61D7BB6D"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[3 sources: MediaTek, NVIDIA, Qualcomm]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50.0%~100.0%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(4.50~7.71)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0,A</w:t>
      </w:r>
      <w:r w:rsidRPr="00CA638D">
        <w:rPr>
          <w:rFonts w:ascii="Times New Roman" w:hAnsi="Times New Roman"/>
          <w:sz w:val="20"/>
          <w:szCs w:val="20"/>
        </w:rPr>
        <w:t>;</w:t>
      </w:r>
    </w:p>
    <w:p w14:paraId="2C3E33B8"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0,A</m:t>
            </m:r>
          </m:sub>
        </m:sSub>
      </m:oMath>
      <w:r w:rsidRPr="00CA638D">
        <w:rPr>
          <w:iCs/>
        </w:rPr>
        <w:t xml:space="preserve"> (meters) is</w:t>
      </w:r>
      <w:r w:rsidRPr="00CA638D">
        <w:t xml:space="preserve"> the full training accuracy at CDF=90% for </w:t>
      </w:r>
      <w:r w:rsidRPr="00CA638D">
        <w:rPr>
          <w:u w:val="single"/>
        </w:rPr>
        <w:t>drop A</w:t>
      </w:r>
      <w:r w:rsidRPr="00CA638D">
        <w:t>.</w:t>
      </w:r>
    </w:p>
    <w:p w14:paraId="6952DBA1" w14:textId="77777777" w:rsidR="00D85111" w:rsidRPr="00CA638D" w:rsidRDefault="00D85111" w:rsidP="00D85111">
      <w:pPr>
        <w:spacing w:after="0"/>
        <w:rPr>
          <w:lang w:eastAsia="ja-JP"/>
        </w:rPr>
      </w:pPr>
    </w:p>
    <w:p w14:paraId="2AC09BC3" w14:textId="77777777" w:rsidR="00D85111" w:rsidRPr="00CA638D" w:rsidRDefault="00D85111" w:rsidP="00D85111">
      <w:pPr>
        <w:spacing w:after="0"/>
        <w:rPr>
          <w:b/>
          <w:bCs/>
        </w:rPr>
      </w:pPr>
      <w:r w:rsidRPr="00CA638D">
        <w:rPr>
          <w:b/>
          <w:bCs/>
        </w:rPr>
        <w:t>Observation</w:t>
      </w:r>
    </w:p>
    <w:p w14:paraId="3A244D60" w14:textId="77777777" w:rsidR="00D85111" w:rsidRPr="00CA638D" w:rsidRDefault="00D85111" w:rsidP="00D85111">
      <w:pPr>
        <w:spacing w:after="0"/>
      </w:pPr>
      <w:r w:rsidRPr="00CA638D">
        <w:t xml:space="preserve">For </w:t>
      </w:r>
      <w:r w:rsidRPr="00CA638D">
        <w:rPr>
          <w:b/>
          <w:bCs/>
        </w:rPr>
        <w:t>direct</w:t>
      </w:r>
      <w:r w:rsidRPr="00CA638D">
        <w:t xml:space="preserve"> AI/ML positioning and </w:t>
      </w:r>
      <w:r w:rsidRPr="00CA638D">
        <w:rPr>
          <w:b/>
          <w:bCs/>
        </w:rPr>
        <w:t>different clutter parameters</w:t>
      </w:r>
      <w:r w:rsidRPr="00CA638D">
        <w:t xml:space="preserve">, evaluation has been performed where the AI/ML model is (a) previously trained for </w:t>
      </w:r>
      <w:r w:rsidRPr="00CA638D">
        <w:rPr>
          <w:u w:val="single"/>
        </w:rPr>
        <w:t>clutter parameter A</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clutter parameter 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clutter parameter B</w:t>
      </w:r>
      <w:r w:rsidRPr="00CA638D">
        <w:t xml:space="preserve"> and the horizontal accuracy at CDF=90% is </w:t>
      </w:r>
      <w:r w:rsidRPr="00CA638D">
        <w:rPr>
          <w:i/>
          <w:iCs/>
        </w:rPr>
        <w:t>E</w:t>
      </w:r>
      <w:r w:rsidRPr="00CA638D">
        <w:t xml:space="preserve"> meters. Evaluation results show that, </w:t>
      </w:r>
    </w:p>
    <w:p w14:paraId="1DB924EF"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lastRenderedPageBreak/>
        <w:t>[</w:t>
      </w:r>
      <w:r w:rsidRPr="00CA638D">
        <w:rPr>
          <w:rFonts w:ascii="Times New Roman" w:hAnsi="Times New Roman"/>
          <w:color w:val="FF0000"/>
          <w:sz w:val="20"/>
          <w:szCs w:val="20"/>
        </w:rPr>
        <w:t xml:space="preserve">8 </w:t>
      </w:r>
      <w:r w:rsidRPr="00CA638D">
        <w:rPr>
          <w:rFonts w:ascii="Times New Roman" w:hAnsi="Times New Roman"/>
          <w:sz w:val="20"/>
          <w:szCs w:val="20"/>
        </w:rPr>
        <w:t xml:space="preserve">sources: MediaTek, Xiaomi, OPPO, NVIDIA, vivo, CATT, Ericsson, </w:t>
      </w:r>
      <w:r w:rsidRPr="00CA638D">
        <w:rPr>
          <w:rFonts w:ascii="Times New Roman" w:hAnsi="Times New Roman"/>
          <w:color w:val="FF0000"/>
          <w:sz w:val="20"/>
          <w:szCs w:val="20"/>
        </w:rPr>
        <w:t>Nokia</w:t>
      </w:r>
      <w:r w:rsidRPr="00CA638D">
        <w:rPr>
          <w:rFonts w:ascii="Times New Roman" w:hAnsi="Times New Roman"/>
          <w:sz w:val="20"/>
          <w:szCs w:val="20"/>
        </w:rPr>
        <w:t xml:space="preserve">]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1.3%~2.5%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( 1.8~10.18)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w:t>
      </w:r>
    </w:p>
    <w:p w14:paraId="62CA9C1F"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w:t>
      </w:r>
      <w:r w:rsidRPr="00CA638D">
        <w:rPr>
          <w:rFonts w:ascii="Times New Roman" w:hAnsi="Times New Roman"/>
          <w:color w:val="FF0000"/>
          <w:sz w:val="20"/>
          <w:szCs w:val="20"/>
        </w:rPr>
        <w:t>11</w:t>
      </w:r>
      <w:r w:rsidRPr="00CA638D">
        <w:rPr>
          <w:rFonts w:ascii="Times New Roman" w:hAnsi="Times New Roman"/>
          <w:sz w:val="20"/>
          <w:szCs w:val="20"/>
        </w:rPr>
        <w:t xml:space="preserve"> sources: Samsung, MediaTek, Xiaomi, OPPO, Huawei, NVIDIA, vivo, CATT, Ericsson, Apple, </w:t>
      </w:r>
      <w:r w:rsidRPr="00CA638D">
        <w:rPr>
          <w:rFonts w:ascii="Times New Roman" w:hAnsi="Times New Roman"/>
          <w:color w:val="FF0000"/>
          <w:sz w:val="20"/>
          <w:szCs w:val="20"/>
        </w:rPr>
        <w:t>Nokia</w:t>
      </w:r>
      <w:r w:rsidRPr="00CA638D">
        <w:rPr>
          <w:rFonts w:ascii="Times New Roman" w:hAnsi="Times New Roman"/>
          <w:sz w:val="20"/>
          <w:szCs w:val="20"/>
        </w:rPr>
        <w:t xml:space="preserve">]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4.0%~8.0%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(1.77~7.05)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w:t>
      </w:r>
    </w:p>
    <w:p w14:paraId="11D42D0D"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w:t>
      </w:r>
      <w:r w:rsidRPr="00CA638D">
        <w:rPr>
          <w:rFonts w:ascii="Times New Roman" w:hAnsi="Times New Roman"/>
          <w:color w:val="FF0000"/>
          <w:sz w:val="20"/>
          <w:szCs w:val="20"/>
        </w:rPr>
        <w:t>9</w:t>
      </w:r>
      <w:r w:rsidRPr="00CA638D">
        <w:rPr>
          <w:rFonts w:ascii="Times New Roman" w:hAnsi="Times New Roman"/>
          <w:sz w:val="20"/>
          <w:szCs w:val="20"/>
        </w:rPr>
        <w:t xml:space="preserve"> sources: Samsung, MediaTek, Xiaomi, NVIDIA, vivo, CATT, Ericsson, Apple, </w:t>
      </w:r>
      <w:r w:rsidRPr="00CA638D">
        <w:rPr>
          <w:rFonts w:ascii="Times New Roman" w:hAnsi="Times New Roman"/>
          <w:color w:val="FF0000"/>
          <w:sz w:val="20"/>
          <w:szCs w:val="20"/>
        </w:rPr>
        <w:t>Nokia</w:t>
      </w:r>
      <w:r w:rsidRPr="00CA638D">
        <w:rPr>
          <w:rFonts w:ascii="Times New Roman" w:hAnsi="Times New Roman"/>
          <w:sz w:val="20"/>
          <w:szCs w:val="20"/>
        </w:rPr>
        <w:t xml:space="preserve">]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10.0%~17.0%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(1.50~5.34)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 xml:space="preserve">; [1 source: ZTE] the positioning error is </w:t>
      </w:r>
      <m:oMath>
        <m:r>
          <w:rPr>
            <w:rFonts w:ascii="Cambria Math" w:hAnsi="Cambria Math"/>
            <w:sz w:val="20"/>
            <w:szCs w:val="20"/>
          </w:rPr>
          <m:t>E=</m:t>
        </m:r>
      </m:oMath>
      <w:r w:rsidRPr="00CA638D">
        <w:rPr>
          <w:rFonts w:ascii="Times New Roman" w:hAnsi="Times New Roman"/>
          <w:sz w:val="20"/>
          <w:szCs w:val="20"/>
        </w:rPr>
        <w:t xml:space="preserve">(14.65)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w:t>
      </w:r>
    </w:p>
    <w:p w14:paraId="13D112C2"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[5 sources: MediaTek, NVIDIA, CATT, Ericsson, Nokia]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20.0%~34.0%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(1.01~1.75)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 xml:space="preserve">; [1 source: ZTE] the positioning error is </w:t>
      </w:r>
      <m:oMath>
        <m:r>
          <w:rPr>
            <w:rFonts w:ascii="Cambria Math" w:hAnsi="Cambria Math"/>
            <w:sz w:val="20"/>
            <w:szCs w:val="20"/>
          </w:rPr>
          <m:t>E=</m:t>
        </m:r>
      </m:oMath>
      <w:r w:rsidRPr="00CA638D">
        <w:rPr>
          <w:rFonts w:ascii="Times New Roman" w:hAnsi="Times New Roman"/>
          <w:sz w:val="20"/>
          <w:szCs w:val="20"/>
        </w:rPr>
        <w:t xml:space="preserve">(12.23)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w:t>
      </w:r>
    </w:p>
    <w:p w14:paraId="56C95772"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w:t>
      </w:r>
      <w:r w:rsidRPr="00CA638D">
        <w:rPr>
          <w:rFonts w:ascii="Times New Roman" w:hAnsi="Times New Roman"/>
          <w:color w:val="FF0000"/>
          <w:sz w:val="20"/>
          <w:szCs w:val="20"/>
        </w:rPr>
        <w:t>5</w:t>
      </w:r>
      <w:r w:rsidRPr="00CA638D">
        <w:rPr>
          <w:rFonts w:ascii="Times New Roman" w:hAnsi="Times New Roman"/>
          <w:sz w:val="20"/>
          <w:szCs w:val="20"/>
        </w:rPr>
        <w:t xml:space="preserve"> sources: MediaTek, NVIDIA, CATT, Ericsson, </w:t>
      </w:r>
      <w:r w:rsidRPr="00CA638D">
        <w:rPr>
          <w:rFonts w:ascii="Times New Roman" w:hAnsi="Times New Roman"/>
          <w:color w:val="FF0000"/>
          <w:sz w:val="20"/>
          <w:szCs w:val="20"/>
        </w:rPr>
        <w:t>Nokia</w:t>
      </w:r>
      <w:r w:rsidRPr="00CA638D">
        <w:rPr>
          <w:rFonts w:ascii="Times New Roman" w:hAnsi="Times New Roman"/>
          <w:sz w:val="20"/>
          <w:szCs w:val="20"/>
        </w:rPr>
        <w:t xml:space="preserve">]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50.0%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(1.09~1.25)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w:t>
      </w:r>
    </w:p>
    <w:p w14:paraId="052C8862"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color w:val="FF0000"/>
          <w:sz w:val="20"/>
          <w:szCs w:val="20"/>
        </w:rPr>
        <w:t xml:space="preserve">[4 </w:t>
      </w:r>
      <w:r w:rsidRPr="00CA638D">
        <w:rPr>
          <w:rFonts w:ascii="Times New Roman" w:hAnsi="Times New Roman"/>
          <w:sz w:val="20"/>
          <w:szCs w:val="20"/>
        </w:rPr>
        <w:t xml:space="preserve">sources: ZTE, MediaTek, Ericsson, </w:t>
      </w:r>
      <w:r w:rsidRPr="00CA638D">
        <w:rPr>
          <w:rFonts w:ascii="Times New Roman" w:hAnsi="Times New Roman"/>
          <w:color w:val="FF0000"/>
          <w:sz w:val="20"/>
          <w:szCs w:val="20"/>
        </w:rPr>
        <w:t>Nokia</w:t>
      </w:r>
      <w:r w:rsidRPr="00CA638D">
        <w:rPr>
          <w:rFonts w:ascii="Times New Roman" w:hAnsi="Times New Roman"/>
          <w:sz w:val="20"/>
          <w:szCs w:val="20"/>
        </w:rPr>
        <w:t xml:space="preserve">]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w:t>
      </w:r>
      <w:r w:rsidRPr="00CA638D">
        <w:rPr>
          <w:rFonts w:ascii="Times New Roman" w:hAnsi="Times New Roman"/>
          <w:color w:val="FF0000"/>
          <w:sz w:val="20"/>
          <w:szCs w:val="20"/>
        </w:rPr>
        <w:t>95%~</w:t>
      </w:r>
      <w:r w:rsidRPr="00CA638D">
        <w:rPr>
          <w:rFonts w:ascii="Times New Roman" w:hAnsi="Times New Roman"/>
          <w:sz w:val="20"/>
          <w:szCs w:val="20"/>
        </w:rPr>
        <w:t xml:space="preserve">100.0%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(0.82~1.84)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w:t>
      </w:r>
    </w:p>
    <w:p w14:paraId="1878D485"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CA638D">
        <w:rPr>
          <w:iCs/>
        </w:rPr>
        <w:t xml:space="preserve"> (meters) is</w:t>
      </w:r>
      <w:r w:rsidRPr="00CA638D">
        <w:t xml:space="preserve"> the full training accuracy at CDF=90% for </w:t>
      </w:r>
      <w:r w:rsidRPr="00CA638D">
        <w:rPr>
          <w:u w:val="single"/>
        </w:rPr>
        <w:t>clutter parameter B</w:t>
      </w:r>
      <w:r w:rsidRPr="00CA638D">
        <w:t>.</w:t>
      </w:r>
    </w:p>
    <w:p w14:paraId="6E7DBFA4" w14:textId="77777777" w:rsidR="00D85111" w:rsidRPr="00CA638D" w:rsidRDefault="00D85111" w:rsidP="00D85111">
      <w:pPr>
        <w:spacing w:after="0"/>
        <w:rPr>
          <w:lang w:eastAsia="ja-JP"/>
        </w:rPr>
      </w:pPr>
    </w:p>
    <w:p w14:paraId="692DE1CC" w14:textId="77777777" w:rsidR="00D85111" w:rsidRPr="00CA638D" w:rsidRDefault="00D85111" w:rsidP="00D85111">
      <w:pPr>
        <w:spacing w:after="0"/>
        <w:rPr>
          <w:b/>
          <w:bCs/>
        </w:rPr>
      </w:pPr>
      <w:r w:rsidRPr="00CA638D">
        <w:rPr>
          <w:b/>
          <w:bCs/>
        </w:rPr>
        <w:t>Observation</w:t>
      </w:r>
    </w:p>
    <w:p w14:paraId="203C4C9E" w14:textId="77777777" w:rsidR="00D85111" w:rsidRPr="00CA638D" w:rsidRDefault="00D85111" w:rsidP="00D85111">
      <w:pPr>
        <w:spacing w:after="0"/>
      </w:pPr>
      <w:r w:rsidRPr="00CA638D">
        <w:t xml:space="preserve">For </w:t>
      </w:r>
      <w:r w:rsidRPr="00CA638D">
        <w:rPr>
          <w:b/>
          <w:bCs/>
        </w:rPr>
        <w:t>direct</w:t>
      </w:r>
      <w:r w:rsidRPr="00CA638D">
        <w:t xml:space="preserve"> AI/ML positioning and </w:t>
      </w:r>
      <w:r w:rsidRPr="00CA638D">
        <w:rPr>
          <w:b/>
          <w:bCs/>
        </w:rPr>
        <w:t>different clutter parameters</w:t>
      </w:r>
      <w:r w:rsidRPr="00CA638D">
        <w:t xml:space="preserve">, evaluation has been performed where the AI/ML model is (a) previously trained for </w:t>
      </w:r>
      <w:r w:rsidRPr="00CA638D">
        <w:rPr>
          <w:u w:val="single"/>
        </w:rPr>
        <w:t>clutter parameter A</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clutter parameter 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clutter parameter A</w:t>
      </w:r>
      <w:r w:rsidRPr="00CA638D">
        <w:t xml:space="preserve"> and the horizontal accuracy at CDF=90% is </w:t>
      </w:r>
      <w:r w:rsidRPr="00CA638D">
        <w:rPr>
          <w:i/>
          <w:iCs/>
        </w:rPr>
        <w:t>E</w:t>
      </w:r>
      <w:r w:rsidRPr="00CA638D">
        <w:t xml:space="preserve"> meters. Evaluation results show that, </w:t>
      </w:r>
    </w:p>
    <w:p w14:paraId="44540664"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w:t>
      </w:r>
      <w:r w:rsidRPr="00CA638D">
        <w:rPr>
          <w:rFonts w:ascii="Times New Roman" w:hAnsi="Times New Roman"/>
          <w:color w:val="FF0000"/>
          <w:sz w:val="20"/>
          <w:szCs w:val="20"/>
        </w:rPr>
        <w:t>6</w:t>
      </w:r>
      <w:r w:rsidRPr="00CA638D">
        <w:rPr>
          <w:rFonts w:ascii="Times New Roman" w:hAnsi="Times New Roman"/>
          <w:sz w:val="20"/>
          <w:szCs w:val="20"/>
        </w:rPr>
        <w:t xml:space="preserve"> sources: MediaTek, Xiaomi, NVIDIA, CATT, Ericsson, </w:t>
      </w:r>
      <w:r w:rsidRPr="00CA638D">
        <w:rPr>
          <w:rFonts w:ascii="Times New Roman" w:hAnsi="Times New Roman"/>
          <w:color w:val="FF0000"/>
          <w:sz w:val="20"/>
          <w:szCs w:val="20"/>
        </w:rPr>
        <w:t>Nokia</w:t>
      </w:r>
      <w:r w:rsidRPr="00CA638D">
        <w:rPr>
          <w:rFonts w:ascii="Times New Roman" w:hAnsi="Times New Roman"/>
          <w:sz w:val="20"/>
          <w:szCs w:val="20"/>
        </w:rPr>
        <w:t xml:space="preserve">]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2.5%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(2.24~22.11)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0,A</w:t>
      </w:r>
      <w:r w:rsidRPr="00CA638D">
        <w:rPr>
          <w:rFonts w:ascii="Times New Roman" w:hAnsi="Times New Roman"/>
          <w:sz w:val="20"/>
          <w:szCs w:val="20"/>
        </w:rPr>
        <w:t>;</w:t>
      </w:r>
    </w:p>
    <w:p w14:paraId="6685FE9F"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w:t>
      </w:r>
      <w:r w:rsidRPr="00CA638D">
        <w:rPr>
          <w:rFonts w:ascii="Times New Roman" w:hAnsi="Times New Roman"/>
          <w:color w:val="FF0000"/>
          <w:sz w:val="20"/>
          <w:szCs w:val="20"/>
        </w:rPr>
        <w:t>7</w:t>
      </w:r>
      <w:r w:rsidRPr="00CA638D">
        <w:rPr>
          <w:rFonts w:ascii="Times New Roman" w:hAnsi="Times New Roman"/>
          <w:sz w:val="20"/>
          <w:szCs w:val="20"/>
        </w:rPr>
        <w:t xml:space="preserve"> sources: Samsung, MediaTek, Xiaomi, NVIDIA, CATT, Ericsson, </w:t>
      </w:r>
      <w:r w:rsidRPr="00CA638D">
        <w:rPr>
          <w:rFonts w:ascii="Times New Roman" w:hAnsi="Times New Roman"/>
          <w:color w:val="FF0000"/>
          <w:sz w:val="20"/>
          <w:szCs w:val="20"/>
        </w:rPr>
        <w:t>Nokia</w:t>
      </w:r>
      <w:r w:rsidRPr="00CA638D">
        <w:rPr>
          <w:rFonts w:ascii="Times New Roman" w:hAnsi="Times New Roman"/>
          <w:sz w:val="20"/>
          <w:szCs w:val="20"/>
        </w:rPr>
        <w:t xml:space="preserve">]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(5.0%~5.6%)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(2.02~19.49)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0,A</w:t>
      </w:r>
      <w:r w:rsidRPr="00CA638D">
        <w:rPr>
          <w:rFonts w:ascii="Times New Roman" w:hAnsi="Times New Roman"/>
          <w:sz w:val="20"/>
          <w:szCs w:val="20"/>
        </w:rPr>
        <w:t>;</w:t>
      </w:r>
    </w:p>
    <w:p w14:paraId="3D8600DD"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[6 sources: MediaTek, Xiaomi, NVIDIA, CATT, Ericsson, Nokia]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(10.0%~25.0%)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(1.40~18.65)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0,A</w:t>
      </w:r>
      <w:r w:rsidRPr="00CA638D">
        <w:rPr>
          <w:rFonts w:ascii="Times New Roman" w:hAnsi="Times New Roman"/>
          <w:sz w:val="20"/>
          <w:szCs w:val="20"/>
        </w:rPr>
        <w:t>;</w:t>
      </w:r>
    </w:p>
    <w:p w14:paraId="58DBF5BA"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w:t>
      </w:r>
      <w:r w:rsidRPr="00CA638D">
        <w:rPr>
          <w:rFonts w:ascii="Times New Roman" w:hAnsi="Times New Roman"/>
          <w:color w:val="FF0000"/>
          <w:sz w:val="20"/>
          <w:szCs w:val="20"/>
        </w:rPr>
        <w:t>5</w:t>
      </w:r>
      <w:r w:rsidRPr="00CA638D">
        <w:rPr>
          <w:rFonts w:ascii="Times New Roman" w:hAnsi="Times New Roman"/>
          <w:sz w:val="20"/>
          <w:szCs w:val="20"/>
        </w:rPr>
        <w:t xml:space="preserve"> sources: MediaTek, NVIDIA, CATT, Ericsson, </w:t>
      </w:r>
      <w:r w:rsidRPr="00CA638D">
        <w:rPr>
          <w:rFonts w:ascii="Times New Roman" w:hAnsi="Times New Roman"/>
          <w:color w:val="FF0000"/>
          <w:sz w:val="20"/>
          <w:szCs w:val="20"/>
        </w:rPr>
        <w:t>Nokia</w:t>
      </w:r>
      <w:r w:rsidRPr="00CA638D">
        <w:rPr>
          <w:rFonts w:ascii="Times New Roman" w:hAnsi="Times New Roman"/>
          <w:sz w:val="20"/>
          <w:szCs w:val="20"/>
        </w:rPr>
        <w:t xml:space="preserve">]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50.0% of full training dataset size, the positioning error is </w:t>
      </w:r>
      <m:oMath>
        <m:r>
          <w:rPr>
            <w:rFonts w:ascii="Cambria Math" w:hAnsi="Cambria Math"/>
            <w:sz w:val="20"/>
            <w:szCs w:val="20"/>
          </w:rPr>
          <m:t>E=</m:t>
        </m:r>
      </m:oMath>
      <w:r w:rsidRPr="00CA638D">
        <w:rPr>
          <w:rFonts w:ascii="Times New Roman" w:hAnsi="Times New Roman"/>
          <w:sz w:val="20"/>
          <w:szCs w:val="20"/>
        </w:rPr>
        <w:t>(1.20~</w:t>
      </w:r>
      <w:r w:rsidRPr="00CA638D">
        <w:rPr>
          <w:rFonts w:ascii="Times New Roman" w:hAnsi="Times New Roman"/>
          <w:color w:val="FF0000"/>
          <w:sz w:val="20"/>
          <w:szCs w:val="20"/>
        </w:rPr>
        <w:t>10.72</w:t>
      </w:r>
      <w:r w:rsidRPr="00CA638D">
        <w:rPr>
          <w:rFonts w:ascii="Times New Roman" w:hAnsi="Times New Roman"/>
          <w:sz w:val="20"/>
          <w:szCs w:val="20"/>
        </w:rPr>
        <w:t xml:space="preserve">)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0,A</w:t>
      </w:r>
      <w:r w:rsidRPr="00CA638D">
        <w:rPr>
          <w:rFonts w:ascii="Times New Roman" w:hAnsi="Times New Roman"/>
          <w:sz w:val="20"/>
          <w:szCs w:val="20"/>
        </w:rPr>
        <w:t>;</w:t>
      </w:r>
    </w:p>
    <w:p w14:paraId="096EB970"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w:t>
      </w:r>
      <w:r w:rsidRPr="00CA638D">
        <w:rPr>
          <w:rFonts w:ascii="Times New Roman" w:hAnsi="Times New Roman"/>
          <w:color w:val="FF0000"/>
          <w:sz w:val="20"/>
          <w:szCs w:val="20"/>
        </w:rPr>
        <w:t>3</w:t>
      </w:r>
      <w:r w:rsidRPr="00CA638D">
        <w:rPr>
          <w:rFonts w:ascii="Times New Roman" w:hAnsi="Times New Roman"/>
          <w:sz w:val="20"/>
          <w:szCs w:val="20"/>
        </w:rPr>
        <w:t xml:space="preserve"> sources: MediaTek, Ericsson, </w:t>
      </w:r>
      <w:r w:rsidRPr="00CA638D">
        <w:rPr>
          <w:rFonts w:ascii="Times New Roman" w:hAnsi="Times New Roman"/>
          <w:color w:val="FF0000"/>
          <w:sz w:val="20"/>
          <w:szCs w:val="20"/>
        </w:rPr>
        <w:t>Nokia</w:t>
      </w:r>
      <w:r w:rsidRPr="00CA638D">
        <w:rPr>
          <w:rFonts w:ascii="Times New Roman" w:hAnsi="Times New Roman"/>
          <w:sz w:val="20"/>
          <w:szCs w:val="20"/>
        </w:rPr>
        <w:t xml:space="preserve">]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w:t>
      </w:r>
      <w:r w:rsidRPr="00CA638D">
        <w:rPr>
          <w:rFonts w:ascii="Times New Roman" w:hAnsi="Times New Roman"/>
          <w:color w:val="FF0000"/>
          <w:sz w:val="20"/>
          <w:szCs w:val="20"/>
        </w:rPr>
        <w:t>95.0%~</w:t>
      </w:r>
      <w:r w:rsidRPr="00CA638D">
        <w:rPr>
          <w:rFonts w:ascii="Times New Roman" w:hAnsi="Times New Roman"/>
          <w:sz w:val="20"/>
          <w:szCs w:val="20"/>
        </w:rPr>
        <w:t xml:space="preserve">100.0% of full training dataset size, the positioning error is </w:t>
      </w:r>
      <m:oMath>
        <m:r>
          <w:rPr>
            <w:rFonts w:ascii="Cambria Math" w:hAnsi="Cambria Math"/>
            <w:sz w:val="20"/>
            <w:szCs w:val="20"/>
          </w:rPr>
          <m:t>E=</m:t>
        </m:r>
      </m:oMath>
      <w:r w:rsidRPr="00CA638D">
        <w:rPr>
          <w:rFonts w:ascii="Times New Roman" w:hAnsi="Times New Roman"/>
          <w:sz w:val="20"/>
          <w:szCs w:val="20"/>
        </w:rPr>
        <w:t>(2.08~</w:t>
      </w:r>
      <w:r w:rsidRPr="00CA638D">
        <w:rPr>
          <w:rFonts w:ascii="Times New Roman" w:hAnsi="Times New Roman"/>
          <w:color w:val="FF0000"/>
          <w:sz w:val="20"/>
          <w:szCs w:val="20"/>
        </w:rPr>
        <w:t>12.58</w:t>
      </w:r>
      <w:r w:rsidRPr="00CA638D">
        <w:rPr>
          <w:rFonts w:ascii="Times New Roman" w:hAnsi="Times New Roman"/>
          <w:sz w:val="20"/>
          <w:szCs w:val="20"/>
        </w:rPr>
        <w:t xml:space="preserve">)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0,A</w:t>
      </w:r>
      <w:r w:rsidRPr="00CA638D">
        <w:rPr>
          <w:rFonts w:ascii="Times New Roman" w:hAnsi="Times New Roman"/>
          <w:sz w:val="20"/>
          <w:szCs w:val="20"/>
        </w:rPr>
        <w:t>;</w:t>
      </w:r>
    </w:p>
    <w:p w14:paraId="77CCC17F"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0,A</m:t>
            </m:r>
          </m:sub>
        </m:sSub>
      </m:oMath>
      <w:r w:rsidRPr="00CA638D">
        <w:rPr>
          <w:iCs/>
        </w:rPr>
        <w:t xml:space="preserve"> (meters) is</w:t>
      </w:r>
      <w:r w:rsidRPr="00CA638D">
        <w:t xml:space="preserve"> the full training accuracy at CDF=90% for </w:t>
      </w:r>
      <w:r w:rsidRPr="00CA638D">
        <w:rPr>
          <w:u w:val="single"/>
        </w:rPr>
        <w:t>clutter parameter A</w:t>
      </w:r>
      <w:r w:rsidRPr="00CA638D">
        <w:t>.</w:t>
      </w:r>
    </w:p>
    <w:p w14:paraId="05280DBE" w14:textId="77777777" w:rsidR="00D85111" w:rsidRPr="00CA638D" w:rsidRDefault="00D85111" w:rsidP="00D85111">
      <w:pPr>
        <w:spacing w:after="0"/>
        <w:rPr>
          <w:lang w:eastAsia="ja-JP"/>
        </w:rPr>
      </w:pPr>
    </w:p>
    <w:p w14:paraId="6CA3D503" w14:textId="77777777" w:rsidR="00D85111" w:rsidRPr="00CA638D" w:rsidRDefault="00D85111" w:rsidP="00D85111">
      <w:pPr>
        <w:spacing w:after="0"/>
        <w:rPr>
          <w:rFonts w:eastAsia="DengXian"/>
          <w:b/>
          <w:bCs/>
        </w:rPr>
      </w:pPr>
      <w:r w:rsidRPr="00CA638D">
        <w:rPr>
          <w:b/>
          <w:bCs/>
        </w:rPr>
        <w:t>Observation</w:t>
      </w:r>
    </w:p>
    <w:p w14:paraId="642FCD9F" w14:textId="77777777" w:rsidR="00D85111" w:rsidRPr="00CA638D" w:rsidRDefault="00D85111" w:rsidP="00D85111">
      <w:pPr>
        <w:spacing w:after="0"/>
      </w:pPr>
      <w:r w:rsidRPr="00CA638D">
        <w:t xml:space="preserve">For </w:t>
      </w:r>
      <w:r w:rsidRPr="00CA638D">
        <w:rPr>
          <w:b/>
          <w:bCs/>
        </w:rPr>
        <w:t>direct</w:t>
      </w:r>
      <w:r w:rsidRPr="00CA638D">
        <w:t xml:space="preserve"> AI/ML positioning and </w:t>
      </w:r>
      <w:r w:rsidRPr="00CA638D">
        <w:rPr>
          <w:b/>
          <w:bCs/>
        </w:rPr>
        <w:t>different network synchronization error</w:t>
      </w:r>
      <w:r w:rsidRPr="00CA638D">
        <w:t xml:space="preserve">, evaluation has been performed where the AI/ML model is (a) previously trained for </w:t>
      </w:r>
      <w:r w:rsidRPr="00CA638D">
        <w:rPr>
          <w:u w:val="single"/>
        </w:rPr>
        <w:t>network synchronization error = A (ns)</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 xml:space="preserve">network synchronization error = B (ns) </w:t>
      </w:r>
      <w:r w:rsidRPr="00CA638D">
        <w:t xml:space="preserve">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 xml:space="preserve">network synchronization error = B (ns) </w:t>
      </w:r>
      <w:r w:rsidRPr="00CA638D">
        <w:t xml:space="preserve">and the horizontal accuracy at CDF=90% is </w:t>
      </w:r>
      <w:r w:rsidRPr="00CA638D">
        <w:rPr>
          <w:i/>
          <w:iCs/>
        </w:rPr>
        <w:t>E</w:t>
      </w:r>
      <w:r w:rsidRPr="00CA638D">
        <w:t xml:space="preserve"> meters. Evaluation results show that, </w:t>
      </w:r>
    </w:p>
    <w:p w14:paraId="18F03E95" w14:textId="77777777" w:rsidR="00D85111" w:rsidRPr="00CA638D" w:rsidRDefault="00D85111" w:rsidP="00F841F5">
      <w:pPr>
        <w:widowControl w:val="0"/>
        <w:numPr>
          <w:ilvl w:val="0"/>
          <w:numId w:val="47"/>
        </w:numPr>
        <w:spacing w:after="0"/>
        <w:jc w:val="both"/>
        <w:rPr>
          <w:lang w:eastAsia="ja-JP"/>
        </w:rPr>
      </w:pPr>
      <w:r w:rsidRPr="00CA638D">
        <w:t>[</w:t>
      </w:r>
      <w:r w:rsidRPr="00CA638D">
        <w:rPr>
          <w:rFonts w:eastAsia="DengXian"/>
        </w:rPr>
        <w:t>5</w:t>
      </w:r>
      <w:r w:rsidRPr="00CA638D">
        <w:t xml:space="preserve"> sources: MediaTek, Xiaomi, OPPO, vivo</w:t>
      </w:r>
      <w:r w:rsidRPr="00CA638D">
        <w:rPr>
          <w:rFonts w:eastAsia="DengXian"/>
        </w:rPr>
        <w:t>, CATT</w:t>
      </w:r>
      <w:r w:rsidRPr="00CA638D">
        <w:t xml:space="preserve">] when fine-tuning dataset size is </w:t>
      </w:r>
      <w:r w:rsidRPr="00CA638D">
        <w:rPr>
          <w:i/>
          <w:iCs/>
        </w:rPr>
        <w:t>x</w:t>
      </w:r>
      <w:r w:rsidRPr="00CA638D">
        <w:t xml:space="preserve">% = (1.3%~2.5%) of full training dataset size, the positioning error is </w:t>
      </w:r>
      <m:oMath>
        <m:r>
          <w:rPr>
            <w:rFonts w:ascii="Cambria Math" w:hAnsi="Cambria Math"/>
            <w:lang w:val="zh-CN"/>
          </w:rPr>
          <m:t>E</m:t>
        </m:r>
        <m:r>
          <w:rPr>
            <w:rFonts w:ascii="Cambria Math" w:hAnsi="Cambria Math"/>
          </w:rPr>
          <m:t>=</m:t>
        </m:r>
      </m:oMath>
      <w:r w:rsidRPr="00CA638D">
        <w:t xml:space="preserve">(0.98~5.21) </w:t>
      </w:r>
      <w:r w:rsidRPr="00CA638D">
        <w:rPr>
          <w:lang w:val="zh-CN"/>
        </w:rPr>
        <w:sym w:font="Symbol" w:char="F0B4"/>
      </w:r>
      <w:r w:rsidRPr="00CA638D">
        <w:rPr>
          <w:i/>
          <w:iCs/>
        </w:rPr>
        <w:t xml:space="preserve"> E</w:t>
      </w:r>
      <w:r w:rsidRPr="00CA638D">
        <w:rPr>
          <w:i/>
          <w:iCs/>
          <w:vertAlign w:val="subscript"/>
        </w:rPr>
        <w:t>0,B</w:t>
      </w:r>
      <w:r w:rsidRPr="00CA638D">
        <w:t>;</w:t>
      </w:r>
    </w:p>
    <w:p w14:paraId="539D8A3B" w14:textId="77777777" w:rsidR="00D85111" w:rsidRPr="00CA638D" w:rsidRDefault="00D85111" w:rsidP="00F841F5">
      <w:pPr>
        <w:widowControl w:val="0"/>
        <w:numPr>
          <w:ilvl w:val="0"/>
          <w:numId w:val="47"/>
        </w:numPr>
        <w:spacing w:after="0"/>
        <w:jc w:val="both"/>
        <w:rPr>
          <w:lang w:eastAsia="ja-JP"/>
        </w:rPr>
      </w:pPr>
      <w:r w:rsidRPr="00CA638D">
        <w:t>[6 sources: MediaTek, Xiaomi, OPPO, vivo, Apple</w:t>
      </w:r>
      <w:r w:rsidRPr="00CA638D">
        <w:rPr>
          <w:rFonts w:eastAsia="DengXian"/>
        </w:rPr>
        <w:t>, CATT</w:t>
      </w:r>
      <w:r w:rsidRPr="00CA638D">
        <w:t xml:space="preserve">] when fine-tuning dataset size is </w:t>
      </w:r>
      <w:r w:rsidRPr="00CA638D">
        <w:rPr>
          <w:i/>
          <w:iCs/>
        </w:rPr>
        <w:t>x</w:t>
      </w:r>
      <w:r w:rsidRPr="00CA638D">
        <w:t xml:space="preserve">% = (4.0%~8.0%) of full training dataset size, the positioning error is </w:t>
      </w:r>
      <m:oMath>
        <m:r>
          <w:rPr>
            <w:rFonts w:ascii="Cambria Math" w:hAnsi="Cambria Math"/>
            <w:lang w:val="zh-CN"/>
          </w:rPr>
          <m:t>E</m:t>
        </m:r>
        <m:r>
          <w:rPr>
            <w:rFonts w:ascii="Cambria Math" w:hAnsi="Cambria Math"/>
          </w:rPr>
          <m:t>=</m:t>
        </m:r>
      </m:oMath>
      <w:r w:rsidRPr="00CA638D">
        <w:t xml:space="preserve">(0.84~10.70) </w:t>
      </w:r>
      <w:r w:rsidRPr="00CA638D">
        <w:rPr>
          <w:lang w:val="zh-CN"/>
        </w:rPr>
        <w:sym w:font="Symbol" w:char="F0B4"/>
      </w:r>
      <w:r w:rsidRPr="00CA638D">
        <w:rPr>
          <w:i/>
          <w:iCs/>
        </w:rPr>
        <w:t xml:space="preserve"> E</w:t>
      </w:r>
      <w:r w:rsidRPr="00CA638D">
        <w:rPr>
          <w:i/>
          <w:iCs/>
          <w:vertAlign w:val="subscript"/>
        </w:rPr>
        <w:t>0,B</w:t>
      </w:r>
      <w:r w:rsidRPr="00CA638D">
        <w:t xml:space="preserve">; </w:t>
      </w:r>
    </w:p>
    <w:p w14:paraId="5DCCEACC" w14:textId="77777777" w:rsidR="00D85111" w:rsidRPr="00CA638D" w:rsidRDefault="00D85111" w:rsidP="00F841F5">
      <w:pPr>
        <w:widowControl w:val="0"/>
        <w:numPr>
          <w:ilvl w:val="0"/>
          <w:numId w:val="47"/>
        </w:numPr>
        <w:spacing w:after="0"/>
        <w:jc w:val="both"/>
        <w:rPr>
          <w:lang w:eastAsia="ja-JP"/>
        </w:rPr>
      </w:pPr>
      <w:r w:rsidRPr="00CA638D">
        <w:t>[6 sources: MediaTek, Xiaomi, Huawei, vivo, Apple</w:t>
      </w:r>
      <w:r w:rsidRPr="00CA638D">
        <w:rPr>
          <w:rFonts w:eastAsia="DengXian"/>
        </w:rPr>
        <w:t>, CATT</w:t>
      </w:r>
      <w:r w:rsidRPr="00CA638D">
        <w:t xml:space="preserve">] when fine-tuning dataset size is </w:t>
      </w:r>
      <w:r w:rsidRPr="00CA638D">
        <w:rPr>
          <w:i/>
          <w:iCs/>
        </w:rPr>
        <w:t>x</w:t>
      </w:r>
      <w:r w:rsidRPr="00CA638D">
        <w:t xml:space="preserve">% = (10.0%~25.0%) of full training dataset size, the positioning error is </w:t>
      </w:r>
      <m:oMath>
        <m:r>
          <w:rPr>
            <w:rFonts w:ascii="Cambria Math" w:hAnsi="Cambria Math"/>
            <w:lang w:val="zh-CN"/>
          </w:rPr>
          <m:t>E</m:t>
        </m:r>
        <m:r>
          <w:rPr>
            <w:rFonts w:ascii="Cambria Math" w:hAnsi="Cambria Math"/>
          </w:rPr>
          <m:t>=</m:t>
        </m:r>
      </m:oMath>
      <w:r w:rsidRPr="00CA638D">
        <w:t xml:space="preserve">(0.80~10.38) </w:t>
      </w:r>
      <w:r w:rsidRPr="00CA638D">
        <w:rPr>
          <w:lang w:val="zh-CN"/>
        </w:rPr>
        <w:sym w:font="Symbol" w:char="F0B4"/>
      </w:r>
      <w:r w:rsidRPr="00CA638D">
        <w:rPr>
          <w:i/>
          <w:iCs/>
        </w:rPr>
        <w:t xml:space="preserve"> E</w:t>
      </w:r>
      <w:r w:rsidRPr="00CA638D">
        <w:rPr>
          <w:i/>
          <w:iCs/>
          <w:vertAlign w:val="subscript"/>
        </w:rPr>
        <w:t>0,B</w:t>
      </w:r>
      <w:r w:rsidRPr="00CA638D">
        <w:t xml:space="preserve">; </w:t>
      </w:r>
    </w:p>
    <w:p w14:paraId="19588D7F" w14:textId="77777777" w:rsidR="00D85111" w:rsidRPr="00CA638D" w:rsidRDefault="00D85111" w:rsidP="00F841F5">
      <w:pPr>
        <w:widowControl w:val="0"/>
        <w:numPr>
          <w:ilvl w:val="0"/>
          <w:numId w:val="47"/>
        </w:numPr>
        <w:spacing w:after="0"/>
        <w:jc w:val="both"/>
        <w:rPr>
          <w:lang w:eastAsia="ja-JP"/>
        </w:rPr>
      </w:pPr>
      <w:r w:rsidRPr="00CA638D">
        <w:t xml:space="preserve">[1 source: MediaTek] when fine-tuning dataset size is </w:t>
      </w:r>
      <w:r w:rsidRPr="00CA638D">
        <w:rPr>
          <w:i/>
          <w:iCs/>
        </w:rPr>
        <w:t>x</w:t>
      </w:r>
      <w:r w:rsidRPr="00CA638D">
        <w:t xml:space="preserve">% = (50.0%~100.0%) of full training dataset size, the positioning error is </w:t>
      </w:r>
      <m:oMath>
        <m:r>
          <w:rPr>
            <w:rFonts w:ascii="Cambria Math" w:hAnsi="Cambria Math"/>
            <w:lang w:val="zh-CN"/>
          </w:rPr>
          <m:t>E</m:t>
        </m:r>
        <m:r>
          <w:rPr>
            <w:rFonts w:ascii="Cambria Math" w:hAnsi="Cambria Math"/>
          </w:rPr>
          <m:t>=</m:t>
        </m:r>
      </m:oMath>
      <w:r w:rsidRPr="00CA638D">
        <w:t xml:space="preserve">(0.81~1.1) </w:t>
      </w:r>
      <w:r w:rsidRPr="00CA638D">
        <w:rPr>
          <w:lang w:val="zh-CN"/>
        </w:rPr>
        <w:sym w:font="Symbol" w:char="F0B4"/>
      </w:r>
      <w:r w:rsidRPr="00CA638D">
        <w:rPr>
          <w:i/>
          <w:iCs/>
        </w:rPr>
        <w:t xml:space="preserve"> E</w:t>
      </w:r>
      <w:r w:rsidRPr="00CA638D">
        <w:rPr>
          <w:i/>
          <w:iCs/>
          <w:vertAlign w:val="subscript"/>
        </w:rPr>
        <w:t>0,B</w:t>
      </w:r>
      <w:r w:rsidRPr="00CA638D">
        <w:t xml:space="preserve">; </w:t>
      </w:r>
    </w:p>
    <w:p w14:paraId="7538FE80" w14:textId="77777777" w:rsidR="00D85111" w:rsidRPr="00CA638D" w:rsidRDefault="00D85111" w:rsidP="00D85111">
      <w:pPr>
        <w:spacing w:after="0"/>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CA638D">
        <w:rPr>
          <w:iCs/>
        </w:rPr>
        <w:t xml:space="preserve"> (meters) is</w:t>
      </w:r>
      <w:r w:rsidRPr="00CA638D">
        <w:t xml:space="preserve"> the full training accuracy at CDF=90% for </w:t>
      </w:r>
      <w:r w:rsidRPr="00CA638D">
        <w:rPr>
          <w:u w:val="single"/>
        </w:rPr>
        <w:t>network synchronization error = B (ns)</w:t>
      </w:r>
      <w:r w:rsidRPr="00CA638D">
        <w:t>.</w:t>
      </w:r>
    </w:p>
    <w:p w14:paraId="26886BA3" w14:textId="77777777" w:rsidR="00D85111" w:rsidRPr="00CA638D" w:rsidRDefault="00D85111" w:rsidP="00D85111">
      <w:pPr>
        <w:spacing w:after="0"/>
      </w:pPr>
    </w:p>
    <w:p w14:paraId="5A961EDC" w14:textId="77777777" w:rsidR="00D85111" w:rsidRPr="00CA638D" w:rsidRDefault="00D85111" w:rsidP="00D85111">
      <w:pPr>
        <w:spacing w:after="0"/>
        <w:rPr>
          <w:b/>
          <w:bCs/>
        </w:rPr>
      </w:pPr>
      <w:r w:rsidRPr="00CA638D">
        <w:rPr>
          <w:b/>
          <w:bCs/>
        </w:rPr>
        <w:t>Observation</w:t>
      </w:r>
    </w:p>
    <w:p w14:paraId="4C2AC52C" w14:textId="77777777" w:rsidR="00D85111" w:rsidRPr="00CA638D" w:rsidRDefault="00D85111" w:rsidP="00D85111">
      <w:pPr>
        <w:spacing w:after="0"/>
      </w:pPr>
      <w:r w:rsidRPr="00CA638D">
        <w:t xml:space="preserve">For </w:t>
      </w:r>
      <w:r w:rsidRPr="00CA638D">
        <w:rPr>
          <w:b/>
          <w:bCs/>
        </w:rPr>
        <w:t>direct</w:t>
      </w:r>
      <w:r w:rsidRPr="00CA638D">
        <w:t xml:space="preserve"> AI/ML positioning and </w:t>
      </w:r>
      <w:r w:rsidRPr="00CA638D">
        <w:rPr>
          <w:b/>
          <w:bCs/>
        </w:rPr>
        <w:t>different network synchronization error</w:t>
      </w:r>
      <w:r w:rsidRPr="00CA638D">
        <w:t xml:space="preserve">, evaluation has been performed where the AI/ML model is (a) previously trained for </w:t>
      </w:r>
      <w:r w:rsidRPr="00CA638D">
        <w:rPr>
          <w:u w:val="single"/>
        </w:rPr>
        <w:t>network synchronization error = 0 ns</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network synchronization error = 50 ns</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network synchronization error = 0 ns</w:t>
      </w:r>
      <w:r w:rsidRPr="00CA638D">
        <w:t xml:space="preserve"> and the horizontal accuracy at CDF=90% is </w:t>
      </w:r>
      <w:r w:rsidRPr="00CA638D">
        <w:rPr>
          <w:i/>
          <w:iCs/>
        </w:rPr>
        <w:t>E</w:t>
      </w:r>
      <w:r w:rsidRPr="00CA638D">
        <w:t xml:space="preserve"> meters. Evaluation results show that, </w:t>
      </w:r>
    </w:p>
    <w:p w14:paraId="1FDB0E5D"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[2 sources: MediaTek, Xiaomi] when fine-tuning dataset size is </w:t>
      </w:r>
      <w:r w:rsidRPr="00CA638D">
        <w:rPr>
          <w:rFonts w:eastAsia="Calibri"/>
          <w:i/>
          <w:iCs/>
        </w:rPr>
        <w:t>x</w:t>
      </w:r>
      <w:r w:rsidRPr="00CA638D">
        <w:rPr>
          <w:rFonts w:eastAsia="Calibri"/>
        </w:rPr>
        <w:t xml:space="preserve">% = (2.5%~10.0%)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(5.08~23.44)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31C2D669"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[1 source: MediaTek] when fine-tuning dataset size is </w:t>
      </w:r>
      <w:r w:rsidRPr="00CA638D">
        <w:rPr>
          <w:rFonts w:eastAsia="Calibri"/>
          <w:i/>
          <w:iCs/>
        </w:rPr>
        <w:t>x</w:t>
      </w:r>
      <w:r w:rsidRPr="00CA638D">
        <w:rPr>
          <w:rFonts w:eastAsia="Calibri"/>
        </w:rPr>
        <w:t xml:space="preserve">% = (25.0%~100.0%)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(2.28~3.92)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1AA83EB5"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0,A</m:t>
            </m:r>
          </m:sub>
        </m:sSub>
      </m:oMath>
      <w:r w:rsidRPr="00CA638D">
        <w:rPr>
          <w:iCs/>
        </w:rPr>
        <w:t xml:space="preserve"> (meters) is</w:t>
      </w:r>
      <w:r w:rsidRPr="00CA638D">
        <w:t xml:space="preserve"> the full training accuracy at CDF=90% for </w:t>
      </w:r>
      <w:r w:rsidRPr="00CA638D">
        <w:rPr>
          <w:u w:val="single"/>
        </w:rPr>
        <w:t>network synchronization error = 0 ns</w:t>
      </w:r>
      <w:r w:rsidRPr="00CA638D">
        <w:t>.</w:t>
      </w:r>
    </w:p>
    <w:p w14:paraId="437A60F3" w14:textId="77777777" w:rsidR="00D85111" w:rsidRPr="00CA638D" w:rsidRDefault="00D85111" w:rsidP="00D85111">
      <w:pPr>
        <w:spacing w:after="0"/>
        <w:rPr>
          <w:lang w:eastAsia="ja-JP"/>
        </w:rPr>
      </w:pPr>
    </w:p>
    <w:p w14:paraId="48E610C9" w14:textId="77777777" w:rsidR="00D85111" w:rsidRPr="00CA638D" w:rsidRDefault="00D85111" w:rsidP="00D85111">
      <w:pPr>
        <w:spacing w:after="0"/>
        <w:rPr>
          <w:b/>
          <w:bCs/>
        </w:rPr>
      </w:pPr>
      <w:r w:rsidRPr="00CA638D">
        <w:rPr>
          <w:b/>
          <w:bCs/>
        </w:rPr>
        <w:t>Observation</w:t>
      </w:r>
    </w:p>
    <w:p w14:paraId="3D1EC5F0" w14:textId="77777777" w:rsidR="00D85111" w:rsidRPr="00CA638D" w:rsidRDefault="00D85111" w:rsidP="00D85111">
      <w:pPr>
        <w:spacing w:after="0"/>
      </w:pPr>
      <w:r w:rsidRPr="00CA638D">
        <w:lastRenderedPageBreak/>
        <w:t xml:space="preserve">For </w:t>
      </w:r>
      <w:r w:rsidRPr="00CA638D">
        <w:rPr>
          <w:b/>
          <w:bCs/>
        </w:rPr>
        <w:t>direct</w:t>
      </w:r>
      <w:r w:rsidRPr="00CA638D">
        <w:t xml:space="preserve"> AI/ML positioning and </w:t>
      </w:r>
      <w:r w:rsidRPr="00CA638D">
        <w:rPr>
          <w:b/>
          <w:bCs/>
        </w:rPr>
        <w:t>different UE timing error</w:t>
      </w:r>
      <w:r w:rsidRPr="00CA638D">
        <w:t xml:space="preserve">, evaluation has been performed where the AI/ML model is (a) previously trained </w:t>
      </w:r>
      <w:r w:rsidRPr="00CA638D">
        <w:rPr>
          <w:b/>
          <w:bCs/>
        </w:rPr>
        <w:t>without UE timing error</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w:t>
      </w:r>
      <w:r w:rsidRPr="00CA638D">
        <w:rPr>
          <w:b/>
          <w:bCs/>
        </w:rPr>
        <w:t>with UE timing error</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w:t>
      </w:r>
      <w:r w:rsidRPr="00CA638D">
        <w:rPr>
          <w:b/>
          <w:bCs/>
        </w:rPr>
        <w:t>with UE timing error</w:t>
      </w:r>
      <w:r w:rsidRPr="00CA638D">
        <w:t xml:space="preserve"> and the horizontal accuracy at CDF=90% is </w:t>
      </w:r>
      <w:r w:rsidRPr="00CA638D">
        <w:rPr>
          <w:i/>
          <w:iCs/>
        </w:rPr>
        <w:t>E</w:t>
      </w:r>
      <w:r w:rsidRPr="00CA638D">
        <w:t xml:space="preserve"> meters. Evaluation results show that, </w:t>
      </w:r>
    </w:p>
    <w:p w14:paraId="609C56A3"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[2 sources: OPPO, Huawei] when fine-tuning dataset size is </w:t>
      </w:r>
      <w:r w:rsidRPr="00CA638D">
        <w:rPr>
          <w:rFonts w:eastAsia="Calibri"/>
          <w:i/>
          <w:iCs/>
        </w:rPr>
        <w:t>x</w:t>
      </w:r>
      <w:r w:rsidRPr="00CA638D">
        <w:rPr>
          <w:rFonts w:eastAsia="Calibri"/>
        </w:rPr>
        <w:t xml:space="preserve">% = 1.3%~20.0%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(0.51~2.53)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68B48BDF"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CA638D">
        <w:rPr>
          <w:iCs/>
        </w:rPr>
        <w:t xml:space="preserve"> (meters) is</w:t>
      </w:r>
      <w:r w:rsidRPr="00CA638D">
        <w:t xml:space="preserve"> the full training accuracy at CDF=90% for the case </w:t>
      </w:r>
      <w:r w:rsidRPr="00CA638D">
        <w:rPr>
          <w:b/>
          <w:bCs/>
        </w:rPr>
        <w:t>with UE timing error</w:t>
      </w:r>
      <w:r w:rsidRPr="00CA638D">
        <w:t>.</w:t>
      </w:r>
    </w:p>
    <w:p w14:paraId="7166CFFD" w14:textId="77777777" w:rsidR="00D85111" w:rsidRPr="00CA638D" w:rsidRDefault="00D85111" w:rsidP="00D85111">
      <w:pPr>
        <w:spacing w:after="0"/>
        <w:rPr>
          <w:lang w:eastAsia="ja-JP"/>
        </w:rPr>
      </w:pPr>
    </w:p>
    <w:p w14:paraId="1045FEEB" w14:textId="77777777" w:rsidR="00D85111" w:rsidRPr="00CA638D" w:rsidRDefault="00D85111" w:rsidP="00D85111">
      <w:pPr>
        <w:spacing w:after="0"/>
        <w:rPr>
          <w:b/>
          <w:bCs/>
        </w:rPr>
      </w:pPr>
      <w:r w:rsidRPr="00CA638D">
        <w:rPr>
          <w:b/>
          <w:bCs/>
        </w:rPr>
        <w:t xml:space="preserve">Observation </w:t>
      </w:r>
    </w:p>
    <w:p w14:paraId="68514753" w14:textId="77777777" w:rsidR="00D85111" w:rsidRPr="00CA638D" w:rsidRDefault="00D85111" w:rsidP="00D85111">
      <w:pPr>
        <w:spacing w:after="0"/>
      </w:pPr>
      <w:r w:rsidRPr="00CA638D">
        <w:t xml:space="preserve">For </w:t>
      </w:r>
      <w:r w:rsidRPr="00CA638D">
        <w:rPr>
          <w:b/>
          <w:bCs/>
        </w:rPr>
        <w:t>direct</w:t>
      </w:r>
      <w:r w:rsidRPr="00CA638D">
        <w:t xml:space="preserve"> AI/ML positioning and </w:t>
      </w:r>
      <w:r w:rsidRPr="00CA638D">
        <w:rPr>
          <w:b/>
          <w:bCs/>
        </w:rPr>
        <w:t xml:space="preserve">different </w:t>
      </w:r>
      <w:proofErr w:type="spellStart"/>
      <w:r w:rsidRPr="00CA638D">
        <w:rPr>
          <w:b/>
          <w:bCs/>
        </w:rPr>
        <w:t>InF</w:t>
      </w:r>
      <w:proofErr w:type="spellEnd"/>
      <w:r w:rsidRPr="00CA638D">
        <w:rPr>
          <w:b/>
          <w:bCs/>
        </w:rPr>
        <w:t xml:space="preserve"> scenarios</w:t>
      </w:r>
      <w:r w:rsidRPr="00CA638D">
        <w:t xml:space="preserve">, evaluation has been performed where the AI/ML model is (a) previously trained for </w:t>
      </w:r>
      <w:proofErr w:type="spellStart"/>
      <w:r w:rsidRPr="00CA638D">
        <w:rPr>
          <w:u w:val="single"/>
        </w:rPr>
        <w:t>InF</w:t>
      </w:r>
      <w:proofErr w:type="spellEnd"/>
      <w:r w:rsidRPr="00CA638D">
        <w:rPr>
          <w:u w:val="single"/>
        </w:rPr>
        <w:t xml:space="preserve"> scenario A</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proofErr w:type="spellStart"/>
      <w:r w:rsidRPr="00CA638D">
        <w:rPr>
          <w:u w:val="single"/>
        </w:rPr>
        <w:t>InF</w:t>
      </w:r>
      <w:proofErr w:type="spellEnd"/>
      <w:r w:rsidRPr="00CA638D">
        <w:rPr>
          <w:u w:val="single"/>
        </w:rPr>
        <w:t xml:space="preserve"> scenario 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proofErr w:type="spellStart"/>
      <w:r w:rsidRPr="00CA638D">
        <w:rPr>
          <w:u w:val="single"/>
        </w:rPr>
        <w:t>InF</w:t>
      </w:r>
      <w:proofErr w:type="spellEnd"/>
      <w:r w:rsidRPr="00CA638D">
        <w:rPr>
          <w:u w:val="single"/>
        </w:rPr>
        <w:t xml:space="preserve"> scenario B</w:t>
      </w:r>
      <w:r w:rsidRPr="00CA638D">
        <w:t xml:space="preserve"> and the horizontal accuracy at CDF=90% is </w:t>
      </w:r>
      <w:r w:rsidRPr="00CA638D">
        <w:rPr>
          <w:i/>
          <w:iCs/>
        </w:rPr>
        <w:t>E</w:t>
      </w:r>
      <w:r w:rsidRPr="00CA638D">
        <w:t xml:space="preserve"> meters. Evaluation results show that, </w:t>
      </w:r>
    </w:p>
    <w:p w14:paraId="112A1FB6"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[5 sources: Samsung, MediaTek, vivo, CATT, Apple] when fine-tuning dataset size is </w:t>
      </w:r>
      <w:r w:rsidRPr="00CA638D">
        <w:rPr>
          <w:rFonts w:eastAsia="Calibri"/>
          <w:i/>
          <w:iCs/>
        </w:rPr>
        <w:t>x</w:t>
      </w:r>
      <w:r w:rsidRPr="00CA638D">
        <w:rPr>
          <w:rFonts w:eastAsia="Calibri"/>
        </w:rPr>
        <w:t xml:space="preserve">% = (2.0%~5.6%)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(0.5~16.67)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180F3374"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[5 sources: Samsung, MediaTek, vivo, CATT, Apple] when fine-tuning dataset size is </w:t>
      </w:r>
      <w:r w:rsidRPr="00CA638D">
        <w:rPr>
          <w:rFonts w:eastAsia="Calibri"/>
          <w:i/>
          <w:iCs/>
        </w:rPr>
        <w:t>x</w:t>
      </w:r>
      <w:r w:rsidRPr="00CA638D">
        <w:rPr>
          <w:rFonts w:eastAsia="Calibri"/>
        </w:rPr>
        <w:t xml:space="preserve">% = (8.0%~15.0%)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 (0.4~12.6)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1A35B4AC"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[2 sources: MediaTek, CATT] when fine-tuning dataset size is </w:t>
      </w:r>
      <w:r w:rsidRPr="00CA638D">
        <w:rPr>
          <w:rFonts w:eastAsia="Calibri"/>
          <w:i/>
          <w:iCs/>
        </w:rPr>
        <w:t>x</w:t>
      </w:r>
      <w:r w:rsidRPr="00CA638D">
        <w:rPr>
          <w:rFonts w:eastAsia="Calibri"/>
        </w:rPr>
        <w:t xml:space="preserve">% = 25.0%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(1.60~1.67)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 xml:space="preserve">; </w:t>
      </w:r>
    </w:p>
    <w:p w14:paraId="1960E18F"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[2 sources: MediaTek, CATT] when fine-tuning dataset size is </w:t>
      </w:r>
      <w:r w:rsidRPr="00CA638D">
        <w:rPr>
          <w:rFonts w:eastAsia="Calibri"/>
          <w:i/>
          <w:iCs/>
        </w:rPr>
        <w:t>x</w:t>
      </w:r>
      <w:r w:rsidRPr="00CA638D">
        <w:rPr>
          <w:rFonts w:eastAsia="Calibri"/>
        </w:rPr>
        <w:t xml:space="preserve">% = (50.0%~100.0%)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(0.92~1.41)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 xml:space="preserve">; </w:t>
      </w:r>
    </w:p>
    <w:p w14:paraId="34B9F1D5"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CA638D">
        <w:rPr>
          <w:iCs/>
        </w:rPr>
        <w:t xml:space="preserve"> (meters) is</w:t>
      </w:r>
      <w:r w:rsidRPr="00CA638D">
        <w:t xml:space="preserve"> the full training accuracy at CDF=90% for </w:t>
      </w:r>
      <w:proofErr w:type="spellStart"/>
      <w:r w:rsidRPr="00CA638D">
        <w:rPr>
          <w:u w:val="single"/>
        </w:rPr>
        <w:t>InF</w:t>
      </w:r>
      <w:proofErr w:type="spellEnd"/>
      <w:r w:rsidRPr="00CA638D">
        <w:rPr>
          <w:u w:val="single"/>
        </w:rPr>
        <w:t xml:space="preserve"> scenario B</w:t>
      </w:r>
      <w:r w:rsidRPr="00CA638D">
        <w:t>.</w:t>
      </w:r>
    </w:p>
    <w:p w14:paraId="5C7F4BC6" w14:textId="77777777" w:rsidR="00D85111" w:rsidRPr="00CA638D" w:rsidRDefault="00D85111" w:rsidP="00D85111">
      <w:pPr>
        <w:spacing w:after="0"/>
      </w:pPr>
    </w:p>
    <w:p w14:paraId="1A8ACB24" w14:textId="77777777" w:rsidR="00D85111" w:rsidRPr="00CA638D" w:rsidRDefault="00D85111" w:rsidP="00D85111">
      <w:pPr>
        <w:spacing w:after="0"/>
        <w:rPr>
          <w:b/>
          <w:bCs/>
        </w:rPr>
      </w:pPr>
      <w:r w:rsidRPr="00CA638D">
        <w:rPr>
          <w:b/>
          <w:bCs/>
        </w:rPr>
        <w:t>Observation</w:t>
      </w:r>
    </w:p>
    <w:p w14:paraId="599FE03F" w14:textId="77777777" w:rsidR="00D85111" w:rsidRPr="00CA638D" w:rsidRDefault="00D85111" w:rsidP="00D85111">
      <w:pPr>
        <w:spacing w:after="0"/>
      </w:pPr>
      <w:r w:rsidRPr="00CA638D">
        <w:t xml:space="preserve">For </w:t>
      </w:r>
      <w:r w:rsidRPr="00CA638D">
        <w:rPr>
          <w:b/>
          <w:bCs/>
        </w:rPr>
        <w:t>direct</w:t>
      </w:r>
      <w:r w:rsidRPr="00CA638D">
        <w:t xml:space="preserve"> AI/ML positioning and </w:t>
      </w:r>
      <w:r w:rsidRPr="00CA638D">
        <w:rPr>
          <w:b/>
          <w:bCs/>
        </w:rPr>
        <w:t xml:space="preserve">different </w:t>
      </w:r>
      <w:proofErr w:type="spellStart"/>
      <w:r w:rsidRPr="00CA638D">
        <w:rPr>
          <w:b/>
          <w:bCs/>
        </w:rPr>
        <w:t>InF</w:t>
      </w:r>
      <w:proofErr w:type="spellEnd"/>
      <w:r w:rsidRPr="00CA638D">
        <w:rPr>
          <w:b/>
          <w:bCs/>
        </w:rPr>
        <w:t xml:space="preserve"> scenarios</w:t>
      </w:r>
      <w:r w:rsidRPr="00CA638D">
        <w:t xml:space="preserve">, evaluation has been performed where the AI/ML model is (a) previously trained for </w:t>
      </w:r>
      <w:proofErr w:type="spellStart"/>
      <w:r w:rsidRPr="00CA638D">
        <w:rPr>
          <w:u w:val="single"/>
        </w:rPr>
        <w:t>InF</w:t>
      </w:r>
      <w:proofErr w:type="spellEnd"/>
      <w:r w:rsidRPr="00CA638D">
        <w:rPr>
          <w:u w:val="single"/>
        </w:rPr>
        <w:t xml:space="preserve"> scenario A</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proofErr w:type="spellStart"/>
      <w:r w:rsidRPr="00CA638D">
        <w:rPr>
          <w:u w:val="single"/>
        </w:rPr>
        <w:t>InF</w:t>
      </w:r>
      <w:proofErr w:type="spellEnd"/>
      <w:r w:rsidRPr="00CA638D">
        <w:rPr>
          <w:u w:val="single"/>
        </w:rPr>
        <w:t xml:space="preserve"> scenario 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proofErr w:type="spellStart"/>
      <w:r w:rsidRPr="00CA638D">
        <w:rPr>
          <w:u w:val="single"/>
        </w:rPr>
        <w:t>InF</w:t>
      </w:r>
      <w:proofErr w:type="spellEnd"/>
      <w:r w:rsidRPr="00CA638D">
        <w:rPr>
          <w:u w:val="single"/>
        </w:rPr>
        <w:t xml:space="preserve"> scenario A</w:t>
      </w:r>
      <w:r w:rsidRPr="00CA638D">
        <w:t xml:space="preserve"> and the horizontal accuracy at CDF=90% is </w:t>
      </w:r>
      <w:r w:rsidRPr="00CA638D">
        <w:rPr>
          <w:i/>
          <w:iCs/>
        </w:rPr>
        <w:t>E</w:t>
      </w:r>
      <w:r w:rsidRPr="00CA638D">
        <w:t xml:space="preserve"> meters. Evaluation results show that, </w:t>
      </w:r>
    </w:p>
    <w:p w14:paraId="656AA541"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[3 sources: Samsung, MediaTek, CATT] when fine-tuning dataset size is </w:t>
      </w:r>
      <w:r w:rsidRPr="00CA638D">
        <w:rPr>
          <w:rFonts w:eastAsia="Calibri"/>
          <w:i/>
          <w:iCs/>
        </w:rPr>
        <w:t>x</w:t>
      </w:r>
      <w:r w:rsidRPr="00CA638D">
        <w:rPr>
          <w:rFonts w:eastAsia="Calibri"/>
        </w:rPr>
        <w:t xml:space="preserve">% = (2.5%~10.0%)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(2.28~30.2)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47529CAF"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[2 sources: MediaTek, CATT] when fine-tuning dataset size is </w:t>
      </w:r>
      <w:r w:rsidRPr="00CA638D">
        <w:rPr>
          <w:rFonts w:eastAsia="Calibri"/>
          <w:i/>
          <w:iCs/>
        </w:rPr>
        <w:t>x</w:t>
      </w:r>
      <w:r w:rsidRPr="00CA638D">
        <w:rPr>
          <w:rFonts w:eastAsia="Calibri"/>
        </w:rPr>
        <w:t xml:space="preserve">% = (25.0%~100.0%)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(1.7~9.24)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4751B8E5"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0,A</m:t>
            </m:r>
          </m:sub>
        </m:sSub>
      </m:oMath>
      <w:r w:rsidRPr="00CA638D">
        <w:rPr>
          <w:iCs/>
        </w:rPr>
        <w:t xml:space="preserve"> (meters) is</w:t>
      </w:r>
      <w:r w:rsidRPr="00CA638D">
        <w:t xml:space="preserve"> the full training accuracy at CDF=90% for </w:t>
      </w:r>
      <w:proofErr w:type="spellStart"/>
      <w:r w:rsidRPr="00CA638D">
        <w:rPr>
          <w:u w:val="single"/>
        </w:rPr>
        <w:t>InF</w:t>
      </w:r>
      <w:proofErr w:type="spellEnd"/>
      <w:r w:rsidRPr="00CA638D">
        <w:rPr>
          <w:u w:val="single"/>
        </w:rPr>
        <w:t xml:space="preserve"> scenario A</w:t>
      </w:r>
      <w:r w:rsidRPr="00CA638D">
        <w:t>.</w:t>
      </w:r>
    </w:p>
    <w:p w14:paraId="252F026F" w14:textId="77777777" w:rsidR="00D85111" w:rsidRPr="00CA638D" w:rsidRDefault="00D85111" w:rsidP="00D85111">
      <w:pPr>
        <w:spacing w:after="0"/>
        <w:rPr>
          <w:lang w:eastAsia="ja-JP"/>
        </w:rPr>
      </w:pPr>
    </w:p>
    <w:p w14:paraId="177D1C9E" w14:textId="77777777" w:rsidR="00D85111" w:rsidRPr="00CA638D" w:rsidRDefault="00D85111" w:rsidP="00D85111">
      <w:pPr>
        <w:spacing w:after="0"/>
        <w:rPr>
          <w:b/>
          <w:bCs/>
        </w:rPr>
      </w:pPr>
      <w:r w:rsidRPr="00CA638D">
        <w:rPr>
          <w:b/>
          <w:bCs/>
        </w:rPr>
        <w:t>Observation</w:t>
      </w:r>
    </w:p>
    <w:p w14:paraId="35BF8708" w14:textId="77777777" w:rsidR="00D85111" w:rsidRPr="00CA638D" w:rsidRDefault="00D85111" w:rsidP="00D85111">
      <w:pPr>
        <w:spacing w:after="0"/>
      </w:pPr>
      <w:r w:rsidRPr="00CA638D">
        <w:t xml:space="preserve">For </w:t>
      </w:r>
      <w:r w:rsidRPr="00CA638D">
        <w:rPr>
          <w:b/>
          <w:bCs/>
        </w:rPr>
        <w:t>direct</w:t>
      </w:r>
      <w:r w:rsidRPr="00CA638D">
        <w:t xml:space="preserve"> AI/ML positioning and </w:t>
      </w:r>
      <w:r w:rsidRPr="00CA638D">
        <w:rPr>
          <w:b/>
          <w:bCs/>
        </w:rPr>
        <w:t>different SNR value (dB)</w:t>
      </w:r>
      <w:r w:rsidRPr="00CA638D">
        <w:t xml:space="preserve">, evaluation has been performed where the AI/ML model is (a) previously trained for </w:t>
      </w:r>
      <w:r w:rsidRPr="00CA638D">
        <w:rPr>
          <w:u w:val="single"/>
        </w:rPr>
        <w:t>SNR value A (dB)</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SNR value B (dB)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SNR value B (dB)</w:t>
      </w:r>
      <w:r w:rsidRPr="00CA638D">
        <w:t xml:space="preserve"> and the horizontal accuracy at CDF=90% is </w:t>
      </w:r>
      <w:r w:rsidRPr="00CA638D">
        <w:rPr>
          <w:i/>
          <w:iCs/>
        </w:rPr>
        <w:t>E</w:t>
      </w:r>
      <w:r w:rsidRPr="00CA638D">
        <w:t xml:space="preserve"> meters. Evaluation results show that, </w:t>
      </w:r>
    </w:p>
    <w:p w14:paraId="0FAC0923"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[1 source: Samsung] when fine-tuning dataset size is </w:t>
      </w:r>
      <w:r w:rsidRPr="00CA638D">
        <w:rPr>
          <w:rFonts w:eastAsia="Calibri"/>
          <w:i/>
          <w:iCs/>
        </w:rPr>
        <w:t>x</w:t>
      </w:r>
      <w:r w:rsidRPr="00CA638D">
        <w:rPr>
          <w:rFonts w:eastAsia="Calibri"/>
        </w:rPr>
        <w:t xml:space="preserve">% = (5.6%~11.1%)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(1.60~1.90)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55E74547"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CA638D">
        <w:rPr>
          <w:iCs/>
        </w:rPr>
        <w:t xml:space="preserve"> (meters) is</w:t>
      </w:r>
      <w:r w:rsidRPr="00CA638D">
        <w:t xml:space="preserve"> the full training accuracy at CDF=90% for </w:t>
      </w:r>
      <w:r w:rsidRPr="00CA638D">
        <w:rPr>
          <w:u w:val="single"/>
        </w:rPr>
        <w:t>SNR value B (dB)</w:t>
      </w:r>
      <w:r w:rsidRPr="00CA638D">
        <w:t>.</w:t>
      </w:r>
    </w:p>
    <w:p w14:paraId="24598C29" w14:textId="77777777" w:rsidR="00D85111" w:rsidRPr="00CA638D" w:rsidRDefault="00D85111" w:rsidP="00D85111">
      <w:pPr>
        <w:spacing w:after="0"/>
        <w:rPr>
          <w:lang w:eastAsia="ja-JP"/>
        </w:rPr>
      </w:pPr>
    </w:p>
    <w:p w14:paraId="1A62D2CB" w14:textId="77777777" w:rsidR="00D85111" w:rsidRPr="00CA638D" w:rsidRDefault="00D85111" w:rsidP="00D85111">
      <w:pPr>
        <w:spacing w:after="0"/>
        <w:rPr>
          <w:b/>
          <w:bCs/>
        </w:rPr>
      </w:pPr>
      <w:r w:rsidRPr="00CA638D">
        <w:rPr>
          <w:b/>
          <w:bCs/>
        </w:rPr>
        <w:t>Observation</w:t>
      </w:r>
    </w:p>
    <w:p w14:paraId="5C3D7DAD" w14:textId="77777777" w:rsidR="00D85111" w:rsidRPr="00CA638D" w:rsidRDefault="00D85111" w:rsidP="00D85111">
      <w:pPr>
        <w:spacing w:after="0"/>
      </w:pPr>
      <w:r w:rsidRPr="00CA638D">
        <w:t xml:space="preserve">For </w:t>
      </w:r>
      <w:r w:rsidRPr="00CA638D">
        <w:rPr>
          <w:b/>
          <w:bCs/>
        </w:rPr>
        <w:t>direct</w:t>
      </w:r>
      <w:r w:rsidRPr="00CA638D">
        <w:t xml:space="preserve"> AI/ML positioning and </w:t>
      </w:r>
      <w:r w:rsidRPr="00CA638D">
        <w:rPr>
          <w:b/>
          <w:bCs/>
        </w:rPr>
        <w:t>different time varying assumptions</w:t>
      </w:r>
      <w:r w:rsidRPr="00CA638D">
        <w:t xml:space="preserve">, evaluation has been performed where the AI/ML model is (a) previously trained for the scenario </w:t>
      </w:r>
      <w:r w:rsidRPr="00CA638D">
        <w:rPr>
          <w:u w:val="single"/>
        </w:rPr>
        <w:t>without time varying change</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the scenario </w:t>
      </w:r>
      <w:r w:rsidRPr="00CA638D">
        <w:rPr>
          <w:u w:val="single"/>
        </w:rPr>
        <w:t>with time varying change</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the scenario </w:t>
      </w:r>
      <w:r w:rsidRPr="00CA638D">
        <w:rPr>
          <w:u w:val="single"/>
        </w:rPr>
        <w:t>with time varying change</w:t>
      </w:r>
      <w:r w:rsidRPr="00CA638D">
        <w:t xml:space="preserve"> and the horizontal accuracy at CDF=90% is </w:t>
      </w:r>
      <w:r w:rsidRPr="00CA638D">
        <w:rPr>
          <w:i/>
          <w:iCs/>
        </w:rPr>
        <w:t>E</w:t>
      </w:r>
      <w:r w:rsidRPr="00CA638D">
        <w:t xml:space="preserve"> meters. Evaluation results show that, </w:t>
      </w:r>
    </w:p>
    <w:p w14:paraId="3E0B3E13"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[1 source: MediaTek] when fine-tuning dataset size is </w:t>
      </w:r>
      <w:r w:rsidRPr="00CA638D">
        <w:rPr>
          <w:rFonts w:eastAsia="Calibri"/>
          <w:i/>
          <w:iCs/>
        </w:rPr>
        <w:t>x</w:t>
      </w:r>
      <w:r w:rsidRPr="00CA638D">
        <w:rPr>
          <w:rFonts w:eastAsia="Calibri"/>
        </w:rPr>
        <w:t xml:space="preserve">% = (3.7%~22.0%)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(1.68~3.49)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50592BC7"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CA638D">
        <w:rPr>
          <w:iCs/>
        </w:rPr>
        <w:t xml:space="preserve"> (meters) is</w:t>
      </w:r>
      <w:r w:rsidRPr="00CA638D">
        <w:t xml:space="preserve"> the full training accuracy at CDF=90% for the scenario </w:t>
      </w:r>
      <w:r w:rsidRPr="00CA638D">
        <w:rPr>
          <w:u w:val="single"/>
        </w:rPr>
        <w:t>with time varying change</w:t>
      </w:r>
      <w:r w:rsidRPr="00CA638D">
        <w:t>.</w:t>
      </w:r>
    </w:p>
    <w:p w14:paraId="07F15913" w14:textId="77777777" w:rsidR="00D85111" w:rsidRPr="00CA638D" w:rsidRDefault="00D85111" w:rsidP="00D85111">
      <w:pPr>
        <w:spacing w:after="0"/>
        <w:rPr>
          <w:lang w:eastAsia="ja-JP"/>
        </w:rPr>
      </w:pPr>
    </w:p>
    <w:p w14:paraId="50F2D0F8" w14:textId="77777777" w:rsidR="00D85111" w:rsidRPr="00CA638D" w:rsidRDefault="00D85111" w:rsidP="00D85111">
      <w:pPr>
        <w:spacing w:after="0"/>
        <w:rPr>
          <w:b/>
          <w:bCs/>
        </w:rPr>
      </w:pPr>
      <w:r w:rsidRPr="00CA638D">
        <w:rPr>
          <w:b/>
          <w:bCs/>
        </w:rPr>
        <w:t>Observation</w:t>
      </w:r>
    </w:p>
    <w:p w14:paraId="0E47943C" w14:textId="77777777" w:rsidR="00D85111" w:rsidRPr="00CA638D" w:rsidRDefault="00D85111" w:rsidP="00D85111">
      <w:pPr>
        <w:spacing w:after="0"/>
      </w:pPr>
      <w:r w:rsidRPr="00CA638D">
        <w:t xml:space="preserve">For </w:t>
      </w:r>
      <w:r w:rsidRPr="00CA638D">
        <w:rPr>
          <w:b/>
          <w:bCs/>
        </w:rPr>
        <w:t>direct</w:t>
      </w:r>
      <w:r w:rsidRPr="00CA638D">
        <w:t xml:space="preserve"> AI/ML positioning and </w:t>
      </w:r>
      <w:r w:rsidRPr="00CA638D">
        <w:rPr>
          <w:b/>
          <w:bCs/>
        </w:rPr>
        <w:t>different channel estimation error</w:t>
      </w:r>
      <w:r w:rsidRPr="00CA638D">
        <w:t xml:space="preserve">, evaluation has been performed where the AI/ML model is (a) previously trained for </w:t>
      </w:r>
      <w:r w:rsidRPr="00CA638D">
        <w:rPr>
          <w:u w:val="single"/>
        </w:rPr>
        <w:t>channel estimation error = 20 dB</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channel estimation error = 0 dB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channel estimation error = 0 dB</w:t>
      </w:r>
      <w:r w:rsidRPr="00CA638D">
        <w:t xml:space="preserve"> and the horizontal accuracy at CDF=90% is </w:t>
      </w:r>
      <w:r w:rsidRPr="00CA638D">
        <w:rPr>
          <w:i/>
          <w:iCs/>
        </w:rPr>
        <w:t>E</w:t>
      </w:r>
      <w:r w:rsidRPr="00CA638D">
        <w:t xml:space="preserve"> meters. Evaluation results show that, </w:t>
      </w:r>
    </w:p>
    <w:p w14:paraId="6B0E88FA"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[1 source: MediaTek] when fine-tuning dataset size is </w:t>
      </w:r>
      <w:r w:rsidRPr="00CA638D">
        <w:rPr>
          <w:rFonts w:eastAsia="Calibri"/>
          <w:i/>
          <w:iCs/>
        </w:rPr>
        <w:t>x</w:t>
      </w:r>
      <w:r w:rsidRPr="00CA638D">
        <w:rPr>
          <w:rFonts w:eastAsia="Calibri"/>
        </w:rPr>
        <w:t xml:space="preserve">% = (2.5%~25.0%)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(1.50~2.79)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27A9CE17"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[1 source: MediaTek] when fine-tuning dataset size is </w:t>
      </w:r>
      <w:r w:rsidRPr="00CA638D">
        <w:rPr>
          <w:rFonts w:eastAsia="Calibri"/>
          <w:i/>
          <w:iCs/>
        </w:rPr>
        <w:t>x</w:t>
      </w:r>
      <w:r w:rsidRPr="00CA638D">
        <w:rPr>
          <w:rFonts w:eastAsia="Calibri"/>
        </w:rPr>
        <w:t xml:space="preserve">% = (50.0%~100.0%)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(0.96~1.17)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38541828" w14:textId="77777777" w:rsidR="00D85111" w:rsidRPr="00CA638D" w:rsidRDefault="00D85111" w:rsidP="00D85111">
      <w:pPr>
        <w:spacing w:after="0"/>
        <w:rPr>
          <w:lang w:eastAsia="ja-JP"/>
        </w:rPr>
      </w:pPr>
      <w:r w:rsidRPr="00CA638D">
        <w:lastRenderedPageBreak/>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CA638D">
        <w:rPr>
          <w:iCs/>
        </w:rPr>
        <w:t xml:space="preserve"> (meters) is</w:t>
      </w:r>
      <w:r w:rsidRPr="00CA638D">
        <w:t xml:space="preserve"> the full training accuracy at CDF=90% for </w:t>
      </w:r>
      <w:r w:rsidRPr="00CA638D">
        <w:rPr>
          <w:u w:val="single"/>
        </w:rPr>
        <w:t xml:space="preserve">channel estimation error = 0 </w:t>
      </w:r>
      <w:proofErr w:type="spellStart"/>
      <w:r w:rsidRPr="00CA638D">
        <w:rPr>
          <w:u w:val="single"/>
        </w:rPr>
        <w:t>dB</w:t>
      </w:r>
      <w:r w:rsidRPr="00CA638D">
        <w:t>.</w:t>
      </w:r>
      <w:proofErr w:type="spellEnd"/>
    </w:p>
    <w:p w14:paraId="0D2F7B2B" w14:textId="77777777" w:rsidR="00D85111" w:rsidRPr="00CA638D" w:rsidRDefault="00D85111" w:rsidP="00D85111">
      <w:pPr>
        <w:spacing w:after="0"/>
        <w:rPr>
          <w:lang w:eastAsia="ja-JP"/>
        </w:rPr>
      </w:pPr>
    </w:p>
    <w:p w14:paraId="7194E2C8" w14:textId="77777777" w:rsidR="00D85111" w:rsidRPr="00CA638D" w:rsidRDefault="00D85111" w:rsidP="00D85111">
      <w:pPr>
        <w:spacing w:after="0"/>
        <w:rPr>
          <w:b/>
          <w:bCs/>
        </w:rPr>
      </w:pPr>
      <w:r w:rsidRPr="00CA638D">
        <w:rPr>
          <w:b/>
          <w:bCs/>
        </w:rPr>
        <w:t>Observation</w:t>
      </w:r>
    </w:p>
    <w:p w14:paraId="77CCFB67" w14:textId="77777777" w:rsidR="00D85111" w:rsidRPr="00CA638D" w:rsidRDefault="00D85111" w:rsidP="00D85111">
      <w:pPr>
        <w:spacing w:after="0"/>
      </w:pPr>
      <w:r w:rsidRPr="00CA638D">
        <w:t xml:space="preserve">For </w:t>
      </w:r>
      <w:r w:rsidRPr="00CA638D">
        <w:rPr>
          <w:b/>
          <w:bCs/>
        </w:rPr>
        <w:t>direct</w:t>
      </w:r>
      <w:r w:rsidRPr="00CA638D">
        <w:t xml:space="preserve"> AI/ML positioning and </w:t>
      </w:r>
      <w:r w:rsidRPr="00CA638D">
        <w:rPr>
          <w:b/>
          <w:bCs/>
        </w:rPr>
        <w:t>different channel estimation error</w:t>
      </w:r>
      <w:r w:rsidRPr="00CA638D">
        <w:t xml:space="preserve">, evaluation has been performed where the AI/ML model is (a) previously trained for </w:t>
      </w:r>
      <w:r w:rsidRPr="00CA638D">
        <w:rPr>
          <w:u w:val="single"/>
        </w:rPr>
        <w:t>channel estimation error = 20 dB</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channel estimation error = 0 dB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channel estimation error = 20 dB</w:t>
      </w:r>
      <w:r w:rsidRPr="00CA638D">
        <w:t xml:space="preserve"> and the horizontal accuracy at CDF=90% is </w:t>
      </w:r>
      <w:r w:rsidRPr="00CA638D">
        <w:rPr>
          <w:i/>
          <w:iCs/>
        </w:rPr>
        <w:t>E</w:t>
      </w:r>
      <w:r w:rsidRPr="00CA638D">
        <w:t xml:space="preserve"> meters. Evaluation results show that, </w:t>
      </w:r>
    </w:p>
    <w:p w14:paraId="0DD59C3A"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[1 source: MediaTek] when fine-tuning dataset size is </w:t>
      </w:r>
      <w:r w:rsidRPr="00CA638D">
        <w:rPr>
          <w:rFonts w:eastAsia="Calibri"/>
          <w:i/>
          <w:iCs/>
        </w:rPr>
        <w:t>x</w:t>
      </w:r>
      <w:r w:rsidRPr="00CA638D">
        <w:rPr>
          <w:rFonts w:eastAsia="Calibri"/>
        </w:rPr>
        <w:t xml:space="preserve">% = (2.5%~25.0%)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(4.22~5.95)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56D70FA5"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[1 source: MediaTek] when fine-tuning dataset size is </w:t>
      </w:r>
      <w:r w:rsidRPr="00CA638D">
        <w:rPr>
          <w:rFonts w:eastAsia="Calibri"/>
          <w:i/>
          <w:iCs/>
        </w:rPr>
        <w:t>x</w:t>
      </w:r>
      <w:r w:rsidRPr="00CA638D">
        <w:rPr>
          <w:rFonts w:eastAsia="Calibri"/>
        </w:rPr>
        <w:t xml:space="preserve">% = (50.0%~100.0%)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(3.08~3.94)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13801E16"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0,A</m:t>
            </m:r>
          </m:sub>
        </m:sSub>
      </m:oMath>
      <w:r w:rsidRPr="00CA638D">
        <w:rPr>
          <w:iCs/>
        </w:rPr>
        <w:t xml:space="preserve"> (meters) is</w:t>
      </w:r>
      <w:r w:rsidRPr="00CA638D">
        <w:t xml:space="preserve"> the full training accuracy at CDF=90% for </w:t>
      </w:r>
      <w:r w:rsidRPr="00CA638D">
        <w:rPr>
          <w:u w:val="single"/>
        </w:rPr>
        <w:t xml:space="preserve">channel estimation error = 20 </w:t>
      </w:r>
      <w:proofErr w:type="spellStart"/>
      <w:r w:rsidRPr="00CA638D">
        <w:rPr>
          <w:u w:val="single"/>
        </w:rPr>
        <w:t>dB</w:t>
      </w:r>
      <w:r w:rsidRPr="00CA638D">
        <w:t>.</w:t>
      </w:r>
      <w:proofErr w:type="spellEnd"/>
    </w:p>
    <w:p w14:paraId="350EF01C" w14:textId="77777777" w:rsidR="00D85111" w:rsidRPr="00CA638D" w:rsidRDefault="00D85111" w:rsidP="00D85111">
      <w:pPr>
        <w:spacing w:after="0"/>
        <w:rPr>
          <w:lang w:eastAsia="x-none"/>
        </w:rPr>
      </w:pPr>
    </w:p>
    <w:p w14:paraId="191E2BE7" w14:textId="77777777" w:rsidR="00D85111" w:rsidRPr="00CA638D" w:rsidRDefault="00D85111" w:rsidP="00D85111">
      <w:pPr>
        <w:spacing w:after="0"/>
        <w:rPr>
          <w:b/>
          <w:bCs/>
        </w:rPr>
      </w:pPr>
      <w:r w:rsidRPr="00CA638D">
        <w:rPr>
          <w:b/>
          <w:bCs/>
        </w:rPr>
        <w:t>Observation</w:t>
      </w:r>
    </w:p>
    <w:p w14:paraId="35870C91" w14:textId="77777777" w:rsidR="00D85111" w:rsidRPr="00CA638D" w:rsidRDefault="00D85111" w:rsidP="00D85111">
      <w:pPr>
        <w:spacing w:after="0"/>
      </w:pPr>
      <w:r w:rsidRPr="00CA638D">
        <w:t xml:space="preserve">For AI/ML </w:t>
      </w:r>
      <w:r w:rsidRPr="00CA638D">
        <w:rPr>
          <w:b/>
          <w:bCs/>
        </w:rPr>
        <w:t>assisted</w:t>
      </w:r>
      <w:r w:rsidRPr="00CA638D">
        <w:t xml:space="preserve"> positioning with timing information as model output and for </w:t>
      </w:r>
      <w:r w:rsidRPr="00CA638D">
        <w:rPr>
          <w:b/>
          <w:bCs/>
        </w:rPr>
        <w:t>different drops</w:t>
      </w:r>
      <w:r w:rsidRPr="00CA638D">
        <w:t xml:space="preserve">, evaluation has been performed where the AI/ML model is (a) previously trained for </w:t>
      </w:r>
      <w:r w:rsidRPr="00CA638D">
        <w:rPr>
          <w:u w:val="single"/>
        </w:rPr>
        <w:t>drop A</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drop 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drop B</w:t>
      </w:r>
      <w:r w:rsidRPr="00CA638D">
        <w:t xml:space="preserve"> and the horizontal accuracy at CDF=90% is </w:t>
      </w:r>
      <w:r w:rsidRPr="00CA638D">
        <w:rPr>
          <w:i/>
          <w:iCs/>
        </w:rPr>
        <w:t>E</w:t>
      </w:r>
      <w:r w:rsidRPr="00CA638D">
        <w:t xml:space="preserve"> meters. Evaluation results show that, </w:t>
      </w:r>
    </w:p>
    <w:p w14:paraId="18F9F3BD"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[2 sources: vivo, Apple] when fine-tuning dataset size is </w:t>
      </w:r>
      <w:r w:rsidRPr="00CA638D">
        <w:rPr>
          <w:rFonts w:eastAsia="Calibri"/>
          <w:i/>
          <w:iCs/>
        </w:rPr>
        <w:t>x</w:t>
      </w:r>
      <w:r w:rsidRPr="00CA638D">
        <w:rPr>
          <w:rFonts w:eastAsia="Calibri"/>
        </w:rPr>
        <w:t xml:space="preserve">% = (2.0%~10.0%)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(1.27~7.68)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48086410"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[2 sources: ZTE, vivo] when fine-tuning dataset size is </w:t>
      </w:r>
      <w:r w:rsidRPr="00CA638D">
        <w:rPr>
          <w:rFonts w:eastAsia="Calibri"/>
          <w:i/>
          <w:iCs/>
        </w:rPr>
        <w:t>x</w:t>
      </w:r>
      <w:r w:rsidRPr="00CA638D">
        <w:rPr>
          <w:rFonts w:eastAsia="Calibri"/>
        </w:rPr>
        <w:t xml:space="preserve">% = (12.0%~34.0%)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(5.59~12.88)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04F3A1D1"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CA638D">
        <w:rPr>
          <w:iCs/>
        </w:rPr>
        <w:t xml:space="preserve"> (meters) is</w:t>
      </w:r>
      <w:r w:rsidRPr="00CA638D">
        <w:t xml:space="preserve"> the full training accuracy at CDF=90% for </w:t>
      </w:r>
      <w:r w:rsidRPr="00CA638D">
        <w:rPr>
          <w:u w:val="single"/>
        </w:rPr>
        <w:t>drop B</w:t>
      </w:r>
      <w:r w:rsidRPr="00CA638D">
        <w:t>.</w:t>
      </w:r>
    </w:p>
    <w:p w14:paraId="119386E6" w14:textId="77777777" w:rsidR="00D85111" w:rsidRPr="00CA638D" w:rsidRDefault="00D85111" w:rsidP="00D85111">
      <w:pPr>
        <w:spacing w:after="0"/>
        <w:rPr>
          <w:lang w:eastAsia="ja-JP"/>
        </w:rPr>
      </w:pPr>
    </w:p>
    <w:p w14:paraId="63AAF354" w14:textId="77777777" w:rsidR="00D85111" w:rsidRPr="00CA638D" w:rsidRDefault="00D85111" w:rsidP="00D85111">
      <w:pPr>
        <w:spacing w:after="0"/>
        <w:rPr>
          <w:b/>
          <w:bCs/>
        </w:rPr>
      </w:pPr>
      <w:r w:rsidRPr="00CA638D">
        <w:rPr>
          <w:b/>
          <w:bCs/>
        </w:rPr>
        <w:t>Observation</w:t>
      </w:r>
    </w:p>
    <w:p w14:paraId="3045CC30" w14:textId="77777777" w:rsidR="00D85111" w:rsidRPr="00CA638D" w:rsidRDefault="00D85111" w:rsidP="00D85111">
      <w:pPr>
        <w:spacing w:after="0"/>
      </w:pPr>
      <w:r w:rsidRPr="00CA638D">
        <w:t xml:space="preserve">For AI/ML </w:t>
      </w:r>
      <w:r w:rsidRPr="00CA638D">
        <w:rPr>
          <w:b/>
          <w:bCs/>
        </w:rPr>
        <w:t>assisted</w:t>
      </w:r>
      <w:r w:rsidRPr="00CA638D">
        <w:t xml:space="preserve"> positioning with timing information as model output and for </w:t>
      </w:r>
      <w:r w:rsidRPr="00CA638D">
        <w:rPr>
          <w:b/>
          <w:bCs/>
        </w:rPr>
        <w:t>different clutter parameters</w:t>
      </w:r>
      <w:r w:rsidRPr="00CA638D">
        <w:t xml:space="preserve">, evaluation has been performed where the AI/ML model is (a) previously trained for </w:t>
      </w:r>
      <w:r w:rsidRPr="00CA638D">
        <w:rPr>
          <w:u w:val="single"/>
        </w:rPr>
        <w:t>clutter parameter A</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clutter parameter 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clutter parameter B</w:t>
      </w:r>
      <w:r w:rsidRPr="00CA638D">
        <w:t xml:space="preserve"> and the horizontal accuracy at CDF=90% is </w:t>
      </w:r>
      <w:r w:rsidRPr="00CA638D">
        <w:rPr>
          <w:i/>
          <w:iCs/>
        </w:rPr>
        <w:t>E</w:t>
      </w:r>
      <w:r w:rsidRPr="00CA638D">
        <w:t xml:space="preserve"> meters. Evaluation results show that, </w:t>
      </w:r>
    </w:p>
    <w:p w14:paraId="00B70BC8"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[5 sources: MediaTek, Xiaomi, vivo, CATT, Ericsson] when fine-tuning dataset size is </w:t>
      </w:r>
      <w:r w:rsidRPr="00CA638D">
        <w:rPr>
          <w:rFonts w:eastAsia="Calibri"/>
          <w:i/>
          <w:iCs/>
        </w:rPr>
        <w:t>x</w:t>
      </w:r>
      <w:r w:rsidRPr="00CA638D">
        <w:rPr>
          <w:rFonts w:eastAsia="Calibri"/>
        </w:rPr>
        <w:t xml:space="preserve">% = (2.0%~2.5%) of full training dataset size, the positioning error is </w:t>
      </w:r>
      <m:oMath>
        <m:r>
          <w:rPr>
            <w:rFonts w:ascii="Cambria Math" w:eastAsia="Calibri" w:hAnsi="Cambria Math"/>
            <w:lang w:val="zh-CN"/>
          </w:rPr>
          <m:t>E</m:t>
        </m:r>
        <m:r>
          <m:rPr>
            <m:sty m:val="p"/>
          </m:rPr>
          <w:rPr>
            <w:rFonts w:ascii="Cambria Math" w:eastAsia="Calibri" w:hAnsi="Cambria Math"/>
          </w:rPr>
          <m:t>=</m:t>
        </m:r>
      </m:oMath>
      <w:r w:rsidRPr="00CA638D">
        <w:rPr>
          <w:rFonts w:eastAsia="Calibri"/>
        </w:rPr>
        <w:t xml:space="preserve">(1.47~5.88) </w:t>
      </w:r>
      <w:r w:rsidRPr="00CA638D">
        <w:rPr>
          <w:rFonts w:eastAsia="Calibri"/>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094BAFEE"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[6 sources: MediaTek, Xiaomi, vivo, CATT, Ericsson, Apple] when fine-tuning dataset size is </w:t>
      </w:r>
      <w:r w:rsidRPr="00CA638D">
        <w:rPr>
          <w:rFonts w:eastAsia="Calibri"/>
          <w:i/>
          <w:iCs/>
        </w:rPr>
        <w:t>x</w:t>
      </w:r>
      <w:r w:rsidRPr="00CA638D">
        <w:rPr>
          <w:rFonts w:eastAsia="Calibri"/>
        </w:rPr>
        <w:t xml:space="preserve">% = (4.0%~5.0%)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(1.39~4.42)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37A900C0"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w:t>
      </w:r>
      <w:r w:rsidRPr="00CA638D">
        <w:rPr>
          <w:rFonts w:eastAsia="Calibri"/>
          <w:color w:val="FF0000"/>
        </w:rPr>
        <w:t xml:space="preserve">7 </w:t>
      </w:r>
      <w:r w:rsidRPr="00CA638D">
        <w:rPr>
          <w:rFonts w:eastAsia="Calibri"/>
        </w:rPr>
        <w:t xml:space="preserve">sources: MediaTek, Xiaomi, vivo, CATT, Ericsson, Apple, Nokia] when fine-tuning dataset size is </w:t>
      </w:r>
      <w:r w:rsidRPr="00CA638D">
        <w:rPr>
          <w:rFonts w:eastAsia="Calibri"/>
          <w:i/>
          <w:iCs/>
        </w:rPr>
        <w:t>x</w:t>
      </w:r>
      <w:r w:rsidRPr="00CA638D">
        <w:rPr>
          <w:rFonts w:eastAsia="Calibri"/>
        </w:rPr>
        <w:t xml:space="preserve">% = (8.0%~12.0%)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(1.34~3.93)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 xml:space="preserve">; </w:t>
      </w:r>
    </w:p>
    <w:p w14:paraId="698E8912"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[3 sources: MediaTek, CATT, Ericsson] when fine-tuning dataset size is </w:t>
      </w:r>
      <w:r w:rsidRPr="00CA638D">
        <w:rPr>
          <w:rFonts w:eastAsia="Calibri"/>
          <w:i/>
          <w:iCs/>
        </w:rPr>
        <w:t>x</w:t>
      </w:r>
      <w:r w:rsidRPr="00CA638D">
        <w:rPr>
          <w:rFonts w:eastAsia="Calibri"/>
        </w:rPr>
        <w:t xml:space="preserve">% = 25.0%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(1.33~1.91)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 xml:space="preserve">; </w:t>
      </w:r>
    </w:p>
    <w:p w14:paraId="1C2D6C6E"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[3 sources: MediaTek, CATT, Ericsson] when fine-tuning dataset size is </w:t>
      </w:r>
      <w:r w:rsidRPr="00CA638D">
        <w:rPr>
          <w:rFonts w:eastAsia="Calibri"/>
          <w:i/>
          <w:iCs/>
        </w:rPr>
        <w:t>x</w:t>
      </w:r>
      <w:r w:rsidRPr="00CA638D">
        <w:rPr>
          <w:rFonts w:eastAsia="Calibri"/>
        </w:rPr>
        <w:t xml:space="preserve">% = 50.0%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(1.15~1.33)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15A5793A"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[2 sources: MediaTek, Ericsson] when fine-tuning dataset size is </w:t>
      </w:r>
      <w:r w:rsidRPr="00CA638D">
        <w:rPr>
          <w:rFonts w:eastAsia="Calibri"/>
          <w:i/>
          <w:iCs/>
        </w:rPr>
        <w:t>x</w:t>
      </w:r>
      <w:r w:rsidRPr="00CA638D">
        <w:rPr>
          <w:rFonts w:eastAsia="Calibri"/>
        </w:rPr>
        <w:t xml:space="preserve">% = 100.0%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(0.89~1.15)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08286191"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CA638D">
        <w:rPr>
          <w:iCs/>
        </w:rPr>
        <w:t xml:space="preserve"> (meters) is</w:t>
      </w:r>
      <w:r w:rsidRPr="00CA638D">
        <w:t xml:space="preserve"> the full training accuracy at CDF=90% for </w:t>
      </w:r>
      <w:r w:rsidRPr="00CA638D">
        <w:rPr>
          <w:u w:val="single"/>
        </w:rPr>
        <w:t>clutter parameter B</w:t>
      </w:r>
      <w:r w:rsidRPr="00CA638D">
        <w:t>.</w:t>
      </w:r>
    </w:p>
    <w:p w14:paraId="1033B3B2" w14:textId="77777777" w:rsidR="00D85111" w:rsidRPr="00CA638D" w:rsidRDefault="00D85111" w:rsidP="00D85111">
      <w:pPr>
        <w:spacing w:after="0"/>
        <w:rPr>
          <w:lang w:eastAsia="ja-JP"/>
        </w:rPr>
      </w:pPr>
    </w:p>
    <w:p w14:paraId="2A817A19" w14:textId="77777777" w:rsidR="00D85111" w:rsidRPr="00CA638D" w:rsidRDefault="00D85111" w:rsidP="00D85111">
      <w:pPr>
        <w:spacing w:after="0"/>
        <w:rPr>
          <w:b/>
          <w:bCs/>
        </w:rPr>
      </w:pPr>
      <w:r w:rsidRPr="00CA638D">
        <w:rPr>
          <w:b/>
          <w:bCs/>
        </w:rPr>
        <w:t>Observation</w:t>
      </w:r>
    </w:p>
    <w:p w14:paraId="4435E108" w14:textId="77777777" w:rsidR="00D85111" w:rsidRPr="00CA638D" w:rsidRDefault="00D85111" w:rsidP="00D85111">
      <w:pPr>
        <w:spacing w:after="0"/>
      </w:pPr>
      <w:r w:rsidRPr="00CA638D">
        <w:t xml:space="preserve">For AI/ML </w:t>
      </w:r>
      <w:r w:rsidRPr="00CA638D">
        <w:rPr>
          <w:b/>
          <w:bCs/>
        </w:rPr>
        <w:t>assisted</w:t>
      </w:r>
      <w:r w:rsidRPr="00CA638D">
        <w:t xml:space="preserve"> positioning with timing information as model output and for </w:t>
      </w:r>
      <w:r w:rsidRPr="00CA638D">
        <w:rPr>
          <w:b/>
          <w:bCs/>
        </w:rPr>
        <w:t>different clutter parameters</w:t>
      </w:r>
      <w:r w:rsidRPr="00CA638D">
        <w:t xml:space="preserve">, evaluation has been performed where the AI/ML model is (a) previously trained for </w:t>
      </w:r>
      <w:r w:rsidRPr="00CA638D">
        <w:rPr>
          <w:u w:val="single"/>
        </w:rPr>
        <w:t>clutter parameter A</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clutter parameter 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clutter parameter A</w:t>
      </w:r>
      <w:r w:rsidRPr="00CA638D">
        <w:t xml:space="preserve"> and the horizontal accuracy at CDF=90% is </w:t>
      </w:r>
      <w:r w:rsidRPr="00CA638D">
        <w:rPr>
          <w:i/>
          <w:iCs/>
        </w:rPr>
        <w:t>E</w:t>
      </w:r>
      <w:r w:rsidRPr="00CA638D">
        <w:t xml:space="preserve"> meters. Evaluation results show that, </w:t>
      </w:r>
    </w:p>
    <w:p w14:paraId="6206C27A"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[4 sources: MediaTek, Xiaomi, CATT, Ericsson] when fine-tuning dataset size is </w:t>
      </w:r>
      <w:r w:rsidRPr="00CA638D">
        <w:rPr>
          <w:rFonts w:eastAsia="Calibri"/>
          <w:i/>
          <w:iCs/>
        </w:rPr>
        <w:t>x</w:t>
      </w:r>
      <w:r w:rsidRPr="00CA638D">
        <w:rPr>
          <w:rFonts w:eastAsia="Calibri"/>
        </w:rPr>
        <w:t xml:space="preserve">% = (2.5%~5.0%)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(1.47~12.94)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385FA29B"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[5 sources: MediaTek, Xiaomi, CATT, Ericsson, Nokia] when fine-tuning dataset size is </w:t>
      </w:r>
      <w:r w:rsidRPr="00CA638D">
        <w:rPr>
          <w:rFonts w:eastAsia="Calibri"/>
          <w:i/>
          <w:iCs/>
        </w:rPr>
        <w:t>x</w:t>
      </w:r>
      <w:r w:rsidRPr="00CA638D">
        <w:rPr>
          <w:rFonts w:eastAsia="Calibri"/>
        </w:rPr>
        <w:t xml:space="preserve">% = 10.0%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(1.32~11.52)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47EDD772"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[3 sources: MediaTek, CATT, Ericsson] when fine-tuning dataset size is </w:t>
      </w:r>
      <w:r w:rsidRPr="00CA638D">
        <w:rPr>
          <w:rFonts w:eastAsia="Calibri"/>
          <w:i/>
          <w:iCs/>
        </w:rPr>
        <w:t>x</w:t>
      </w:r>
      <w:r w:rsidRPr="00CA638D">
        <w:rPr>
          <w:rFonts w:eastAsia="Calibri"/>
        </w:rPr>
        <w:t xml:space="preserve">% = 25.0%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(1.22~7.65)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0A6F00AA"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[3 sources: MediaTek, CATT, Ericsson] when fine-tuning dataset size is </w:t>
      </w:r>
      <w:r w:rsidRPr="00CA638D">
        <w:rPr>
          <w:rFonts w:eastAsia="Calibri"/>
          <w:i/>
          <w:iCs/>
        </w:rPr>
        <w:t>x</w:t>
      </w:r>
      <w:r w:rsidRPr="00CA638D">
        <w:rPr>
          <w:rFonts w:eastAsia="Calibri"/>
        </w:rPr>
        <w:t xml:space="preserve">% = 50.0%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(1.2~5.86)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5F7941D6"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[2 sources: MediaTek, Ericsson] when fine-tuning dataset size is </w:t>
      </w:r>
      <w:r w:rsidRPr="00CA638D">
        <w:rPr>
          <w:rFonts w:eastAsia="Calibri"/>
          <w:i/>
          <w:iCs/>
        </w:rPr>
        <w:t>x</w:t>
      </w:r>
      <w:r w:rsidRPr="00CA638D">
        <w:rPr>
          <w:rFonts w:eastAsia="Calibri"/>
        </w:rPr>
        <w:t xml:space="preserve">% = 100.0%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(2.64~4.66)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49DFA4E7"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0,A</m:t>
            </m:r>
          </m:sub>
        </m:sSub>
      </m:oMath>
      <w:r w:rsidRPr="00CA638D">
        <w:rPr>
          <w:iCs/>
        </w:rPr>
        <w:t xml:space="preserve"> (meters) is</w:t>
      </w:r>
      <w:r w:rsidRPr="00CA638D">
        <w:t xml:space="preserve"> the full training accuracy at CDF=90% for the </w:t>
      </w:r>
      <w:r w:rsidRPr="00CA638D">
        <w:rPr>
          <w:u w:val="single"/>
        </w:rPr>
        <w:t>clutter parameter A</w:t>
      </w:r>
      <w:r w:rsidRPr="00CA638D">
        <w:t>.</w:t>
      </w:r>
    </w:p>
    <w:p w14:paraId="23C61CEB" w14:textId="77777777" w:rsidR="00D85111" w:rsidRPr="00CA638D" w:rsidRDefault="00D85111" w:rsidP="00D85111">
      <w:pPr>
        <w:spacing w:after="0"/>
      </w:pPr>
    </w:p>
    <w:p w14:paraId="02502589" w14:textId="77777777" w:rsidR="00D85111" w:rsidRPr="00CA638D" w:rsidRDefault="00D85111" w:rsidP="00D85111">
      <w:pPr>
        <w:spacing w:after="0"/>
        <w:rPr>
          <w:b/>
          <w:bCs/>
        </w:rPr>
      </w:pPr>
      <w:r w:rsidRPr="00CA638D">
        <w:rPr>
          <w:b/>
          <w:bCs/>
        </w:rPr>
        <w:t>Observation</w:t>
      </w:r>
    </w:p>
    <w:p w14:paraId="57BCBB28" w14:textId="77777777" w:rsidR="00D85111" w:rsidRPr="00CA638D" w:rsidRDefault="00D85111" w:rsidP="00D85111">
      <w:pPr>
        <w:spacing w:after="0"/>
      </w:pPr>
      <w:r w:rsidRPr="00CA638D">
        <w:lastRenderedPageBreak/>
        <w:t xml:space="preserve">For AI/ML </w:t>
      </w:r>
      <w:r w:rsidRPr="00CA638D">
        <w:rPr>
          <w:b/>
          <w:bCs/>
        </w:rPr>
        <w:t>assisted</w:t>
      </w:r>
      <w:r w:rsidRPr="00CA638D">
        <w:t xml:space="preserve"> positioning and </w:t>
      </w:r>
      <w:r w:rsidRPr="00CA638D">
        <w:rPr>
          <w:b/>
          <w:bCs/>
        </w:rPr>
        <w:t>different network synchronization error</w:t>
      </w:r>
      <w:r w:rsidRPr="00CA638D">
        <w:t xml:space="preserve">, evaluation has been performed where the AI/ML model is (a) previously trained for </w:t>
      </w:r>
      <w:r w:rsidRPr="00CA638D">
        <w:rPr>
          <w:u w:val="single"/>
        </w:rPr>
        <w:t>network synchronization error A (ns)</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network synchronization error B (ns)</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 xml:space="preserve">network synchronization error B (ns) </w:t>
      </w:r>
      <w:r w:rsidRPr="00CA638D">
        <w:t xml:space="preserve">and the horizontal accuracy at CDF=90% is </w:t>
      </w:r>
      <w:r w:rsidRPr="00CA638D">
        <w:rPr>
          <w:i/>
          <w:iCs/>
        </w:rPr>
        <w:t>E</w:t>
      </w:r>
      <w:r w:rsidRPr="00CA638D">
        <w:t xml:space="preserve"> meters. Evaluation results show that, </w:t>
      </w:r>
    </w:p>
    <w:p w14:paraId="7E64C4D2"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[5 sources: MediaTek, Xiaomi, vivo, Apple</w:t>
      </w:r>
      <w:r w:rsidRPr="00CA638D">
        <w:rPr>
          <w:rFonts w:eastAsia="DengXian"/>
        </w:rPr>
        <w:t>, CATT</w:t>
      </w:r>
      <w:r w:rsidRPr="00CA638D">
        <w:rPr>
          <w:rFonts w:eastAsia="Calibri"/>
        </w:rPr>
        <w:t xml:space="preserve">] when fine-tuning dataset size is </w:t>
      </w:r>
      <w:r w:rsidRPr="00CA638D">
        <w:rPr>
          <w:rFonts w:eastAsia="Calibri"/>
          <w:i/>
          <w:iCs/>
        </w:rPr>
        <w:t>x</w:t>
      </w:r>
      <w:r w:rsidRPr="00CA638D">
        <w:rPr>
          <w:rFonts w:eastAsia="Calibri"/>
        </w:rPr>
        <w:t xml:space="preserve">% = 2.0%~5.0%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(1.28~5.44)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7ADFB495"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[5 sources: MediaTek, Xiaomi, vivo, Apple</w:t>
      </w:r>
      <w:r w:rsidRPr="00CA638D">
        <w:rPr>
          <w:rFonts w:eastAsia="DengXian"/>
        </w:rPr>
        <w:t>, CATT</w:t>
      </w:r>
      <w:r w:rsidRPr="00CA638D">
        <w:rPr>
          <w:rFonts w:eastAsia="Calibri"/>
        </w:rPr>
        <w:t xml:space="preserve">] when fine-tuning dataset size is </w:t>
      </w:r>
      <w:r w:rsidRPr="00CA638D">
        <w:rPr>
          <w:rFonts w:eastAsia="Calibri"/>
          <w:i/>
          <w:iCs/>
        </w:rPr>
        <w:t>x</w:t>
      </w:r>
      <w:r w:rsidRPr="00CA638D">
        <w:rPr>
          <w:rFonts w:eastAsia="Calibri"/>
        </w:rPr>
        <w:t xml:space="preserve">% = 8.0%~25.0%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(1.10~4.07)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731FA18D"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[1 source: MediaTek] when fine-tuning dataset size is </w:t>
      </w:r>
      <w:r w:rsidRPr="00CA638D">
        <w:rPr>
          <w:rFonts w:eastAsia="Calibri"/>
          <w:i/>
          <w:iCs/>
        </w:rPr>
        <w:t>x</w:t>
      </w:r>
      <w:r w:rsidRPr="00CA638D">
        <w:rPr>
          <w:rFonts w:eastAsia="Calibri"/>
        </w:rPr>
        <w:t xml:space="preserve">% = 50.0%~100.0%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(1.01~1.47)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 xml:space="preserve">; </w:t>
      </w:r>
    </w:p>
    <w:p w14:paraId="1F858DF1"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CA638D">
        <w:rPr>
          <w:iCs/>
        </w:rPr>
        <w:t xml:space="preserve"> (meters) is</w:t>
      </w:r>
      <w:r w:rsidRPr="00CA638D">
        <w:t xml:space="preserve"> the full training accuracy at CDF=90% for </w:t>
      </w:r>
      <w:r w:rsidRPr="00CA638D">
        <w:rPr>
          <w:u w:val="single"/>
        </w:rPr>
        <w:t>network synchronization error B (ns)</w:t>
      </w:r>
      <w:r w:rsidRPr="00CA638D">
        <w:t>.</w:t>
      </w:r>
    </w:p>
    <w:p w14:paraId="61A329CB" w14:textId="77777777" w:rsidR="00D85111" w:rsidRPr="00CA638D" w:rsidRDefault="00D85111" w:rsidP="00D85111">
      <w:pPr>
        <w:spacing w:after="0"/>
        <w:rPr>
          <w:lang w:eastAsia="ja-JP"/>
        </w:rPr>
      </w:pPr>
    </w:p>
    <w:p w14:paraId="4B874961" w14:textId="77777777" w:rsidR="00D85111" w:rsidRPr="00CA638D" w:rsidRDefault="00D85111" w:rsidP="00D85111">
      <w:pPr>
        <w:spacing w:after="0"/>
        <w:rPr>
          <w:b/>
          <w:bCs/>
        </w:rPr>
      </w:pPr>
      <w:r w:rsidRPr="00CA638D">
        <w:rPr>
          <w:b/>
          <w:bCs/>
        </w:rPr>
        <w:t xml:space="preserve">Observation </w:t>
      </w:r>
    </w:p>
    <w:p w14:paraId="2016F903" w14:textId="77777777" w:rsidR="00D85111" w:rsidRPr="00CA638D" w:rsidRDefault="00D85111" w:rsidP="00D85111">
      <w:pPr>
        <w:spacing w:after="0"/>
      </w:pPr>
      <w:r w:rsidRPr="00CA638D">
        <w:t xml:space="preserve">For AI/ML </w:t>
      </w:r>
      <w:r w:rsidRPr="00CA638D">
        <w:rPr>
          <w:b/>
          <w:bCs/>
        </w:rPr>
        <w:t>assisted</w:t>
      </w:r>
      <w:r w:rsidRPr="00CA638D">
        <w:t xml:space="preserve"> positioning and </w:t>
      </w:r>
      <w:r w:rsidRPr="00CA638D">
        <w:rPr>
          <w:b/>
          <w:bCs/>
        </w:rPr>
        <w:t>different network synchronization error</w:t>
      </w:r>
      <w:r w:rsidRPr="00CA638D">
        <w:t xml:space="preserve">, </w:t>
      </w:r>
    </w:p>
    <w:p w14:paraId="2C5BBBB6" w14:textId="77777777" w:rsidR="00D85111" w:rsidRPr="00CA638D" w:rsidRDefault="00D85111" w:rsidP="00F841F5">
      <w:pPr>
        <w:pStyle w:val="ListParagraph"/>
        <w:numPr>
          <w:ilvl w:val="0"/>
          <w:numId w:val="47"/>
        </w:numPr>
        <w:overflowPunct w:val="0"/>
        <w:autoSpaceDE w:val="0"/>
        <w:autoSpaceDN w:val="0"/>
        <w:adjustRightInd w:val="0"/>
        <w:ind w:leftChars="0"/>
        <w:textAlignment w:val="baseline"/>
        <w:rPr>
          <w:rFonts w:ascii="Times New Roman" w:eastAsia="DengXian" w:hAnsi="Times New Roman"/>
          <w:sz w:val="20"/>
          <w:szCs w:val="20"/>
        </w:rPr>
      </w:pPr>
      <w:r w:rsidRPr="00CA638D">
        <w:rPr>
          <w:rFonts w:ascii="Times New Roman" w:eastAsia="DengXian" w:hAnsi="Times New Roman"/>
          <w:sz w:val="20"/>
          <w:szCs w:val="20"/>
        </w:rPr>
        <w:t xml:space="preserve">evaluation has been performed where the AI/ML model is (a) previously trained for </w:t>
      </w:r>
      <w:r w:rsidRPr="00CA638D">
        <w:rPr>
          <w:rFonts w:ascii="Times New Roman" w:eastAsia="DengXian" w:hAnsi="Times New Roman"/>
          <w:sz w:val="20"/>
          <w:szCs w:val="20"/>
          <w:u w:val="single"/>
        </w:rPr>
        <w:t>network synchronization error = 0 ns</w:t>
      </w:r>
      <w:r w:rsidRPr="00CA638D">
        <w:rPr>
          <w:rFonts w:ascii="Times New Roman" w:eastAsia="DengXian" w:hAnsi="Times New Roman"/>
          <w:sz w:val="20"/>
          <w:szCs w:val="20"/>
        </w:rPr>
        <w:t xml:space="preserve"> with a dataset of sample density </w:t>
      </w:r>
      <w:r w:rsidRPr="00CA638D">
        <w:rPr>
          <w:rFonts w:ascii="Times New Roman" w:eastAsia="DengXian" w:hAnsi="Times New Roman"/>
          <w:i/>
          <w:iCs/>
          <w:sz w:val="20"/>
          <w:szCs w:val="20"/>
        </w:rPr>
        <w:t>N</w:t>
      </w:r>
      <w:r w:rsidRPr="00CA638D">
        <w:rPr>
          <w:rFonts w:ascii="Times New Roman" w:eastAsia="DengXian" w:hAnsi="Times New Roman"/>
          <w:sz w:val="20"/>
          <w:szCs w:val="20"/>
        </w:rPr>
        <w:t xml:space="preserve"> (#samples/m</w:t>
      </w:r>
      <w:r w:rsidRPr="00CA638D">
        <w:rPr>
          <w:rFonts w:ascii="Times New Roman" w:eastAsia="DengXian" w:hAnsi="Times New Roman"/>
          <w:sz w:val="20"/>
          <w:szCs w:val="20"/>
          <w:vertAlign w:val="superscript"/>
        </w:rPr>
        <w:t>2</w:t>
      </w:r>
      <w:r w:rsidRPr="00CA638D">
        <w:rPr>
          <w:rFonts w:ascii="Times New Roman" w:eastAsia="DengXian" w:hAnsi="Times New Roman"/>
          <w:sz w:val="20"/>
          <w:szCs w:val="20"/>
        </w:rPr>
        <w:t xml:space="preserve">), (b) followed by fine-tuning for </w:t>
      </w:r>
      <w:r w:rsidRPr="00CA638D">
        <w:rPr>
          <w:rFonts w:ascii="Times New Roman" w:eastAsia="DengXian" w:hAnsi="Times New Roman"/>
          <w:sz w:val="20"/>
          <w:szCs w:val="20"/>
          <w:u w:val="single"/>
        </w:rPr>
        <w:t>network synchronization error = 50 ns</w:t>
      </w:r>
      <w:r w:rsidRPr="00CA638D">
        <w:rPr>
          <w:rFonts w:ascii="Times New Roman" w:eastAsia="DengXian" w:hAnsi="Times New Roman"/>
          <w:sz w:val="20"/>
          <w:szCs w:val="20"/>
        </w:rPr>
        <w:t xml:space="preserve"> with a dataset of sample density </w:t>
      </w:r>
      <w:r w:rsidRPr="00CA638D">
        <w:rPr>
          <w:rFonts w:ascii="Times New Roman" w:eastAsia="DengXian" w:hAnsi="Times New Roman"/>
          <w:i/>
          <w:iCs/>
          <w:sz w:val="20"/>
          <w:szCs w:val="20"/>
        </w:rPr>
        <w:t>x</w:t>
      </w:r>
      <w:r w:rsidRPr="00CA638D">
        <w:rPr>
          <w:rFonts w:ascii="Times New Roman" w:eastAsia="DengXian" w:hAnsi="Times New Roman"/>
          <w:sz w:val="20"/>
          <w:szCs w:val="20"/>
        </w:rPr>
        <w:t xml:space="preserve">% </w:t>
      </w:r>
      <w:r w:rsidRPr="00CA638D">
        <w:rPr>
          <w:rFonts w:ascii="Times New Roman" w:hAnsi="Times New Roman"/>
          <w:sz w:val="20"/>
          <w:szCs w:val="20"/>
        </w:rPr>
        <w:sym w:font="Symbol" w:char="F0B4"/>
      </w:r>
      <w:r w:rsidRPr="00CA638D">
        <w:rPr>
          <w:rFonts w:ascii="Times New Roman" w:eastAsia="DengXian" w:hAnsi="Times New Roman"/>
          <w:i/>
          <w:iCs/>
          <w:sz w:val="20"/>
          <w:szCs w:val="20"/>
        </w:rPr>
        <w:t xml:space="preserve"> N</w:t>
      </w:r>
      <w:r w:rsidRPr="00CA638D">
        <w:rPr>
          <w:rFonts w:ascii="Times New Roman" w:eastAsia="DengXian" w:hAnsi="Times New Roman"/>
          <w:sz w:val="20"/>
          <w:szCs w:val="20"/>
        </w:rPr>
        <w:t xml:space="preserve"> (#samples/m</w:t>
      </w:r>
      <w:r w:rsidRPr="00CA638D">
        <w:rPr>
          <w:rFonts w:ascii="Times New Roman" w:eastAsia="DengXian" w:hAnsi="Times New Roman"/>
          <w:sz w:val="20"/>
          <w:szCs w:val="20"/>
          <w:vertAlign w:val="superscript"/>
        </w:rPr>
        <w:t>2</w:t>
      </w:r>
      <w:r w:rsidRPr="00CA638D">
        <w:rPr>
          <w:rFonts w:ascii="Times New Roman" w:eastAsia="DengXian" w:hAnsi="Times New Roman"/>
          <w:sz w:val="20"/>
          <w:szCs w:val="20"/>
        </w:rPr>
        <w:t xml:space="preserve">), (c) then tested under </w:t>
      </w:r>
      <w:r w:rsidRPr="00CA638D">
        <w:rPr>
          <w:rFonts w:ascii="Times New Roman" w:eastAsia="DengXian" w:hAnsi="Times New Roman"/>
          <w:sz w:val="20"/>
          <w:szCs w:val="20"/>
          <w:u w:val="single"/>
        </w:rPr>
        <w:t>network synchronization error = 0 ns</w:t>
      </w:r>
      <w:r w:rsidRPr="00CA638D">
        <w:rPr>
          <w:rFonts w:ascii="Times New Roman" w:eastAsia="DengXian" w:hAnsi="Times New Roman"/>
          <w:sz w:val="20"/>
          <w:szCs w:val="20"/>
        </w:rPr>
        <w:t xml:space="preserve"> and the horizontal accuracy at CDF=90% is </w:t>
      </w:r>
      <w:r w:rsidRPr="00CA638D">
        <w:rPr>
          <w:rFonts w:ascii="Times New Roman" w:eastAsia="DengXian" w:hAnsi="Times New Roman"/>
          <w:i/>
          <w:iCs/>
          <w:sz w:val="20"/>
          <w:szCs w:val="20"/>
        </w:rPr>
        <w:t>E</w:t>
      </w:r>
      <w:r w:rsidRPr="00CA638D">
        <w:rPr>
          <w:rFonts w:ascii="Times New Roman" w:eastAsia="DengXian" w:hAnsi="Times New Roman"/>
          <w:sz w:val="20"/>
          <w:szCs w:val="20"/>
        </w:rPr>
        <w:t xml:space="preserve"> meters. Evaluation results show that, denoting </w:t>
      </w:r>
      <m:oMath>
        <m:sSub>
          <m:sSubPr>
            <m:ctrlPr>
              <w:rPr>
                <w:rFonts w:ascii="Cambria Math" w:eastAsia="DengXian" w:hAnsi="Cambria Math"/>
                <w:i/>
                <w:iCs/>
                <w:sz w:val="20"/>
                <w:szCs w:val="20"/>
              </w:rPr>
            </m:ctrlPr>
          </m:sSubPr>
          <m:e>
            <m:r>
              <w:rPr>
                <w:rFonts w:ascii="Cambria Math" w:eastAsia="DengXian" w:hAnsi="Cambria Math"/>
                <w:sz w:val="20"/>
                <w:szCs w:val="20"/>
              </w:rPr>
              <m:t>E</m:t>
            </m:r>
          </m:e>
          <m:sub>
            <m:r>
              <w:rPr>
                <w:rFonts w:ascii="Cambria Math" w:eastAsia="DengXian" w:hAnsi="Cambria Math"/>
                <w:sz w:val="20"/>
                <w:szCs w:val="20"/>
              </w:rPr>
              <m:t>0,A</m:t>
            </m:r>
          </m:sub>
        </m:sSub>
      </m:oMath>
      <w:r w:rsidRPr="00CA638D">
        <w:rPr>
          <w:rFonts w:ascii="Times New Roman" w:eastAsia="DengXian" w:hAnsi="Times New Roman"/>
          <w:iCs/>
          <w:sz w:val="20"/>
          <w:szCs w:val="20"/>
        </w:rPr>
        <w:t xml:space="preserve"> (meters) as</w:t>
      </w:r>
      <w:r w:rsidRPr="00CA638D">
        <w:rPr>
          <w:rFonts w:ascii="Times New Roman" w:eastAsia="DengXian" w:hAnsi="Times New Roman"/>
          <w:sz w:val="20"/>
          <w:szCs w:val="20"/>
        </w:rPr>
        <w:t xml:space="preserve"> the full training accuracy at CDF=90% for </w:t>
      </w:r>
      <w:r w:rsidRPr="00CA638D">
        <w:rPr>
          <w:rFonts w:ascii="Times New Roman" w:eastAsia="DengXian" w:hAnsi="Times New Roman"/>
          <w:sz w:val="20"/>
          <w:szCs w:val="20"/>
          <w:u w:val="single"/>
        </w:rPr>
        <w:t>network synchronization error = 0 ns,</w:t>
      </w:r>
    </w:p>
    <w:p w14:paraId="563D03DE" w14:textId="77777777" w:rsidR="00D85111" w:rsidRPr="00CA638D" w:rsidRDefault="00D85111" w:rsidP="00F841F5">
      <w:pPr>
        <w:widowControl w:val="0"/>
        <w:numPr>
          <w:ilvl w:val="1"/>
          <w:numId w:val="47"/>
        </w:numPr>
        <w:spacing w:after="0"/>
        <w:jc w:val="both"/>
        <w:rPr>
          <w:rFonts w:eastAsia="Calibri"/>
          <w:lang w:eastAsia="ja-JP"/>
        </w:rPr>
      </w:pPr>
      <w:r w:rsidRPr="00CA638D">
        <w:rPr>
          <w:rFonts w:eastAsia="Calibri"/>
        </w:rPr>
        <w:t xml:space="preserve">[2 sources: MediaTek, Xiaomi] when fine-tuning dataset size is </w:t>
      </w:r>
      <w:r w:rsidRPr="00CA638D">
        <w:rPr>
          <w:rFonts w:eastAsia="Calibri"/>
          <w:i/>
          <w:iCs/>
        </w:rPr>
        <w:t>x</w:t>
      </w:r>
      <w:r w:rsidRPr="00CA638D">
        <w:rPr>
          <w:rFonts w:eastAsia="Calibri"/>
        </w:rPr>
        <w:t xml:space="preserve">% = (2.5%~100.0%)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(3.71~5.97)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7DCA31D0" w14:textId="77777777" w:rsidR="00D85111" w:rsidRPr="00CA638D" w:rsidRDefault="00D85111" w:rsidP="00F841F5">
      <w:pPr>
        <w:pStyle w:val="ListParagraph"/>
        <w:numPr>
          <w:ilvl w:val="0"/>
          <w:numId w:val="47"/>
        </w:numPr>
        <w:overflowPunct w:val="0"/>
        <w:autoSpaceDE w:val="0"/>
        <w:autoSpaceDN w:val="0"/>
        <w:adjustRightInd w:val="0"/>
        <w:ind w:leftChars="0"/>
        <w:textAlignment w:val="baseline"/>
        <w:rPr>
          <w:rFonts w:ascii="Times New Roman" w:eastAsia="DengXian" w:hAnsi="Times New Roman"/>
          <w:sz w:val="20"/>
          <w:szCs w:val="20"/>
        </w:rPr>
      </w:pPr>
      <w:r w:rsidRPr="00CA638D">
        <w:rPr>
          <w:rFonts w:ascii="Times New Roman" w:eastAsia="DengXian" w:hAnsi="Times New Roman"/>
          <w:sz w:val="20"/>
          <w:szCs w:val="20"/>
        </w:rPr>
        <w:t xml:space="preserve">evaluation has been performed where the AI/ML model is (a) previously trained for </w:t>
      </w:r>
      <w:r w:rsidRPr="00CA638D">
        <w:rPr>
          <w:rFonts w:ascii="Times New Roman" w:eastAsia="DengXian" w:hAnsi="Times New Roman"/>
          <w:sz w:val="20"/>
          <w:szCs w:val="20"/>
          <w:u w:val="single"/>
        </w:rPr>
        <w:t>network synchronization error = 50 ns</w:t>
      </w:r>
      <w:r w:rsidRPr="00CA638D">
        <w:rPr>
          <w:rFonts w:ascii="Times New Roman" w:eastAsia="DengXian" w:hAnsi="Times New Roman"/>
          <w:sz w:val="20"/>
          <w:szCs w:val="20"/>
        </w:rPr>
        <w:t xml:space="preserve"> with a dataset of sample density </w:t>
      </w:r>
      <w:r w:rsidRPr="00CA638D">
        <w:rPr>
          <w:rFonts w:ascii="Times New Roman" w:eastAsia="DengXian" w:hAnsi="Times New Roman"/>
          <w:i/>
          <w:iCs/>
          <w:sz w:val="20"/>
          <w:szCs w:val="20"/>
        </w:rPr>
        <w:t>N</w:t>
      </w:r>
      <w:r w:rsidRPr="00CA638D">
        <w:rPr>
          <w:rFonts w:ascii="Times New Roman" w:eastAsia="DengXian" w:hAnsi="Times New Roman"/>
          <w:sz w:val="20"/>
          <w:szCs w:val="20"/>
        </w:rPr>
        <w:t xml:space="preserve"> (#samples/m</w:t>
      </w:r>
      <w:r w:rsidRPr="00CA638D">
        <w:rPr>
          <w:rFonts w:ascii="Times New Roman" w:eastAsia="DengXian" w:hAnsi="Times New Roman"/>
          <w:sz w:val="20"/>
          <w:szCs w:val="20"/>
          <w:vertAlign w:val="superscript"/>
        </w:rPr>
        <w:t>2</w:t>
      </w:r>
      <w:r w:rsidRPr="00CA638D">
        <w:rPr>
          <w:rFonts w:ascii="Times New Roman" w:eastAsia="DengXian" w:hAnsi="Times New Roman"/>
          <w:sz w:val="20"/>
          <w:szCs w:val="20"/>
        </w:rPr>
        <w:t xml:space="preserve">), (b) followed by fine-tuning for </w:t>
      </w:r>
      <w:r w:rsidRPr="00CA638D">
        <w:rPr>
          <w:rFonts w:ascii="Times New Roman" w:eastAsia="DengXian" w:hAnsi="Times New Roman"/>
          <w:sz w:val="20"/>
          <w:szCs w:val="20"/>
          <w:u w:val="single"/>
        </w:rPr>
        <w:t>network synchronization error = 0 ns</w:t>
      </w:r>
      <w:r w:rsidRPr="00CA638D">
        <w:rPr>
          <w:rFonts w:ascii="Times New Roman" w:eastAsia="DengXian" w:hAnsi="Times New Roman"/>
          <w:sz w:val="20"/>
          <w:szCs w:val="20"/>
        </w:rPr>
        <w:t xml:space="preserve"> with a dataset of sample density </w:t>
      </w:r>
      <w:r w:rsidRPr="00CA638D">
        <w:rPr>
          <w:rFonts w:ascii="Times New Roman" w:eastAsia="DengXian" w:hAnsi="Times New Roman"/>
          <w:i/>
          <w:iCs/>
          <w:sz w:val="20"/>
          <w:szCs w:val="20"/>
        </w:rPr>
        <w:t>x</w:t>
      </w:r>
      <w:r w:rsidRPr="00CA638D">
        <w:rPr>
          <w:rFonts w:ascii="Times New Roman" w:eastAsia="DengXian" w:hAnsi="Times New Roman"/>
          <w:sz w:val="20"/>
          <w:szCs w:val="20"/>
        </w:rPr>
        <w:t xml:space="preserve">% </w:t>
      </w:r>
      <w:r w:rsidRPr="00CA638D">
        <w:rPr>
          <w:rFonts w:ascii="Times New Roman" w:hAnsi="Times New Roman"/>
          <w:sz w:val="20"/>
          <w:szCs w:val="20"/>
        </w:rPr>
        <w:sym w:font="Symbol" w:char="F0B4"/>
      </w:r>
      <w:r w:rsidRPr="00CA638D">
        <w:rPr>
          <w:rFonts w:ascii="Times New Roman" w:eastAsia="DengXian" w:hAnsi="Times New Roman"/>
          <w:i/>
          <w:iCs/>
          <w:sz w:val="20"/>
          <w:szCs w:val="20"/>
        </w:rPr>
        <w:t xml:space="preserve"> N</w:t>
      </w:r>
      <w:r w:rsidRPr="00CA638D">
        <w:rPr>
          <w:rFonts w:ascii="Times New Roman" w:eastAsia="DengXian" w:hAnsi="Times New Roman"/>
          <w:sz w:val="20"/>
          <w:szCs w:val="20"/>
        </w:rPr>
        <w:t xml:space="preserve"> (#samples/m</w:t>
      </w:r>
      <w:r w:rsidRPr="00CA638D">
        <w:rPr>
          <w:rFonts w:ascii="Times New Roman" w:eastAsia="DengXian" w:hAnsi="Times New Roman"/>
          <w:sz w:val="20"/>
          <w:szCs w:val="20"/>
          <w:vertAlign w:val="superscript"/>
        </w:rPr>
        <w:t>2</w:t>
      </w:r>
      <w:r w:rsidRPr="00CA638D">
        <w:rPr>
          <w:rFonts w:ascii="Times New Roman" w:eastAsia="DengXian" w:hAnsi="Times New Roman"/>
          <w:sz w:val="20"/>
          <w:szCs w:val="20"/>
        </w:rPr>
        <w:t xml:space="preserve">), (c) then tested under </w:t>
      </w:r>
      <w:r w:rsidRPr="00CA638D">
        <w:rPr>
          <w:rFonts w:ascii="Times New Roman" w:eastAsia="DengXian" w:hAnsi="Times New Roman"/>
          <w:sz w:val="20"/>
          <w:szCs w:val="20"/>
          <w:u w:val="single"/>
        </w:rPr>
        <w:t>network synchronization error = 50 ns</w:t>
      </w:r>
      <w:r w:rsidRPr="00CA638D">
        <w:rPr>
          <w:rFonts w:ascii="Times New Roman" w:eastAsia="DengXian" w:hAnsi="Times New Roman"/>
          <w:sz w:val="20"/>
          <w:szCs w:val="20"/>
        </w:rPr>
        <w:t xml:space="preserve"> and the horizontal accuracy at CDF=90% is </w:t>
      </w:r>
      <w:r w:rsidRPr="00CA638D">
        <w:rPr>
          <w:rFonts w:ascii="Times New Roman" w:eastAsia="DengXian" w:hAnsi="Times New Roman"/>
          <w:i/>
          <w:iCs/>
          <w:sz w:val="20"/>
          <w:szCs w:val="20"/>
        </w:rPr>
        <w:t>E</w:t>
      </w:r>
      <w:r w:rsidRPr="00CA638D">
        <w:rPr>
          <w:rFonts w:ascii="Times New Roman" w:eastAsia="DengXian" w:hAnsi="Times New Roman"/>
          <w:sz w:val="20"/>
          <w:szCs w:val="20"/>
        </w:rPr>
        <w:t xml:space="preserve"> meters. Evaluation results show that, denoting </w:t>
      </w:r>
      <m:oMath>
        <m:sSub>
          <m:sSubPr>
            <m:ctrlPr>
              <w:rPr>
                <w:rFonts w:ascii="Cambria Math" w:eastAsia="DengXian" w:hAnsi="Cambria Math"/>
                <w:i/>
                <w:iCs/>
                <w:sz w:val="20"/>
                <w:szCs w:val="20"/>
              </w:rPr>
            </m:ctrlPr>
          </m:sSubPr>
          <m:e>
            <m:r>
              <w:rPr>
                <w:rFonts w:ascii="Cambria Math" w:eastAsia="DengXian" w:hAnsi="Cambria Math"/>
                <w:sz w:val="20"/>
                <w:szCs w:val="20"/>
              </w:rPr>
              <m:t>E</m:t>
            </m:r>
          </m:e>
          <m:sub>
            <m:r>
              <w:rPr>
                <w:rFonts w:ascii="Cambria Math" w:eastAsia="DengXian" w:hAnsi="Cambria Math"/>
                <w:sz w:val="20"/>
                <w:szCs w:val="20"/>
              </w:rPr>
              <m:t>0,A</m:t>
            </m:r>
          </m:sub>
        </m:sSub>
      </m:oMath>
      <w:r w:rsidRPr="00CA638D">
        <w:rPr>
          <w:rFonts w:ascii="Times New Roman" w:eastAsia="DengXian" w:hAnsi="Times New Roman"/>
          <w:iCs/>
          <w:sz w:val="20"/>
          <w:szCs w:val="20"/>
        </w:rPr>
        <w:t xml:space="preserve"> (meters) as</w:t>
      </w:r>
      <w:r w:rsidRPr="00CA638D">
        <w:rPr>
          <w:rFonts w:ascii="Times New Roman" w:eastAsia="DengXian" w:hAnsi="Times New Roman"/>
          <w:sz w:val="20"/>
          <w:szCs w:val="20"/>
        </w:rPr>
        <w:t xml:space="preserve"> the full training accuracy at CDF=90% for </w:t>
      </w:r>
      <w:r w:rsidRPr="00CA638D">
        <w:rPr>
          <w:rFonts w:ascii="Times New Roman" w:eastAsia="DengXian" w:hAnsi="Times New Roman"/>
          <w:sz w:val="20"/>
          <w:szCs w:val="20"/>
          <w:u w:val="single"/>
        </w:rPr>
        <w:t>network synchronization error = 50 ns</w:t>
      </w:r>
      <w:r w:rsidRPr="00CA638D">
        <w:rPr>
          <w:rFonts w:ascii="Times New Roman" w:eastAsia="DengXian" w:hAnsi="Times New Roman"/>
          <w:sz w:val="20"/>
          <w:szCs w:val="20"/>
        </w:rPr>
        <w:t>,</w:t>
      </w:r>
    </w:p>
    <w:p w14:paraId="50E5F46B" w14:textId="77777777" w:rsidR="00D85111" w:rsidRPr="00CA638D" w:rsidRDefault="00D85111" w:rsidP="00F841F5">
      <w:pPr>
        <w:widowControl w:val="0"/>
        <w:numPr>
          <w:ilvl w:val="1"/>
          <w:numId w:val="47"/>
        </w:numPr>
        <w:spacing w:after="0"/>
        <w:jc w:val="both"/>
        <w:rPr>
          <w:rFonts w:eastAsia="Calibri"/>
          <w:lang w:eastAsia="ja-JP"/>
        </w:rPr>
      </w:pPr>
      <w:r w:rsidRPr="00CA638D">
        <w:rPr>
          <w:rFonts w:eastAsia="Calibri"/>
        </w:rPr>
        <w:t xml:space="preserve">[1 source: MediaTek] when fine-tuning dataset size is </w:t>
      </w:r>
      <w:r w:rsidRPr="00CA638D">
        <w:rPr>
          <w:rFonts w:eastAsia="Calibri"/>
          <w:i/>
          <w:iCs/>
        </w:rPr>
        <w:t>x</w:t>
      </w:r>
      <w:r w:rsidRPr="00CA638D">
        <w:rPr>
          <w:rFonts w:eastAsia="Calibri"/>
        </w:rPr>
        <w:t xml:space="preserve">% = (2.5%~100.0%)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w:t>
      </w:r>
      <w:r w:rsidRPr="00CA638D">
        <w:t xml:space="preserve"> </w:t>
      </w:r>
      <w:r w:rsidRPr="00CA638D">
        <w:rPr>
          <w:rFonts w:eastAsia="Calibri"/>
        </w:rPr>
        <w:t xml:space="preserve">1.15~2.23)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20DE9074" w14:textId="77777777" w:rsidR="00D85111" w:rsidRPr="00CA638D" w:rsidRDefault="00D85111" w:rsidP="00D85111">
      <w:pPr>
        <w:spacing w:after="0"/>
      </w:pPr>
    </w:p>
    <w:p w14:paraId="155874FB" w14:textId="77777777" w:rsidR="00D85111" w:rsidRPr="00CA638D" w:rsidRDefault="00D85111" w:rsidP="00D85111">
      <w:pPr>
        <w:spacing w:after="0"/>
        <w:rPr>
          <w:b/>
          <w:bCs/>
        </w:rPr>
      </w:pPr>
      <w:r w:rsidRPr="00CA638D">
        <w:rPr>
          <w:b/>
          <w:bCs/>
        </w:rPr>
        <w:t>Observation</w:t>
      </w:r>
    </w:p>
    <w:p w14:paraId="7D8C758E" w14:textId="77777777" w:rsidR="00D85111" w:rsidRPr="00CA638D" w:rsidRDefault="00D85111" w:rsidP="00D85111">
      <w:pPr>
        <w:spacing w:after="0"/>
      </w:pPr>
      <w:r w:rsidRPr="00CA638D">
        <w:t xml:space="preserve">For AI/ML </w:t>
      </w:r>
      <w:r w:rsidRPr="00CA638D">
        <w:rPr>
          <w:b/>
          <w:bCs/>
        </w:rPr>
        <w:t>assisted</w:t>
      </w:r>
      <w:r w:rsidRPr="00CA638D">
        <w:t xml:space="preserve"> positioning and </w:t>
      </w:r>
      <w:r w:rsidRPr="00CA638D">
        <w:rPr>
          <w:b/>
          <w:bCs/>
        </w:rPr>
        <w:t xml:space="preserve">different </w:t>
      </w:r>
      <w:proofErr w:type="spellStart"/>
      <w:r w:rsidRPr="00CA638D">
        <w:rPr>
          <w:b/>
          <w:bCs/>
        </w:rPr>
        <w:t>InF</w:t>
      </w:r>
      <w:proofErr w:type="spellEnd"/>
      <w:r w:rsidRPr="00CA638D">
        <w:rPr>
          <w:b/>
          <w:bCs/>
        </w:rPr>
        <w:t xml:space="preserve"> scenarios</w:t>
      </w:r>
      <w:r w:rsidRPr="00CA638D">
        <w:t xml:space="preserve">, evaluation has been performed where the AI/ML model is (a) previously trained for </w:t>
      </w:r>
      <w:proofErr w:type="spellStart"/>
      <w:r w:rsidRPr="00CA638D">
        <w:rPr>
          <w:u w:val="single"/>
        </w:rPr>
        <w:t>InF</w:t>
      </w:r>
      <w:proofErr w:type="spellEnd"/>
      <w:r w:rsidRPr="00CA638D">
        <w:rPr>
          <w:u w:val="single"/>
        </w:rPr>
        <w:t xml:space="preserve"> scenario A</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proofErr w:type="spellStart"/>
      <w:r w:rsidRPr="00CA638D">
        <w:rPr>
          <w:u w:val="single"/>
        </w:rPr>
        <w:t>InF</w:t>
      </w:r>
      <w:proofErr w:type="spellEnd"/>
      <w:r w:rsidRPr="00CA638D">
        <w:rPr>
          <w:u w:val="single"/>
        </w:rPr>
        <w:t xml:space="preserve"> scenario B</w:t>
      </w:r>
      <w:r w:rsidRPr="00CA638D">
        <w:t xml:space="preserve"> with a dataset of sample density </w:t>
      </w:r>
      <w:r w:rsidRPr="00CA638D">
        <w:rPr>
          <w:rFonts w:eastAsia="DengXian"/>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proofErr w:type="spellStart"/>
      <w:r w:rsidRPr="00CA638D">
        <w:rPr>
          <w:u w:val="single"/>
        </w:rPr>
        <w:t>InF</w:t>
      </w:r>
      <w:proofErr w:type="spellEnd"/>
      <w:r w:rsidRPr="00CA638D">
        <w:rPr>
          <w:u w:val="single"/>
        </w:rPr>
        <w:t xml:space="preserve"> scenario B</w:t>
      </w:r>
      <w:r w:rsidRPr="00CA638D">
        <w:t xml:space="preserve"> and the horizontal accuracy at CDF=90% is </w:t>
      </w:r>
      <w:r w:rsidRPr="00CA638D">
        <w:rPr>
          <w:i/>
          <w:iCs/>
        </w:rPr>
        <w:t>E</w:t>
      </w:r>
      <w:r w:rsidRPr="00CA638D">
        <w:t xml:space="preserve"> meters. Evaluation results show that, </w:t>
      </w:r>
    </w:p>
    <w:p w14:paraId="1086C785"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[3 sources: vivo, CATT, Apple] when fine-tuning dataset size is </w:t>
      </w:r>
      <w:r w:rsidRPr="00CA638D">
        <w:rPr>
          <w:rFonts w:eastAsia="Calibri"/>
          <w:i/>
          <w:iCs/>
        </w:rPr>
        <w:t>x</w:t>
      </w:r>
      <w:r w:rsidRPr="00CA638D">
        <w:rPr>
          <w:rFonts w:eastAsia="Calibri"/>
        </w:rPr>
        <w:t xml:space="preserve">% = (2.0%~12.0%)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(1.20~6.0)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1DA0E168"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[1 source: CATT] when fine-tuning dataset size is </w:t>
      </w:r>
      <w:r w:rsidRPr="00CA638D">
        <w:rPr>
          <w:rFonts w:eastAsia="DengXian"/>
          <w:i/>
          <w:iCs/>
        </w:rPr>
        <w:t>x</w:t>
      </w:r>
      <w:r w:rsidRPr="00CA638D">
        <w:rPr>
          <w:rFonts w:eastAsia="Calibri"/>
        </w:rPr>
        <w:t xml:space="preserve">% = 25.0%~50.0%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(2.55~2.91)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3FF40D13"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CA638D">
        <w:rPr>
          <w:iCs/>
        </w:rPr>
        <w:t xml:space="preserve"> (meters) is</w:t>
      </w:r>
      <w:r w:rsidRPr="00CA638D">
        <w:t xml:space="preserve"> the full training accuracy at CDF=90% for </w:t>
      </w:r>
      <w:proofErr w:type="spellStart"/>
      <w:r w:rsidRPr="00CA638D">
        <w:rPr>
          <w:u w:val="single"/>
        </w:rPr>
        <w:t>InF</w:t>
      </w:r>
      <w:proofErr w:type="spellEnd"/>
      <w:r w:rsidRPr="00CA638D">
        <w:rPr>
          <w:u w:val="single"/>
        </w:rPr>
        <w:t xml:space="preserve"> scenario B</w:t>
      </w:r>
      <w:r w:rsidRPr="00CA638D">
        <w:t>.</w:t>
      </w:r>
    </w:p>
    <w:p w14:paraId="10A677E2" w14:textId="77777777" w:rsidR="00D85111" w:rsidRPr="00CA638D" w:rsidRDefault="00D85111" w:rsidP="00D85111">
      <w:pPr>
        <w:spacing w:after="0"/>
        <w:rPr>
          <w:lang w:eastAsia="ja-JP"/>
        </w:rPr>
      </w:pPr>
    </w:p>
    <w:p w14:paraId="5D51D4BE" w14:textId="77777777" w:rsidR="00D85111" w:rsidRPr="00CA638D" w:rsidRDefault="00D85111" w:rsidP="00D85111">
      <w:pPr>
        <w:spacing w:after="0"/>
        <w:rPr>
          <w:b/>
          <w:bCs/>
        </w:rPr>
      </w:pPr>
      <w:r w:rsidRPr="00CA638D">
        <w:rPr>
          <w:b/>
          <w:bCs/>
        </w:rPr>
        <w:t>Observation</w:t>
      </w:r>
    </w:p>
    <w:p w14:paraId="275B6D58" w14:textId="77777777" w:rsidR="00D85111" w:rsidRPr="00CA638D" w:rsidRDefault="00D85111" w:rsidP="00D85111">
      <w:pPr>
        <w:spacing w:after="0"/>
      </w:pPr>
      <w:r w:rsidRPr="00CA638D">
        <w:t xml:space="preserve">For AI/ML </w:t>
      </w:r>
      <w:r w:rsidRPr="00CA638D">
        <w:rPr>
          <w:b/>
          <w:bCs/>
        </w:rPr>
        <w:t>assisted</w:t>
      </w:r>
      <w:r w:rsidRPr="00CA638D">
        <w:t xml:space="preserve"> positioning and </w:t>
      </w:r>
      <w:r w:rsidRPr="00CA638D">
        <w:rPr>
          <w:b/>
          <w:bCs/>
        </w:rPr>
        <w:t xml:space="preserve">different </w:t>
      </w:r>
      <w:proofErr w:type="spellStart"/>
      <w:r w:rsidRPr="00CA638D">
        <w:rPr>
          <w:b/>
          <w:bCs/>
        </w:rPr>
        <w:t>InF</w:t>
      </w:r>
      <w:proofErr w:type="spellEnd"/>
      <w:r w:rsidRPr="00CA638D">
        <w:rPr>
          <w:b/>
          <w:bCs/>
        </w:rPr>
        <w:t xml:space="preserve"> scenarios</w:t>
      </w:r>
      <w:r w:rsidRPr="00CA638D">
        <w:t xml:space="preserve">, evaluation has been performed where the AI/ML model is (a) previously trained for </w:t>
      </w:r>
      <w:proofErr w:type="spellStart"/>
      <w:r w:rsidRPr="00CA638D">
        <w:rPr>
          <w:u w:val="single"/>
        </w:rPr>
        <w:t>InF</w:t>
      </w:r>
      <w:proofErr w:type="spellEnd"/>
      <w:r w:rsidRPr="00CA638D">
        <w:rPr>
          <w:u w:val="single"/>
        </w:rPr>
        <w:t>-DH{60%,6m,2m}</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proofErr w:type="spellStart"/>
      <w:r w:rsidRPr="00CA638D">
        <w:rPr>
          <w:u w:val="single"/>
        </w:rPr>
        <w:t>InF</w:t>
      </w:r>
      <w:proofErr w:type="spellEnd"/>
      <w:r w:rsidRPr="00CA638D">
        <w:rPr>
          <w:u w:val="single"/>
        </w:rPr>
        <w:t>-SH{20%,2m,10m}</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proofErr w:type="spellStart"/>
      <w:r w:rsidRPr="00CA638D">
        <w:rPr>
          <w:u w:val="single"/>
        </w:rPr>
        <w:t>InF</w:t>
      </w:r>
      <w:proofErr w:type="spellEnd"/>
      <w:r w:rsidRPr="00CA638D">
        <w:rPr>
          <w:u w:val="single"/>
        </w:rPr>
        <w:t>-DH{60%,6m,2m}</w:t>
      </w:r>
      <w:r w:rsidRPr="00CA638D">
        <w:t xml:space="preserve"> and the horizontal accuracy at CDF=90% is </w:t>
      </w:r>
      <w:r w:rsidRPr="00CA638D">
        <w:rPr>
          <w:i/>
          <w:iCs/>
        </w:rPr>
        <w:t>E</w:t>
      </w:r>
      <w:r w:rsidRPr="00CA638D">
        <w:t xml:space="preserve"> meters. Evaluation results show that, </w:t>
      </w:r>
    </w:p>
    <w:p w14:paraId="797E8728"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[1 source: CATT] when fine-tuning dataset size is </w:t>
      </w:r>
      <w:r w:rsidRPr="00CA638D">
        <w:rPr>
          <w:rFonts w:eastAsia="DengXian"/>
          <w:i/>
          <w:iCs/>
        </w:rPr>
        <w:t>x</w:t>
      </w:r>
      <w:r w:rsidRPr="00CA638D">
        <w:rPr>
          <w:rFonts w:eastAsia="Calibri"/>
        </w:rPr>
        <w:t xml:space="preserve">% = 2.5%-50.0%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(2.53~3.44)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06140099"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0,A</m:t>
            </m:r>
          </m:sub>
        </m:sSub>
      </m:oMath>
      <w:r w:rsidRPr="00CA638D">
        <w:rPr>
          <w:iCs/>
        </w:rPr>
        <w:t xml:space="preserve"> (meters) is</w:t>
      </w:r>
      <w:r w:rsidRPr="00CA638D">
        <w:t xml:space="preserve"> the full training accuracy at CDF=90% for </w:t>
      </w:r>
      <w:proofErr w:type="spellStart"/>
      <w:r w:rsidRPr="00CA638D">
        <w:rPr>
          <w:u w:val="single"/>
        </w:rPr>
        <w:t>InF</w:t>
      </w:r>
      <w:proofErr w:type="spellEnd"/>
      <w:r w:rsidRPr="00CA638D">
        <w:rPr>
          <w:u w:val="single"/>
        </w:rPr>
        <w:t>-DH{60%,6m,2m}</w:t>
      </w:r>
      <w:r w:rsidRPr="00CA638D">
        <w:t>.</w:t>
      </w:r>
    </w:p>
    <w:p w14:paraId="486792D2" w14:textId="77777777" w:rsidR="00D85111" w:rsidRPr="00CA638D" w:rsidRDefault="00D85111" w:rsidP="00D85111">
      <w:pPr>
        <w:spacing w:after="0"/>
        <w:rPr>
          <w:lang w:eastAsia="x-none"/>
        </w:rPr>
      </w:pPr>
    </w:p>
    <w:p w14:paraId="487866B1" w14:textId="77777777" w:rsidR="00D85111" w:rsidRPr="00CA638D" w:rsidRDefault="00D85111" w:rsidP="00D85111">
      <w:pPr>
        <w:spacing w:after="0"/>
        <w:rPr>
          <w:b/>
          <w:bCs/>
        </w:rPr>
      </w:pPr>
      <w:r w:rsidRPr="00CA638D">
        <w:rPr>
          <w:b/>
          <w:bCs/>
        </w:rPr>
        <w:t xml:space="preserve">Observation </w:t>
      </w:r>
    </w:p>
    <w:p w14:paraId="4E087D6D" w14:textId="77777777" w:rsidR="00D85111" w:rsidRPr="00CA638D" w:rsidRDefault="00D85111" w:rsidP="00D85111">
      <w:pPr>
        <w:spacing w:after="0"/>
      </w:pPr>
      <w:r w:rsidRPr="00CA638D">
        <w:t xml:space="preserve">For direct AI/ML positioning, evaluation results show that: </w:t>
      </w:r>
    </w:p>
    <w:p w14:paraId="36C0925E"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Fine-tuning/re-training a previous model with dataset of the new deployment scenario improves the model performance for the new deployment scenario. For details on the amount of improvement, see other observations.</w:t>
      </w:r>
    </w:p>
    <w:p w14:paraId="14BBFCD6"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After fine-tuning/re-training a previous model with dataset of the new deployment scenario, the performance of the updated model degrades for the previous deployment scenario (e.g., previous clutter parameter setting) that the previous model was trained for.</w:t>
      </w:r>
    </w:p>
    <w:p w14:paraId="0ADF6BAC" w14:textId="77777777" w:rsidR="00D85111" w:rsidRPr="00CA638D" w:rsidRDefault="00D85111" w:rsidP="00F841F5">
      <w:pPr>
        <w:pStyle w:val="ListParagraph"/>
        <w:numPr>
          <w:ilvl w:val="1"/>
          <w:numId w:val="47"/>
        </w:numPr>
        <w:ind w:leftChars="0"/>
        <w:rPr>
          <w:rFonts w:ascii="Times New Roman" w:hAnsi="Times New Roman"/>
          <w:sz w:val="20"/>
          <w:szCs w:val="20"/>
        </w:rPr>
      </w:pPr>
      <w:r w:rsidRPr="00CA638D">
        <w:rPr>
          <w:rFonts w:ascii="Times New Roman" w:hAnsi="Times New Roman"/>
          <w:sz w:val="20"/>
          <w:szCs w:val="20"/>
        </w:rPr>
        <w:t xml:space="preserve">Examples of the deployment scenario include: different drops, different clutter parameter, different </w:t>
      </w:r>
      <w:proofErr w:type="spellStart"/>
      <w:r w:rsidRPr="00CA638D">
        <w:rPr>
          <w:rFonts w:ascii="Times New Roman" w:hAnsi="Times New Roman"/>
          <w:sz w:val="20"/>
          <w:szCs w:val="20"/>
        </w:rPr>
        <w:t>InF</w:t>
      </w:r>
      <w:proofErr w:type="spellEnd"/>
      <w:r w:rsidRPr="00CA638D">
        <w:rPr>
          <w:rFonts w:ascii="Times New Roman" w:hAnsi="Times New Roman"/>
          <w:sz w:val="20"/>
          <w:szCs w:val="20"/>
        </w:rPr>
        <w:t xml:space="preserve"> scenarios</w:t>
      </w:r>
    </w:p>
    <w:p w14:paraId="3832555D" w14:textId="77777777" w:rsidR="00D85111" w:rsidRPr="00CA638D" w:rsidRDefault="00D85111" w:rsidP="00D85111">
      <w:pPr>
        <w:spacing w:after="0"/>
      </w:pPr>
    </w:p>
    <w:p w14:paraId="7E01AD3E" w14:textId="77777777" w:rsidR="00D85111" w:rsidRPr="00CA638D" w:rsidRDefault="00D85111" w:rsidP="00D85111">
      <w:pPr>
        <w:spacing w:after="0"/>
      </w:pPr>
      <w:r w:rsidRPr="00CA638D">
        <w:rPr>
          <w:b/>
          <w:bCs/>
        </w:rPr>
        <w:t>Observation</w:t>
      </w:r>
    </w:p>
    <w:p w14:paraId="21602946" w14:textId="77777777" w:rsidR="00D85111" w:rsidRPr="00CA638D" w:rsidRDefault="00D85111" w:rsidP="00D85111">
      <w:pPr>
        <w:spacing w:after="0"/>
      </w:pPr>
      <w:r w:rsidRPr="00CA638D">
        <w:t xml:space="preserve">For direct AI/ML positioning, </w:t>
      </w:r>
    </w:p>
    <w:p w14:paraId="011C1EC0"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if the new deployment scenario is significantly different from the previous deployment scenario the model was trained </w:t>
      </w:r>
      <w:r w:rsidRPr="00CA638D">
        <w:rPr>
          <w:rFonts w:ascii="Times New Roman" w:hAnsi="Times New Roman"/>
          <w:sz w:val="20"/>
          <w:szCs w:val="20"/>
        </w:rPr>
        <w:lastRenderedPageBreak/>
        <w:t xml:space="preserve">for (e.g., different drops, different clutter parameter, different </w:t>
      </w:r>
      <w:proofErr w:type="spellStart"/>
      <w:r w:rsidRPr="00CA638D">
        <w:rPr>
          <w:rFonts w:ascii="Times New Roman" w:hAnsi="Times New Roman"/>
          <w:sz w:val="20"/>
          <w:szCs w:val="20"/>
        </w:rPr>
        <w:t>InF</w:t>
      </w:r>
      <w:proofErr w:type="spellEnd"/>
      <w:r w:rsidRPr="00CA638D">
        <w:rPr>
          <w:rFonts w:ascii="Times New Roman" w:hAnsi="Times New Roman"/>
          <w:sz w:val="20"/>
          <w:szCs w:val="20"/>
        </w:rPr>
        <w:t xml:space="preserve"> scenarios), fine-tuning a previous model requires similarly large training dataset size as training the model from scratch, in order to achieve the similar performance for the new deployment scenario.</w:t>
      </w:r>
    </w:p>
    <w:p w14:paraId="2ED467B2"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eastAsia="DengXian" w:hAnsi="Times New Roman"/>
          <w:sz w:val="20"/>
          <w:szCs w:val="20"/>
          <w:lang w:eastAsia="zh-CN"/>
        </w:rPr>
        <w:t xml:space="preserve">If </w:t>
      </w:r>
      <w:r w:rsidRPr="00CA638D">
        <w:rPr>
          <w:rFonts w:ascii="Times New Roman" w:hAnsi="Times New Roman"/>
          <w:sz w:val="20"/>
          <w:szCs w:val="20"/>
        </w:rPr>
        <w:t xml:space="preserve">the new deployment scenario is NOT significantly different from the previous deployment scenario the model was trained for (e.g., 2ns difference in network synchronization error between the previous and the new deployment scenario), fine-tuning a previous model requires a small (e.g., </w:t>
      </w:r>
      <w:r w:rsidRPr="00CA638D">
        <w:rPr>
          <w:rFonts w:ascii="Times New Roman" w:eastAsia="DengXian" w:hAnsi="Times New Roman"/>
          <w:i/>
          <w:iCs/>
          <w:sz w:val="20"/>
          <w:szCs w:val="20"/>
        </w:rPr>
        <w:t>x</w:t>
      </w:r>
      <w:r w:rsidRPr="00CA638D">
        <w:rPr>
          <w:rFonts w:ascii="Times New Roman" w:hAnsi="Times New Roman"/>
          <w:sz w:val="20"/>
          <w:szCs w:val="20"/>
        </w:rPr>
        <w:t>%=10%) training dataset size as compared to training the model from scratch, in order to achieve the similar performance for the new deployment scenario.</w:t>
      </w:r>
    </w:p>
    <w:p w14:paraId="259AD722" w14:textId="77777777" w:rsidR="00D85111" w:rsidRPr="00CA638D" w:rsidRDefault="00D85111" w:rsidP="00D85111">
      <w:pPr>
        <w:spacing w:after="0"/>
        <w:rPr>
          <w:lang w:eastAsia="x-none"/>
        </w:rPr>
      </w:pPr>
    </w:p>
    <w:p w14:paraId="403BEC8F" w14:textId="77777777" w:rsidR="00D85111" w:rsidRPr="00CA638D" w:rsidRDefault="00D85111" w:rsidP="00D85111">
      <w:pPr>
        <w:spacing w:after="0"/>
        <w:rPr>
          <w:b/>
          <w:bCs/>
          <w:highlight w:val="green"/>
        </w:rPr>
      </w:pPr>
      <w:r w:rsidRPr="00CA638D">
        <w:rPr>
          <w:b/>
          <w:bCs/>
          <w:highlight w:val="green"/>
        </w:rPr>
        <w:t>Agreement</w:t>
      </w:r>
    </w:p>
    <w:p w14:paraId="55EF0ACB" w14:textId="77777777" w:rsidR="00D85111" w:rsidRPr="00CA638D" w:rsidRDefault="00D85111" w:rsidP="00D85111">
      <w:pPr>
        <w:spacing w:after="0"/>
        <w:rPr>
          <w:lang w:eastAsia="ja-JP"/>
        </w:rPr>
      </w:pPr>
      <w:r w:rsidRPr="00CA638D">
        <w:rPr>
          <w:lang w:eastAsia="ja-JP"/>
        </w:rPr>
        <w:t xml:space="preserve">For evaluation of AI/ML based positioning, when time domain samples are used as model input and sub-sampling is applied, the selection of </w:t>
      </w:r>
      <w:proofErr w:type="spellStart"/>
      <w:r w:rsidRPr="00CA638D">
        <w:rPr>
          <w:lang w:eastAsia="ja-JP"/>
        </w:rPr>
        <w:t>N'</w:t>
      </w:r>
      <w:r w:rsidRPr="00CA638D">
        <w:rPr>
          <w:vertAlign w:val="subscript"/>
          <w:lang w:eastAsia="ja-JP"/>
        </w:rPr>
        <w:t>t</w:t>
      </w:r>
      <w:proofErr w:type="spellEnd"/>
      <w:r w:rsidRPr="00CA638D">
        <w:rPr>
          <w:lang w:eastAsia="ja-JP"/>
        </w:rPr>
        <w:t xml:space="preserve"> measurements is based on the strongest power, unless explicitly stated otherwise. When sub-sampling is applied the </w:t>
      </w:r>
      <w:proofErr w:type="spellStart"/>
      <w:r w:rsidRPr="00CA638D">
        <w:rPr>
          <w:lang w:eastAsia="ja-JP"/>
        </w:rPr>
        <w:t>N'</w:t>
      </w:r>
      <w:r w:rsidRPr="00CA638D">
        <w:rPr>
          <w:vertAlign w:val="subscript"/>
          <w:lang w:eastAsia="ja-JP"/>
        </w:rPr>
        <w:t>t</w:t>
      </w:r>
      <w:proofErr w:type="spellEnd"/>
      <w:r w:rsidRPr="00CA638D">
        <w:rPr>
          <w:lang w:eastAsia="ja-JP"/>
        </w:rPr>
        <w:t xml:space="preserve"> measurement are not necessarily consecutive in time.</w:t>
      </w:r>
    </w:p>
    <w:p w14:paraId="4E7DF200" w14:textId="77777777" w:rsidR="00D85111" w:rsidRPr="00CA638D" w:rsidRDefault="00D85111" w:rsidP="00F841F5">
      <w:pPr>
        <w:pStyle w:val="ListParagraph"/>
        <w:numPr>
          <w:ilvl w:val="0"/>
          <w:numId w:val="37"/>
        </w:numPr>
        <w:ind w:leftChars="0"/>
        <w:rPr>
          <w:rFonts w:ascii="Times New Roman" w:hAnsi="Times New Roman"/>
          <w:sz w:val="20"/>
          <w:szCs w:val="20"/>
        </w:rPr>
      </w:pPr>
      <w:r w:rsidRPr="00CA638D">
        <w:rPr>
          <w:rFonts w:ascii="Times New Roman" w:hAnsi="Times New Roman"/>
          <w:sz w:val="20"/>
          <w:szCs w:val="20"/>
        </w:rPr>
        <w:t>Training dataset and test dataset use the same measurement selection method (e.g., strongest power) unless explicitly stated otherwise.</w:t>
      </w:r>
    </w:p>
    <w:p w14:paraId="50B9C530" w14:textId="77777777" w:rsidR="00D85111" w:rsidRPr="00CA638D" w:rsidRDefault="00D85111" w:rsidP="00F841F5">
      <w:pPr>
        <w:pStyle w:val="ListParagraph"/>
        <w:numPr>
          <w:ilvl w:val="0"/>
          <w:numId w:val="37"/>
        </w:numPr>
        <w:ind w:leftChars="0"/>
        <w:rPr>
          <w:rFonts w:ascii="Times New Roman" w:hAnsi="Times New Roman"/>
          <w:sz w:val="20"/>
          <w:szCs w:val="20"/>
        </w:rPr>
      </w:pPr>
      <w:r w:rsidRPr="00CA638D">
        <w:rPr>
          <w:rFonts w:ascii="Times New Roman" w:hAnsi="Times New Roman"/>
          <w:sz w:val="20"/>
          <w:szCs w:val="20"/>
          <w:lang w:val="de-DE"/>
        </w:rPr>
        <w:t>Other selection methodologies for N'</w:t>
      </w:r>
      <w:r w:rsidRPr="00CA638D">
        <w:rPr>
          <w:rFonts w:ascii="Times New Roman" w:hAnsi="Times New Roman"/>
          <w:sz w:val="20"/>
          <w:szCs w:val="20"/>
          <w:vertAlign w:val="subscript"/>
          <w:lang w:val="de-DE"/>
        </w:rPr>
        <w:t>t</w:t>
      </w:r>
      <w:r w:rsidRPr="00CA638D">
        <w:rPr>
          <w:rFonts w:ascii="Times New Roman" w:hAnsi="Times New Roman"/>
          <w:sz w:val="20"/>
          <w:szCs w:val="20"/>
          <w:lang w:val="de-DE"/>
        </w:rPr>
        <w:t xml:space="preserve"> measurements are also evaluated, and are not precluded.</w:t>
      </w:r>
    </w:p>
    <w:p w14:paraId="01CE9E74" w14:textId="77777777" w:rsidR="00D85111" w:rsidRPr="00CA638D" w:rsidRDefault="00D85111" w:rsidP="00D85111">
      <w:pPr>
        <w:spacing w:after="0"/>
        <w:rPr>
          <w:lang w:eastAsia="ja-JP"/>
        </w:rPr>
      </w:pPr>
    </w:p>
    <w:p w14:paraId="6EA17DB6" w14:textId="77777777" w:rsidR="00D85111" w:rsidRPr="00CA638D" w:rsidRDefault="00D85111" w:rsidP="00D85111">
      <w:pPr>
        <w:spacing w:after="0"/>
        <w:rPr>
          <w:b/>
          <w:bCs/>
          <w:highlight w:val="green"/>
        </w:rPr>
      </w:pPr>
      <w:r w:rsidRPr="00CA638D">
        <w:rPr>
          <w:b/>
          <w:bCs/>
          <w:highlight w:val="green"/>
        </w:rPr>
        <w:t>Agreement</w:t>
      </w:r>
    </w:p>
    <w:p w14:paraId="4460AA74" w14:textId="77777777" w:rsidR="00D85111" w:rsidRPr="00CA638D" w:rsidRDefault="00D85111" w:rsidP="00D85111">
      <w:pPr>
        <w:spacing w:after="0"/>
        <w:rPr>
          <w:lang w:eastAsia="ja-JP"/>
        </w:rPr>
      </w:pPr>
      <w:r w:rsidRPr="00CA638D">
        <w:rPr>
          <w:lang w:eastAsia="ja-JP"/>
        </w:rPr>
        <w:t>For evaluation of AI/ML based positioning, when timing information is included in model input (e.g., in CIR/PDP/DP), training dataset and test dataset use the same timing format (i.e., both are absolute time, or both are relative time) unless explicitly stated otherwise.</w:t>
      </w:r>
    </w:p>
    <w:p w14:paraId="4B77EDF2" w14:textId="77777777" w:rsidR="00D85111" w:rsidRPr="00CA638D" w:rsidRDefault="00D85111" w:rsidP="00D85111">
      <w:pPr>
        <w:spacing w:after="0"/>
        <w:rPr>
          <w:lang w:eastAsia="ja-JP"/>
        </w:rPr>
      </w:pPr>
    </w:p>
    <w:p w14:paraId="52F03388" w14:textId="77777777" w:rsidR="00D85111" w:rsidRPr="00CA638D" w:rsidRDefault="00D85111" w:rsidP="00D85111">
      <w:pPr>
        <w:spacing w:after="0"/>
        <w:rPr>
          <w:b/>
          <w:bCs/>
          <w:lang w:eastAsia="ja-JP"/>
        </w:rPr>
      </w:pPr>
      <w:r w:rsidRPr="00CA638D">
        <w:rPr>
          <w:b/>
          <w:bCs/>
          <w:lang w:eastAsia="ja-JP"/>
        </w:rPr>
        <w:t>Observation</w:t>
      </w:r>
    </w:p>
    <w:p w14:paraId="63F5C158" w14:textId="77777777" w:rsidR="00D85111" w:rsidRPr="00CA638D" w:rsidRDefault="00D85111" w:rsidP="00D85111">
      <w:pPr>
        <w:spacing w:after="0"/>
      </w:pPr>
      <w:r w:rsidRPr="00CA638D">
        <w:t xml:space="preserve">For evaluation of AI/ML based positioning with multipath measurement for model input, </w:t>
      </w:r>
    </w:p>
    <w:p w14:paraId="66073E1C"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For a given set of parameters (N'</w:t>
      </w:r>
      <w:r w:rsidRPr="00CA638D">
        <w:rPr>
          <w:rFonts w:ascii="Times New Roman" w:hAnsi="Times New Roman"/>
          <w:sz w:val="20"/>
          <w:szCs w:val="20"/>
          <w:vertAlign w:val="subscript"/>
        </w:rPr>
        <w:t>TRP</w:t>
      </w:r>
      <w:r w:rsidRPr="00CA638D">
        <w:rPr>
          <w:rFonts w:ascii="Times New Roman" w:hAnsi="Times New Roman"/>
          <w:sz w:val="20"/>
          <w:szCs w:val="20"/>
        </w:rPr>
        <w:t xml:space="preserve">, </w:t>
      </w:r>
      <w:proofErr w:type="spellStart"/>
      <w:r w:rsidRPr="00CA638D">
        <w:rPr>
          <w:rFonts w:ascii="Times New Roman" w:hAnsi="Times New Roman"/>
          <w:sz w:val="20"/>
          <w:szCs w:val="20"/>
        </w:rPr>
        <w:t>N</w:t>
      </w:r>
      <w:r w:rsidRPr="00CA638D">
        <w:rPr>
          <w:rFonts w:ascii="Times New Roman" w:hAnsi="Times New Roman"/>
          <w:sz w:val="20"/>
          <w:szCs w:val="20"/>
          <w:vertAlign w:val="subscript"/>
        </w:rPr>
        <w:t>t</w:t>
      </w:r>
      <w:proofErr w:type="spellEnd"/>
      <w:r w:rsidRPr="00CA638D">
        <w:rPr>
          <w:rFonts w:ascii="Times New Roman" w:hAnsi="Times New Roman"/>
          <w:sz w:val="20"/>
          <w:szCs w:val="20"/>
        </w:rPr>
        <w:t xml:space="preserve">, </w:t>
      </w:r>
      <w:proofErr w:type="spellStart"/>
      <w:r w:rsidRPr="00CA638D">
        <w:rPr>
          <w:rFonts w:ascii="Times New Roman" w:hAnsi="Times New Roman"/>
          <w:sz w:val="20"/>
          <w:szCs w:val="20"/>
        </w:rPr>
        <w:t>N'</w:t>
      </w:r>
      <w:r w:rsidRPr="00CA638D">
        <w:rPr>
          <w:rFonts w:ascii="Times New Roman" w:hAnsi="Times New Roman"/>
          <w:sz w:val="20"/>
          <w:szCs w:val="20"/>
          <w:vertAlign w:val="subscript"/>
        </w:rPr>
        <w:t>t</w:t>
      </w:r>
      <w:proofErr w:type="spellEnd"/>
      <w:r w:rsidRPr="00CA638D">
        <w:rPr>
          <w:rFonts w:ascii="Times New Roman" w:hAnsi="Times New Roman"/>
          <w:sz w:val="20"/>
          <w:szCs w:val="20"/>
        </w:rPr>
        <w:t xml:space="preserve">, </w:t>
      </w:r>
      <w:proofErr w:type="spellStart"/>
      <w:r w:rsidRPr="00CA638D">
        <w:rPr>
          <w:rFonts w:ascii="Times New Roman" w:hAnsi="Times New Roman"/>
          <w:sz w:val="20"/>
          <w:szCs w:val="20"/>
        </w:rPr>
        <w:t>N</w:t>
      </w:r>
      <w:r w:rsidRPr="00CA638D">
        <w:rPr>
          <w:rFonts w:ascii="Times New Roman" w:hAnsi="Times New Roman"/>
          <w:sz w:val="20"/>
          <w:szCs w:val="20"/>
          <w:vertAlign w:val="subscript"/>
        </w:rPr>
        <w:t>port</w:t>
      </w:r>
      <w:proofErr w:type="spellEnd"/>
      <w:r w:rsidRPr="00CA638D">
        <w:rPr>
          <w:rFonts w:ascii="Times New Roman" w:hAnsi="Times New Roman"/>
          <w:sz w:val="20"/>
          <w:szCs w:val="20"/>
        </w:rPr>
        <w:t>)</w:t>
      </w:r>
    </w:p>
    <w:p w14:paraId="3EE69CA7" w14:textId="77777777" w:rsidR="00D85111" w:rsidRPr="00CA638D" w:rsidRDefault="00D85111" w:rsidP="00F841F5">
      <w:pPr>
        <w:pStyle w:val="ListParagraph"/>
        <w:numPr>
          <w:ilvl w:val="1"/>
          <w:numId w:val="47"/>
        </w:numPr>
        <w:ind w:leftChars="0"/>
        <w:rPr>
          <w:rFonts w:ascii="Times New Roman" w:hAnsi="Times New Roman"/>
          <w:sz w:val="20"/>
          <w:szCs w:val="20"/>
        </w:rPr>
      </w:pPr>
      <w:r w:rsidRPr="00CA638D">
        <w:rPr>
          <w:rFonts w:ascii="Times New Roman" w:hAnsi="Times New Roman"/>
          <w:sz w:val="20"/>
          <w:szCs w:val="20"/>
        </w:rPr>
        <w:t>CIR has the largest measurement size, where CIR is composed of a list of measurements where each measurement contains the information of: (a) delay, (b) power and (c) phase.</w:t>
      </w:r>
    </w:p>
    <w:p w14:paraId="30147C66" w14:textId="77777777" w:rsidR="00D85111" w:rsidRPr="00CA638D" w:rsidRDefault="00D85111" w:rsidP="00F841F5">
      <w:pPr>
        <w:pStyle w:val="ListParagraph"/>
        <w:numPr>
          <w:ilvl w:val="1"/>
          <w:numId w:val="47"/>
        </w:numPr>
        <w:ind w:leftChars="0"/>
        <w:rPr>
          <w:rFonts w:ascii="Times New Roman" w:hAnsi="Times New Roman"/>
          <w:sz w:val="20"/>
          <w:szCs w:val="20"/>
        </w:rPr>
      </w:pPr>
      <w:r w:rsidRPr="00CA638D">
        <w:rPr>
          <w:rFonts w:ascii="Times New Roman" w:hAnsi="Times New Roman"/>
          <w:sz w:val="20"/>
          <w:szCs w:val="20"/>
        </w:rPr>
        <w:t>PDP has smaller measurement size than CIR, where PDP is composed of a list of measurements where each measurement contains the information of: (a) delay and (b) power.</w:t>
      </w:r>
    </w:p>
    <w:p w14:paraId="1CF524B5" w14:textId="77777777" w:rsidR="00D85111" w:rsidRPr="00CA638D" w:rsidRDefault="00D85111" w:rsidP="00F841F5">
      <w:pPr>
        <w:pStyle w:val="ListParagraph"/>
        <w:numPr>
          <w:ilvl w:val="1"/>
          <w:numId w:val="47"/>
        </w:numPr>
        <w:ind w:leftChars="0"/>
        <w:rPr>
          <w:rFonts w:ascii="Times New Roman" w:hAnsi="Times New Roman"/>
          <w:sz w:val="20"/>
          <w:szCs w:val="20"/>
        </w:rPr>
      </w:pPr>
      <w:r w:rsidRPr="00CA638D">
        <w:rPr>
          <w:rFonts w:ascii="Times New Roman" w:hAnsi="Times New Roman"/>
          <w:sz w:val="20"/>
          <w:szCs w:val="20"/>
        </w:rPr>
        <w:t>DP has the smallest measurement size, where DP is composed of a list of measurements where each measurement contains the information of: (a) delay.</w:t>
      </w:r>
    </w:p>
    <w:p w14:paraId="038DEA75"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For each model input type (CIR, PDP, DP)</w:t>
      </w:r>
    </w:p>
    <w:p w14:paraId="76682E8B" w14:textId="77777777" w:rsidR="00D85111" w:rsidRPr="00CA638D" w:rsidRDefault="00D85111" w:rsidP="00F841F5">
      <w:pPr>
        <w:pStyle w:val="ListParagraph"/>
        <w:numPr>
          <w:ilvl w:val="1"/>
          <w:numId w:val="47"/>
        </w:numPr>
        <w:ind w:leftChars="0"/>
        <w:rPr>
          <w:rFonts w:ascii="Times New Roman" w:hAnsi="Times New Roman"/>
          <w:sz w:val="20"/>
          <w:szCs w:val="20"/>
        </w:rPr>
      </w:pPr>
      <w:r w:rsidRPr="00CA638D">
        <w:rPr>
          <w:rFonts w:ascii="Times New Roman" w:hAnsi="Times New Roman"/>
          <w:sz w:val="20"/>
          <w:szCs w:val="20"/>
        </w:rPr>
        <w:t>The measurement size increases (approximately) linearly as N'</w:t>
      </w:r>
      <w:r w:rsidRPr="00CA638D">
        <w:rPr>
          <w:rFonts w:ascii="Times New Roman" w:hAnsi="Times New Roman"/>
          <w:sz w:val="20"/>
          <w:szCs w:val="20"/>
          <w:vertAlign w:val="subscript"/>
        </w:rPr>
        <w:t>TRP</w:t>
      </w:r>
      <w:r w:rsidRPr="00CA638D">
        <w:rPr>
          <w:rFonts w:ascii="Times New Roman" w:hAnsi="Times New Roman"/>
          <w:sz w:val="20"/>
          <w:szCs w:val="20"/>
        </w:rPr>
        <w:t xml:space="preserve"> increases, where N'</w:t>
      </w:r>
      <w:r w:rsidRPr="00CA638D">
        <w:rPr>
          <w:rFonts w:ascii="Times New Roman" w:hAnsi="Times New Roman"/>
          <w:sz w:val="20"/>
          <w:szCs w:val="20"/>
          <w:vertAlign w:val="subscript"/>
        </w:rPr>
        <w:t>TRP</w:t>
      </w:r>
      <w:r w:rsidRPr="00CA638D">
        <w:rPr>
          <w:rFonts w:ascii="Times New Roman" w:hAnsi="Times New Roman"/>
          <w:sz w:val="20"/>
          <w:szCs w:val="20"/>
        </w:rPr>
        <w:t xml:space="preserve"> is the number of active TRPs that provide measurements for the positioning.</w:t>
      </w:r>
    </w:p>
    <w:p w14:paraId="15CE7280" w14:textId="77777777" w:rsidR="00D85111" w:rsidRPr="00CA638D" w:rsidRDefault="00D85111" w:rsidP="00F841F5">
      <w:pPr>
        <w:pStyle w:val="ListParagraph"/>
        <w:numPr>
          <w:ilvl w:val="1"/>
          <w:numId w:val="47"/>
        </w:numPr>
        <w:ind w:leftChars="0"/>
        <w:rPr>
          <w:rFonts w:ascii="Times New Roman" w:hAnsi="Times New Roman"/>
          <w:sz w:val="20"/>
          <w:szCs w:val="20"/>
        </w:rPr>
      </w:pPr>
      <w:r w:rsidRPr="00CA638D">
        <w:rPr>
          <w:rFonts w:ascii="Times New Roman" w:hAnsi="Times New Roman"/>
          <w:sz w:val="20"/>
          <w:szCs w:val="20"/>
        </w:rPr>
        <w:t xml:space="preserve">The measurement size increases (approximately) linearly as </w:t>
      </w:r>
      <w:proofErr w:type="spellStart"/>
      <w:r w:rsidRPr="00CA638D">
        <w:rPr>
          <w:rFonts w:ascii="Times New Roman" w:hAnsi="Times New Roman"/>
          <w:sz w:val="20"/>
          <w:szCs w:val="20"/>
        </w:rPr>
        <w:t>N</w:t>
      </w:r>
      <w:r w:rsidRPr="00CA638D">
        <w:rPr>
          <w:rFonts w:ascii="Times New Roman" w:hAnsi="Times New Roman"/>
          <w:sz w:val="20"/>
          <w:szCs w:val="20"/>
          <w:vertAlign w:val="subscript"/>
        </w:rPr>
        <w:t>port</w:t>
      </w:r>
      <w:proofErr w:type="spellEnd"/>
      <w:r w:rsidRPr="00CA638D">
        <w:rPr>
          <w:rFonts w:ascii="Times New Roman" w:hAnsi="Times New Roman"/>
          <w:sz w:val="20"/>
          <w:szCs w:val="20"/>
        </w:rPr>
        <w:t xml:space="preserve"> increases, where </w:t>
      </w:r>
      <w:proofErr w:type="spellStart"/>
      <w:r w:rsidRPr="00CA638D">
        <w:rPr>
          <w:rFonts w:ascii="Times New Roman" w:hAnsi="Times New Roman"/>
          <w:sz w:val="20"/>
          <w:szCs w:val="20"/>
        </w:rPr>
        <w:t>N</w:t>
      </w:r>
      <w:r w:rsidRPr="00CA638D">
        <w:rPr>
          <w:rFonts w:ascii="Times New Roman" w:hAnsi="Times New Roman"/>
          <w:sz w:val="20"/>
          <w:szCs w:val="20"/>
          <w:vertAlign w:val="subscript"/>
        </w:rPr>
        <w:t>port</w:t>
      </w:r>
      <w:proofErr w:type="spellEnd"/>
      <w:r w:rsidRPr="00CA638D">
        <w:rPr>
          <w:rFonts w:ascii="Times New Roman" w:hAnsi="Times New Roman"/>
          <w:sz w:val="20"/>
          <w:szCs w:val="20"/>
        </w:rPr>
        <w:t xml:space="preserve"> is the number of transmit/receive antenna port pairs that provide measurements for the positioning.</w:t>
      </w:r>
    </w:p>
    <w:p w14:paraId="2C0B5079" w14:textId="77777777" w:rsidR="00D85111" w:rsidRPr="00CA638D" w:rsidRDefault="00D85111" w:rsidP="00F841F5">
      <w:pPr>
        <w:pStyle w:val="ListParagraph"/>
        <w:numPr>
          <w:ilvl w:val="1"/>
          <w:numId w:val="47"/>
        </w:numPr>
        <w:ind w:leftChars="0"/>
        <w:rPr>
          <w:rFonts w:ascii="Times New Roman" w:hAnsi="Times New Roman"/>
          <w:sz w:val="20"/>
          <w:szCs w:val="20"/>
        </w:rPr>
      </w:pPr>
      <w:r w:rsidRPr="00CA638D">
        <w:rPr>
          <w:rFonts w:ascii="Times New Roman" w:hAnsi="Times New Roman"/>
          <w:sz w:val="20"/>
          <w:szCs w:val="20"/>
        </w:rPr>
        <w:t xml:space="preserve">If </w:t>
      </w:r>
      <w:proofErr w:type="spellStart"/>
      <w:r w:rsidRPr="00CA638D">
        <w:rPr>
          <w:rFonts w:ascii="Times New Roman" w:hAnsi="Times New Roman"/>
          <w:sz w:val="20"/>
          <w:szCs w:val="20"/>
        </w:rPr>
        <w:t>N'</w:t>
      </w:r>
      <w:r w:rsidRPr="00CA638D">
        <w:rPr>
          <w:rFonts w:ascii="Times New Roman" w:hAnsi="Times New Roman"/>
          <w:sz w:val="20"/>
          <w:szCs w:val="20"/>
          <w:vertAlign w:val="subscript"/>
        </w:rPr>
        <w:t>t</w:t>
      </w:r>
      <w:proofErr w:type="spellEnd"/>
      <w:r w:rsidRPr="00CA638D">
        <w:rPr>
          <w:rFonts w:ascii="Times New Roman" w:hAnsi="Times New Roman"/>
          <w:sz w:val="20"/>
          <w:szCs w:val="20"/>
        </w:rPr>
        <w:t xml:space="preserve"> (</w:t>
      </w:r>
      <w:proofErr w:type="spellStart"/>
      <w:r w:rsidRPr="00CA638D">
        <w:rPr>
          <w:rFonts w:ascii="Times New Roman" w:hAnsi="Times New Roman"/>
          <w:sz w:val="20"/>
          <w:szCs w:val="20"/>
        </w:rPr>
        <w:t>N'</w:t>
      </w:r>
      <w:r w:rsidRPr="00CA638D">
        <w:rPr>
          <w:rFonts w:ascii="Times New Roman" w:hAnsi="Times New Roman"/>
          <w:sz w:val="20"/>
          <w:szCs w:val="20"/>
          <w:vertAlign w:val="subscript"/>
        </w:rPr>
        <w:t>t</w:t>
      </w:r>
      <w:proofErr w:type="spellEnd"/>
      <w:r w:rsidRPr="00CA638D">
        <w:rPr>
          <w:rFonts w:ascii="Times New Roman" w:hAnsi="Times New Roman"/>
          <w:sz w:val="20"/>
          <w:szCs w:val="20"/>
        </w:rPr>
        <w:t xml:space="preserve"> &lt; </w:t>
      </w:r>
      <w:proofErr w:type="spellStart"/>
      <w:r w:rsidRPr="00CA638D">
        <w:rPr>
          <w:rFonts w:ascii="Times New Roman" w:hAnsi="Times New Roman"/>
          <w:sz w:val="20"/>
          <w:szCs w:val="20"/>
        </w:rPr>
        <w:t>N</w:t>
      </w:r>
      <w:r w:rsidRPr="00CA638D">
        <w:rPr>
          <w:rFonts w:ascii="Times New Roman" w:hAnsi="Times New Roman"/>
          <w:sz w:val="20"/>
          <w:szCs w:val="20"/>
          <w:vertAlign w:val="subscript"/>
        </w:rPr>
        <w:t>t</w:t>
      </w:r>
      <w:proofErr w:type="spellEnd"/>
      <w:r w:rsidRPr="00CA638D">
        <w:rPr>
          <w:rFonts w:ascii="Times New Roman" w:hAnsi="Times New Roman"/>
          <w:sz w:val="20"/>
          <w:szCs w:val="20"/>
        </w:rPr>
        <w:t xml:space="preserve">) measurements are selected as model input, measurement size for model input increases (approximately) linearly with </w:t>
      </w:r>
      <w:proofErr w:type="spellStart"/>
      <w:r w:rsidRPr="00CA638D">
        <w:rPr>
          <w:rFonts w:ascii="Times New Roman" w:hAnsi="Times New Roman"/>
          <w:sz w:val="20"/>
          <w:szCs w:val="20"/>
        </w:rPr>
        <w:t>N'</w:t>
      </w:r>
      <w:r w:rsidRPr="00CA638D">
        <w:rPr>
          <w:rFonts w:ascii="Times New Roman" w:hAnsi="Times New Roman"/>
          <w:sz w:val="20"/>
          <w:szCs w:val="20"/>
          <w:vertAlign w:val="subscript"/>
        </w:rPr>
        <w:t>t</w:t>
      </w:r>
      <w:proofErr w:type="spellEnd"/>
      <w:r w:rsidRPr="00CA638D">
        <w:rPr>
          <w:rFonts w:ascii="Times New Roman" w:hAnsi="Times New Roman"/>
          <w:sz w:val="20"/>
          <w:szCs w:val="20"/>
        </w:rPr>
        <w:t xml:space="preserve">; </w:t>
      </w:r>
    </w:p>
    <w:p w14:paraId="491AFFBB" w14:textId="77777777" w:rsidR="00D85111" w:rsidRPr="00CA638D" w:rsidRDefault="00D85111" w:rsidP="00F841F5">
      <w:pPr>
        <w:pStyle w:val="ListParagraph"/>
        <w:numPr>
          <w:ilvl w:val="1"/>
          <w:numId w:val="47"/>
        </w:numPr>
        <w:ind w:leftChars="0"/>
        <w:rPr>
          <w:rFonts w:ascii="Times New Roman" w:hAnsi="Times New Roman"/>
          <w:sz w:val="20"/>
          <w:szCs w:val="20"/>
        </w:rPr>
      </w:pPr>
      <w:r w:rsidRPr="00CA638D">
        <w:rPr>
          <w:rFonts w:ascii="Times New Roman" w:hAnsi="Times New Roman"/>
          <w:sz w:val="20"/>
          <w:szCs w:val="20"/>
        </w:rPr>
        <w:t xml:space="preserve">For model input type CIR and PDP, if the full set of </w:t>
      </w:r>
      <w:proofErr w:type="spellStart"/>
      <w:r w:rsidRPr="00CA638D">
        <w:rPr>
          <w:rFonts w:ascii="Times New Roman" w:hAnsi="Times New Roman"/>
          <w:sz w:val="20"/>
          <w:szCs w:val="20"/>
        </w:rPr>
        <w:t>N</w:t>
      </w:r>
      <w:r w:rsidRPr="00CA638D">
        <w:rPr>
          <w:rFonts w:ascii="Times New Roman" w:hAnsi="Times New Roman"/>
          <w:sz w:val="20"/>
          <w:szCs w:val="20"/>
          <w:vertAlign w:val="subscript"/>
        </w:rPr>
        <w:t>t</w:t>
      </w:r>
      <w:proofErr w:type="spellEnd"/>
      <w:r w:rsidRPr="00CA638D">
        <w:rPr>
          <w:rFonts w:ascii="Times New Roman" w:hAnsi="Times New Roman"/>
          <w:sz w:val="20"/>
          <w:szCs w:val="20"/>
        </w:rPr>
        <w:t xml:space="preserve"> measurements in time domain is used as model input, measurement size for model input increases (approximately) linearly with </w:t>
      </w:r>
      <w:proofErr w:type="spellStart"/>
      <w:r w:rsidRPr="00CA638D">
        <w:rPr>
          <w:rFonts w:ascii="Times New Roman" w:hAnsi="Times New Roman"/>
          <w:sz w:val="20"/>
          <w:szCs w:val="20"/>
        </w:rPr>
        <w:t>N</w:t>
      </w:r>
      <w:r w:rsidRPr="00CA638D">
        <w:rPr>
          <w:rFonts w:ascii="Times New Roman" w:hAnsi="Times New Roman"/>
          <w:sz w:val="20"/>
          <w:szCs w:val="20"/>
          <w:vertAlign w:val="subscript"/>
        </w:rPr>
        <w:t>t</w:t>
      </w:r>
      <w:proofErr w:type="spellEnd"/>
      <w:r w:rsidRPr="00CA638D">
        <w:rPr>
          <w:rFonts w:ascii="Times New Roman" w:hAnsi="Times New Roman"/>
          <w:sz w:val="20"/>
          <w:szCs w:val="20"/>
        </w:rPr>
        <w:t>;</w:t>
      </w:r>
    </w:p>
    <w:p w14:paraId="2BD1979B" w14:textId="77777777" w:rsidR="00D85111" w:rsidRPr="00CA638D" w:rsidRDefault="00D85111" w:rsidP="00F841F5">
      <w:pPr>
        <w:pStyle w:val="ListParagraph"/>
        <w:numPr>
          <w:ilvl w:val="2"/>
          <w:numId w:val="47"/>
        </w:numPr>
        <w:ind w:leftChars="0"/>
        <w:rPr>
          <w:rFonts w:ascii="Times New Roman" w:hAnsi="Times New Roman"/>
          <w:sz w:val="20"/>
          <w:szCs w:val="20"/>
        </w:rPr>
      </w:pPr>
      <w:r w:rsidRPr="00CA638D">
        <w:rPr>
          <w:rFonts w:ascii="Times New Roman" w:hAnsi="Times New Roman"/>
          <w:sz w:val="20"/>
          <w:szCs w:val="20"/>
        </w:rPr>
        <w:t xml:space="preserve">Note: if DP is used as model input, DP does not use full set of </w:t>
      </w:r>
      <w:proofErr w:type="spellStart"/>
      <w:r w:rsidRPr="00CA638D">
        <w:rPr>
          <w:rFonts w:ascii="Times New Roman" w:hAnsi="Times New Roman"/>
          <w:sz w:val="20"/>
          <w:szCs w:val="20"/>
        </w:rPr>
        <w:t>of</w:t>
      </w:r>
      <w:proofErr w:type="spellEnd"/>
      <w:r w:rsidRPr="00CA638D">
        <w:rPr>
          <w:rFonts w:ascii="Times New Roman" w:hAnsi="Times New Roman"/>
          <w:sz w:val="20"/>
          <w:szCs w:val="20"/>
        </w:rPr>
        <w:t xml:space="preserve"> </w:t>
      </w:r>
      <w:proofErr w:type="spellStart"/>
      <w:r w:rsidRPr="00CA638D">
        <w:rPr>
          <w:rFonts w:ascii="Times New Roman" w:hAnsi="Times New Roman"/>
          <w:sz w:val="20"/>
          <w:szCs w:val="20"/>
        </w:rPr>
        <w:t>N</w:t>
      </w:r>
      <w:r w:rsidRPr="00CA638D">
        <w:rPr>
          <w:rFonts w:ascii="Times New Roman" w:hAnsi="Times New Roman"/>
          <w:sz w:val="20"/>
          <w:szCs w:val="20"/>
          <w:vertAlign w:val="subscript"/>
        </w:rPr>
        <w:t>t</w:t>
      </w:r>
      <w:proofErr w:type="spellEnd"/>
      <w:r w:rsidRPr="00CA638D">
        <w:rPr>
          <w:rFonts w:ascii="Times New Roman" w:hAnsi="Times New Roman"/>
          <w:sz w:val="20"/>
          <w:szCs w:val="20"/>
        </w:rPr>
        <w:t xml:space="preserve"> measurements in time domain (i.e., </w:t>
      </w:r>
      <w:proofErr w:type="spellStart"/>
      <w:r w:rsidRPr="00CA638D">
        <w:rPr>
          <w:rFonts w:ascii="Times New Roman" w:hAnsi="Times New Roman"/>
          <w:sz w:val="20"/>
          <w:szCs w:val="20"/>
        </w:rPr>
        <w:t>N'</w:t>
      </w:r>
      <w:r w:rsidRPr="00CA638D">
        <w:rPr>
          <w:rFonts w:ascii="Times New Roman" w:hAnsi="Times New Roman"/>
          <w:sz w:val="20"/>
          <w:szCs w:val="20"/>
          <w:vertAlign w:val="subscript"/>
        </w:rPr>
        <w:t>t</w:t>
      </w:r>
      <w:proofErr w:type="spellEnd"/>
      <w:r w:rsidRPr="00CA638D">
        <w:rPr>
          <w:rFonts w:ascii="Times New Roman" w:hAnsi="Times New Roman"/>
          <w:sz w:val="20"/>
          <w:szCs w:val="20"/>
        </w:rPr>
        <w:t xml:space="preserve"> &lt; </w:t>
      </w:r>
      <w:proofErr w:type="spellStart"/>
      <w:r w:rsidRPr="00CA638D">
        <w:rPr>
          <w:rFonts w:ascii="Times New Roman" w:hAnsi="Times New Roman"/>
          <w:sz w:val="20"/>
          <w:szCs w:val="20"/>
        </w:rPr>
        <w:t>N</w:t>
      </w:r>
      <w:r w:rsidRPr="00CA638D">
        <w:rPr>
          <w:rFonts w:ascii="Times New Roman" w:hAnsi="Times New Roman"/>
          <w:sz w:val="20"/>
          <w:szCs w:val="20"/>
          <w:vertAlign w:val="subscript"/>
        </w:rPr>
        <w:t>t</w:t>
      </w:r>
      <w:proofErr w:type="spellEnd"/>
      <w:r w:rsidRPr="00CA638D">
        <w:rPr>
          <w:rFonts w:ascii="Times New Roman" w:hAnsi="Times New Roman"/>
          <w:sz w:val="20"/>
          <w:szCs w:val="20"/>
        </w:rPr>
        <w:t xml:space="preserve"> always).</w:t>
      </w:r>
    </w:p>
    <w:p w14:paraId="22B1D3A7"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Note: for Case 2b and 3b, measurement size of model input has impact to signaling overhead for model inference, </w:t>
      </w:r>
      <w:r w:rsidRPr="00CA638D">
        <w:rPr>
          <w:rFonts w:ascii="Times New Roman" w:eastAsia="SimSun" w:hAnsi="Times New Roman"/>
          <w:sz w:val="20"/>
          <w:szCs w:val="20"/>
        </w:rPr>
        <w:t>data collection, and monitoring</w:t>
      </w:r>
      <w:r w:rsidRPr="00CA638D">
        <w:rPr>
          <w:rFonts w:ascii="Times New Roman" w:hAnsi="Times New Roman"/>
          <w:sz w:val="20"/>
          <w:szCs w:val="20"/>
        </w:rPr>
        <w:t>.</w:t>
      </w:r>
    </w:p>
    <w:p w14:paraId="1B1165F1"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Note: There are trade-offs </w:t>
      </w:r>
      <w:r w:rsidRPr="00CA638D">
        <w:rPr>
          <w:rFonts w:ascii="Times New Roman" w:eastAsia="SimSun" w:hAnsi="Times New Roman"/>
          <w:sz w:val="20"/>
          <w:szCs w:val="20"/>
        </w:rPr>
        <w:t>between</w:t>
      </w:r>
      <w:r w:rsidRPr="00CA638D">
        <w:rPr>
          <w:rFonts w:ascii="Times New Roman" w:hAnsi="Times New Roman"/>
          <w:sz w:val="20"/>
          <w:szCs w:val="20"/>
        </w:rPr>
        <w:t xml:space="preserve"> measurement size / </w:t>
      </w:r>
      <w:proofErr w:type="spellStart"/>
      <w:r w:rsidRPr="00CA638D">
        <w:rPr>
          <w:rFonts w:ascii="Times New Roman" w:hAnsi="Times New Roman"/>
          <w:sz w:val="20"/>
          <w:szCs w:val="20"/>
        </w:rPr>
        <w:t>signalling</w:t>
      </w:r>
      <w:proofErr w:type="spellEnd"/>
      <w:r w:rsidRPr="00CA638D">
        <w:rPr>
          <w:rFonts w:ascii="Times New Roman" w:hAnsi="Times New Roman"/>
          <w:sz w:val="20"/>
          <w:szCs w:val="20"/>
        </w:rPr>
        <w:t xml:space="preserve"> overhead and positioning accuracy when using different set</w:t>
      </w:r>
      <w:r w:rsidRPr="00CA638D">
        <w:rPr>
          <w:rFonts w:ascii="Times New Roman" w:eastAsia="SimSun" w:hAnsi="Times New Roman"/>
          <w:sz w:val="20"/>
          <w:szCs w:val="20"/>
        </w:rPr>
        <w:t>s</w:t>
      </w:r>
      <w:r w:rsidRPr="00CA638D">
        <w:rPr>
          <w:rFonts w:ascii="Times New Roman" w:hAnsi="Times New Roman"/>
          <w:sz w:val="20"/>
          <w:szCs w:val="20"/>
        </w:rPr>
        <w:t xml:space="preserve"> of parameters (N'</w:t>
      </w:r>
      <w:r w:rsidRPr="00CA638D">
        <w:rPr>
          <w:rFonts w:ascii="Times New Roman" w:hAnsi="Times New Roman"/>
          <w:sz w:val="20"/>
          <w:szCs w:val="20"/>
          <w:vertAlign w:val="subscript"/>
        </w:rPr>
        <w:t>TRP</w:t>
      </w:r>
      <w:r w:rsidRPr="00CA638D">
        <w:rPr>
          <w:rFonts w:ascii="Times New Roman" w:hAnsi="Times New Roman"/>
          <w:sz w:val="20"/>
          <w:szCs w:val="20"/>
        </w:rPr>
        <w:t xml:space="preserve">, </w:t>
      </w:r>
      <w:proofErr w:type="spellStart"/>
      <w:r w:rsidRPr="00CA638D">
        <w:rPr>
          <w:rFonts w:ascii="Times New Roman" w:hAnsi="Times New Roman"/>
          <w:sz w:val="20"/>
          <w:szCs w:val="20"/>
        </w:rPr>
        <w:t>N</w:t>
      </w:r>
      <w:r w:rsidRPr="00CA638D">
        <w:rPr>
          <w:rFonts w:ascii="Times New Roman" w:hAnsi="Times New Roman"/>
          <w:sz w:val="20"/>
          <w:szCs w:val="20"/>
          <w:vertAlign w:val="subscript"/>
        </w:rPr>
        <w:t>t</w:t>
      </w:r>
      <w:proofErr w:type="spellEnd"/>
      <w:r w:rsidRPr="00CA638D">
        <w:rPr>
          <w:rFonts w:ascii="Times New Roman" w:hAnsi="Times New Roman"/>
          <w:sz w:val="20"/>
          <w:szCs w:val="20"/>
        </w:rPr>
        <w:t xml:space="preserve">, </w:t>
      </w:r>
      <w:proofErr w:type="spellStart"/>
      <w:r w:rsidRPr="00CA638D">
        <w:rPr>
          <w:rFonts w:ascii="Times New Roman" w:hAnsi="Times New Roman"/>
          <w:sz w:val="20"/>
          <w:szCs w:val="20"/>
        </w:rPr>
        <w:t>N'</w:t>
      </w:r>
      <w:r w:rsidRPr="00CA638D">
        <w:rPr>
          <w:rFonts w:ascii="Times New Roman" w:hAnsi="Times New Roman"/>
          <w:sz w:val="20"/>
          <w:szCs w:val="20"/>
          <w:vertAlign w:val="subscript"/>
        </w:rPr>
        <w:t>t</w:t>
      </w:r>
      <w:proofErr w:type="spellEnd"/>
      <w:r w:rsidRPr="00CA638D">
        <w:rPr>
          <w:rFonts w:ascii="Times New Roman" w:hAnsi="Times New Roman"/>
          <w:sz w:val="20"/>
          <w:szCs w:val="20"/>
        </w:rPr>
        <w:t xml:space="preserve">, </w:t>
      </w:r>
      <w:proofErr w:type="spellStart"/>
      <w:r w:rsidRPr="00CA638D">
        <w:rPr>
          <w:rFonts w:ascii="Times New Roman" w:hAnsi="Times New Roman"/>
          <w:sz w:val="20"/>
          <w:szCs w:val="20"/>
        </w:rPr>
        <w:t>N</w:t>
      </w:r>
      <w:r w:rsidRPr="00CA638D">
        <w:rPr>
          <w:rFonts w:ascii="Times New Roman" w:hAnsi="Times New Roman"/>
          <w:sz w:val="20"/>
          <w:szCs w:val="20"/>
          <w:vertAlign w:val="subscript"/>
        </w:rPr>
        <w:t>port</w:t>
      </w:r>
      <w:proofErr w:type="spellEnd"/>
      <w:r w:rsidRPr="00CA638D">
        <w:rPr>
          <w:rFonts w:ascii="Times New Roman" w:hAnsi="Times New Roman"/>
          <w:sz w:val="20"/>
          <w:szCs w:val="20"/>
        </w:rPr>
        <w:t>).</w:t>
      </w:r>
    </w:p>
    <w:p w14:paraId="058091D7" w14:textId="77777777" w:rsidR="00D85111" w:rsidRPr="00CA638D" w:rsidRDefault="00D85111" w:rsidP="00D85111">
      <w:pPr>
        <w:spacing w:after="0"/>
        <w:rPr>
          <w:lang w:eastAsia="ja-JP"/>
        </w:rPr>
      </w:pPr>
    </w:p>
    <w:p w14:paraId="30679CEE" w14:textId="77777777" w:rsidR="00D85111" w:rsidRPr="00CA638D" w:rsidRDefault="00D85111" w:rsidP="00D85111">
      <w:pPr>
        <w:spacing w:after="0"/>
        <w:rPr>
          <w:b/>
          <w:bCs/>
        </w:rPr>
      </w:pPr>
      <w:r w:rsidRPr="00CA638D">
        <w:rPr>
          <w:b/>
          <w:bCs/>
        </w:rPr>
        <w:t xml:space="preserve">Observation </w:t>
      </w:r>
    </w:p>
    <w:p w14:paraId="11FC164E" w14:textId="77777777" w:rsidR="00D85111" w:rsidRPr="00CA638D" w:rsidRDefault="00D85111" w:rsidP="00D85111">
      <w:pPr>
        <w:spacing w:after="0"/>
      </w:pPr>
      <w:r w:rsidRPr="00CA638D">
        <w:t xml:space="preserve">For AI/ML </w:t>
      </w:r>
      <w:r w:rsidRPr="00CA638D">
        <w:rPr>
          <w:b/>
          <w:bCs/>
        </w:rPr>
        <w:t>assisted</w:t>
      </w:r>
      <w:r w:rsidRPr="00CA638D">
        <w:t xml:space="preserve"> positioning with LOS/NLOS indicator as model output and for </w:t>
      </w:r>
      <w:r w:rsidRPr="00CA638D">
        <w:rPr>
          <w:b/>
          <w:bCs/>
        </w:rPr>
        <w:t>different clutter parameters</w:t>
      </w:r>
      <w:r w:rsidRPr="00CA638D">
        <w:t xml:space="preserve">, evaluation has been performed where the AI/ML model is (a) previously trained for </w:t>
      </w:r>
      <w:r w:rsidRPr="00CA638D">
        <w:rPr>
          <w:u w:val="single"/>
        </w:rPr>
        <w:t>clutter parameter A</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clutter parameter 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clutter parameter B</w:t>
      </w:r>
      <w:r w:rsidRPr="00CA638D">
        <w:t xml:space="preserve"> and the LOS/NLOS indication accuracy is </w:t>
      </w:r>
      <w:r w:rsidRPr="00CA638D">
        <w:rPr>
          <w:i/>
          <w:iCs/>
        </w:rPr>
        <w:t>E</w:t>
      </w:r>
      <w:r w:rsidRPr="00CA638D">
        <w:rPr>
          <w:color w:val="FF0000"/>
        </w:rPr>
        <w:t xml:space="preserve"> </w:t>
      </w:r>
      <w:r w:rsidRPr="00CA638D">
        <w:t xml:space="preserve">(using F1-score). Evaluation results show that, </w:t>
      </w:r>
    </w:p>
    <w:p w14:paraId="0EF05886" w14:textId="77777777" w:rsidR="00D85111" w:rsidRPr="00CA638D" w:rsidRDefault="00D85111" w:rsidP="00F841F5">
      <w:pPr>
        <w:widowControl w:val="0"/>
        <w:numPr>
          <w:ilvl w:val="0"/>
          <w:numId w:val="47"/>
        </w:numPr>
        <w:spacing w:after="0"/>
        <w:jc w:val="both"/>
        <w:rPr>
          <w:lang w:eastAsia="ja-JP"/>
        </w:rPr>
      </w:pPr>
      <w:r w:rsidRPr="00CA638D">
        <w:t xml:space="preserve">[1 source: Nokia] when fine-tuning dataset size is </w:t>
      </w:r>
      <w:r w:rsidRPr="00CA638D">
        <w:rPr>
          <w:i/>
          <w:iCs/>
        </w:rPr>
        <w:t>x</w:t>
      </w:r>
      <w:r w:rsidRPr="00CA638D">
        <w:t xml:space="preserve">% = 10.0% of full training dataset size, the accuracy (using F1-score) of LOS/NLOS indicator is </w:t>
      </w:r>
      <m:oMath>
        <m:r>
          <w:rPr>
            <w:rFonts w:ascii="Cambria Math" w:hAnsi="Cambria Math"/>
            <w:lang w:val="zh-CN"/>
          </w:rPr>
          <m:t>E</m:t>
        </m:r>
        <m:r>
          <w:rPr>
            <w:rFonts w:ascii="Cambria Math" w:hAnsi="Cambria Math"/>
          </w:rPr>
          <m:t>=</m:t>
        </m:r>
      </m:oMath>
      <w:r w:rsidRPr="00CA638D">
        <w:t xml:space="preserve">(0.56~0.974) </w:t>
      </w:r>
      <w:r w:rsidRPr="00CA638D">
        <w:rPr>
          <w:lang w:val="zh-CN"/>
        </w:rPr>
        <w:sym w:font="Symbol" w:char="F0B4"/>
      </w:r>
      <w:r w:rsidRPr="00CA638D">
        <w:rPr>
          <w:i/>
          <w:iCs/>
        </w:rPr>
        <w:t xml:space="preserve"> E</w:t>
      </w:r>
      <w:r w:rsidRPr="00CA638D">
        <w:rPr>
          <w:i/>
          <w:iCs/>
          <w:vertAlign w:val="subscript"/>
        </w:rPr>
        <w:t>0,B</w:t>
      </w:r>
      <w:r w:rsidRPr="00CA638D">
        <w:t>;</w:t>
      </w:r>
    </w:p>
    <w:p w14:paraId="3580CA46"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CA638D">
        <w:rPr>
          <w:iCs/>
          <w:color w:val="FF0000"/>
        </w:rPr>
        <w:t xml:space="preserve"> </w:t>
      </w:r>
      <w:r w:rsidRPr="00CA638D">
        <w:rPr>
          <w:iCs/>
        </w:rPr>
        <w:t>is</w:t>
      </w:r>
      <w:r w:rsidRPr="00CA638D">
        <w:t xml:space="preserve"> the full training accuracy (using F1-score) for the </w:t>
      </w:r>
      <w:r w:rsidRPr="00CA638D">
        <w:rPr>
          <w:u w:val="single"/>
        </w:rPr>
        <w:t>clutter parameter B</w:t>
      </w:r>
      <w:r w:rsidRPr="00CA638D">
        <w:t>.</w:t>
      </w:r>
    </w:p>
    <w:p w14:paraId="28DC9EBF" w14:textId="77777777" w:rsidR="00D85111" w:rsidRPr="00CA638D" w:rsidRDefault="00D85111" w:rsidP="00D85111">
      <w:pPr>
        <w:spacing w:after="0"/>
      </w:pPr>
    </w:p>
    <w:p w14:paraId="32C2CB85" w14:textId="77777777" w:rsidR="00D85111" w:rsidRPr="00CA638D" w:rsidRDefault="00D85111" w:rsidP="00D85111">
      <w:pPr>
        <w:spacing w:after="0"/>
        <w:rPr>
          <w:b/>
          <w:bCs/>
        </w:rPr>
      </w:pPr>
      <w:r w:rsidRPr="00CA638D">
        <w:rPr>
          <w:b/>
          <w:bCs/>
        </w:rPr>
        <w:t xml:space="preserve">Observation </w:t>
      </w:r>
    </w:p>
    <w:p w14:paraId="760687C0" w14:textId="77777777" w:rsidR="00D85111" w:rsidRPr="00CA638D" w:rsidRDefault="00D85111" w:rsidP="00D85111">
      <w:pPr>
        <w:spacing w:after="0"/>
      </w:pPr>
      <w:r w:rsidRPr="00CA638D">
        <w:t xml:space="preserve">For AI/ML </w:t>
      </w:r>
      <w:r w:rsidRPr="00CA638D">
        <w:rPr>
          <w:b/>
          <w:bCs/>
        </w:rPr>
        <w:t>assisted</w:t>
      </w:r>
      <w:r w:rsidRPr="00CA638D">
        <w:t xml:space="preserve"> positioning with LOS/NLOS indicator as model output and for </w:t>
      </w:r>
      <w:r w:rsidRPr="00CA638D">
        <w:rPr>
          <w:b/>
          <w:bCs/>
        </w:rPr>
        <w:t>different clutter parameters</w:t>
      </w:r>
      <w:r w:rsidRPr="00CA638D">
        <w:t xml:space="preserve">, evaluation has been performed where the AI/ML model is (a) previously trained for </w:t>
      </w:r>
      <w:r w:rsidRPr="00CA638D">
        <w:rPr>
          <w:u w:val="single"/>
        </w:rPr>
        <w:t>clutter parameter A</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clutter parameter 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clutter parameter A</w:t>
      </w:r>
      <w:r w:rsidRPr="00CA638D">
        <w:t xml:space="preserve"> and the LOS/NLOS indication accuracy is </w:t>
      </w:r>
      <w:r w:rsidRPr="00CA638D">
        <w:rPr>
          <w:i/>
          <w:iCs/>
        </w:rPr>
        <w:t>E</w:t>
      </w:r>
      <w:r w:rsidRPr="00CA638D">
        <w:t xml:space="preserve"> (using F1-score). Evaluation results show that, </w:t>
      </w:r>
    </w:p>
    <w:p w14:paraId="7392DA2A" w14:textId="77777777" w:rsidR="00D85111" w:rsidRPr="00CA638D" w:rsidRDefault="00D85111" w:rsidP="00F841F5">
      <w:pPr>
        <w:widowControl w:val="0"/>
        <w:numPr>
          <w:ilvl w:val="0"/>
          <w:numId w:val="47"/>
        </w:numPr>
        <w:spacing w:after="0"/>
        <w:jc w:val="both"/>
        <w:rPr>
          <w:lang w:eastAsia="ja-JP"/>
        </w:rPr>
      </w:pPr>
      <w:r w:rsidRPr="00CA638D">
        <w:t xml:space="preserve">[1 source: Nokia] when fine-tuning dataset size is </w:t>
      </w:r>
      <w:r w:rsidRPr="00CA638D">
        <w:rPr>
          <w:i/>
          <w:iCs/>
        </w:rPr>
        <w:t>x</w:t>
      </w:r>
      <w:r w:rsidRPr="00CA638D">
        <w:t xml:space="preserve">% = 10.0% of full training dataset size, the accuracy (using F1-score) of LOS/NLOS indicator is </w:t>
      </w:r>
      <m:oMath>
        <m:r>
          <w:rPr>
            <w:rFonts w:ascii="Cambria Math" w:hAnsi="Cambria Math"/>
            <w:lang w:val="zh-CN"/>
          </w:rPr>
          <m:t>E</m:t>
        </m:r>
        <m:r>
          <w:rPr>
            <w:rFonts w:ascii="Cambria Math" w:hAnsi="Cambria Math"/>
          </w:rPr>
          <m:t>=</m:t>
        </m:r>
      </m:oMath>
      <w:r w:rsidRPr="00CA638D">
        <w:t xml:space="preserve">(0.09~0.24) </w:t>
      </w:r>
      <w:r w:rsidRPr="00CA638D">
        <w:rPr>
          <w:lang w:val="zh-CN"/>
        </w:rPr>
        <w:sym w:font="Symbol" w:char="F0B4"/>
      </w:r>
      <w:r w:rsidRPr="00CA638D">
        <w:rPr>
          <w:i/>
          <w:iCs/>
        </w:rPr>
        <w:t xml:space="preserve"> E</w:t>
      </w:r>
      <w:r w:rsidRPr="00CA638D">
        <w:rPr>
          <w:i/>
          <w:iCs/>
          <w:vertAlign w:val="subscript"/>
        </w:rPr>
        <w:t>0,A</w:t>
      </w:r>
      <w:r w:rsidRPr="00CA638D">
        <w:t>;</w:t>
      </w:r>
    </w:p>
    <w:p w14:paraId="63C8828E" w14:textId="77777777" w:rsidR="00D85111" w:rsidRPr="00CA638D" w:rsidRDefault="00D85111" w:rsidP="00D85111">
      <w:pPr>
        <w:spacing w:after="0"/>
        <w:rPr>
          <w:lang w:eastAsia="ja-JP"/>
        </w:rPr>
      </w:pPr>
      <w:r w:rsidRPr="00CA638D">
        <w:lastRenderedPageBreak/>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0,A</m:t>
            </m:r>
          </m:sub>
        </m:sSub>
      </m:oMath>
      <w:r w:rsidRPr="00CA638D">
        <w:rPr>
          <w:iCs/>
        </w:rPr>
        <w:t xml:space="preserve"> is</w:t>
      </w:r>
      <w:r w:rsidRPr="00CA638D">
        <w:t xml:space="preserve"> the full training accuracy (using F1-score) for the </w:t>
      </w:r>
      <w:r w:rsidRPr="00CA638D">
        <w:rPr>
          <w:u w:val="single"/>
        </w:rPr>
        <w:t>clutter parameter A</w:t>
      </w:r>
      <w:r w:rsidRPr="00CA638D">
        <w:t>.</w:t>
      </w:r>
    </w:p>
    <w:p w14:paraId="1E4560D2" w14:textId="77777777" w:rsidR="00D85111" w:rsidRPr="00CA638D" w:rsidRDefault="00D85111" w:rsidP="00D85111">
      <w:pPr>
        <w:spacing w:after="0"/>
      </w:pPr>
    </w:p>
    <w:p w14:paraId="66A02CF5" w14:textId="77777777" w:rsidR="00D85111" w:rsidRPr="00CA638D" w:rsidRDefault="00D85111" w:rsidP="00D85111">
      <w:pPr>
        <w:spacing w:after="0"/>
        <w:rPr>
          <w:b/>
          <w:bCs/>
        </w:rPr>
      </w:pPr>
      <w:r w:rsidRPr="00CA638D">
        <w:rPr>
          <w:b/>
          <w:bCs/>
        </w:rPr>
        <w:t xml:space="preserve">Observation </w:t>
      </w:r>
    </w:p>
    <w:p w14:paraId="29E99696" w14:textId="77777777" w:rsidR="00D85111" w:rsidRPr="00CA638D" w:rsidRDefault="00D85111" w:rsidP="00D85111">
      <w:pPr>
        <w:spacing w:after="0"/>
      </w:pPr>
      <w:r w:rsidRPr="00CA638D">
        <w:t xml:space="preserve">Based on evaluation results from [3 sources: Ericsson, MediaTek, Nokia], for AI/ML assisted positioning where the model output includes the LOS/NLOS indicator, when the model is trained with dataset containing random LOS/NLOS label error, the models have no or minor degradation for LOS/NLOS identification accuracy up to at least m%=20% and at least n%=20%. When the training dataset has up to m%=20% and n%=20%, evaluation results show that the </w:t>
      </w:r>
      <w:r w:rsidRPr="00CA638D">
        <w:rPr>
          <w:b/>
          <w:bCs/>
        </w:rPr>
        <w:t>LOS/NLOS identification accuracy</w:t>
      </w:r>
      <w:r w:rsidRPr="00CA638D">
        <w:t xml:space="preserve"> is </w:t>
      </w:r>
      <w:proofErr w:type="spellStart"/>
      <w:r w:rsidRPr="00CA638D">
        <w:t>P</w:t>
      </w:r>
      <w:r w:rsidRPr="00CA638D">
        <w:rPr>
          <w:vertAlign w:val="subscript"/>
        </w:rPr>
        <w:t>lablErr</w:t>
      </w:r>
      <w:proofErr w:type="spellEnd"/>
      <w:r w:rsidRPr="00CA638D">
        <w:t xml:space="preserve"> = </w:t>
      </w:r>
      <w:proofErr w:type="spellStart"/>
      <w:r w:rsidRPr="00CA638D">
        <w:t>P</w:t>
      </w:r>
      <w:r w:rsidRPr="00CA638D">
        <w:rPr>
          <w:vertAlign w:val="subscript"/>
        </w:rPr>
        <w:t>noLablErr</w:t>
      </w:r>
      <w:proofErr w:type="spellEnd"/>
      <w:r w:rsidRPr="00CA638D">
        <w:t xml:space="preserve"> – d (percentage), where d is in the range of (</w:t>
      </w:r>
      <w:r w:rsidRPr="00CA638D">
        <w:sym w:font="Symbol" w:char="F02D"/>
      </w:r>
      <w:r w:rsidRPr="00CA638D">
        <w:t>1.2%~3.1%).</w:t>
      </w:r>
    </w:p>
    <w:p w14:paraId="0142BB55" w14:textId="77777777" w:rsidR="00D85111" w:rsidRPr="00CA638D" w:rsidRDefault="00D85111" w:rsidP="00F841F5">
      <w:pPr>
        <w:pStyle w:val="ListParagraph"/>
        <w:numPr>
          <w:ilvl w:val="0"/>
          <w:numId w:val="47"/>
        </w:numPr>
        <w:ind w:leftChars="0"/>
        <w:rPr>
          <w:rFonts w:ascii="Times New Roman" w:hAnsi="Times New Roman"/>
          <w:sz w:val="20"/>
          <w:szCs w:val="20"/>
        </w:rPr>
      </w:pPr>
      <w:proofErr w:type="spellStart"/>
      <w:r w:rsidRPr="00CA638D">
        <w:rPr>
          <w:rFonts w:ascii="Times New Roman" w:hAnsi="Times New Roman"/>
          <w:sz w:val="20"/>
          <w:szCs w:val="20"/>
        </w:rPr>
        <w:t>P</w:t>
      </w:r>
      <w:r w:rsidRPr="00CA638D">
        <w:rPr>
          <w:rFonts w:ascii="Times New Roman" w:hAnsi="Times New Roman"/>
          <w:sz w:val="20"/>
          <w:szCs w:val="20"/>
          <w:vertAlign w:val="subscript"/>
        </w:rPr>
        <w:t>noLablErr</w:t>
      </w:r>
      <w:proofErr w:type="spellEnd"/>
      <w:r w:rsidRPr="00CA638D">
        <w:rPr>
          <w:rFonts w:ascii="Times New Roman" w:hAnsi="Times New Roman"/>
          <w:sz w:val="20"/>
          <w:szCs w:val="20"/>
        </w:rPr>
        <w:t xml:space="preserve"> (percentage) is the LOS/NLOS identification accuracy when m%=0% and n%=0%;</w:t>
      </w:r>
    </w:p>
    <w:p w14:paraId="78196040"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m%=FN/N</w:t>
      </w:r>
      <w:r w:rsidRPr="00CA638D">
        <w:rPr>
          <w:rFonts w:ascii="Times New Roman" w:hAnsi="Times New Roman"/>
          <w:sz w:val="20"/>
          <w:szCs w:val="20"/>
          <w:vertAlign w:val="subscript"/>
        </w:rPr>
        <w:t>LOS</w:t>
      </w:r>
      <w:r w:rsidRPr="00CA638D">
        <w:rPr>
          <w:rFonts w:ascii="Times New Roman" w:hAnsi="Times New Roman"/>
          <w:sz w:val="20"/>
          <w:szCs w:val="20"/>
        </w:rPr>
        <w:t xml:space="preserve"> is false negative rate of the training data label, where FN (False Negative) is the number of actual LOS links which are incorrectly labelled as NLOS, and N</w:t>
      </w:r>
      <w:r w:rsidRPr="00CA638D">
        <w:rPr>
          <w:rFonts w:ascii="Times New Roman" w:hAnsi="Times New Roman"/>
          <w:sz w:val="20"/>
          <w:szCs w:val="20"/>
          <w:vertAlign w:val="subscript"/>
        </w:rPr>
        <w:t>LOS</w:t>
      </w:r>
      <w:r w:rsidRPr="00CA638D">
        <w:rPr>
          <w:rFonts w:ascii="Times New Roman" w:hAnsi="Times New Roman"/>
          <w:sz w:val="20"/>
          <w:szCs w:val="20"/>
        </w:rPr>
        <w:t xml:space="preserve"> is the total number of actual LOS links; </w:t>
      </w:r>
    </w:p>
    <w:p w14:paraId="008E762F" w14:textId="77777777" w:rsidR="00D85111" w:rsidRPr="00CA638D" w:rsidRDefault="00D85111" w:rsidP="00D85111">
      <w:pPr>
        <w:spacing w:after="0"/>
        <w:rPr>
          <w:lang w:val="en-US" w:eastAsia="x-none"/>
        </w:rPr>
      </w:pPr>
      <w:r w:rsidRPr="00CA638D">
        <w:rPr>
          <w:lang w:val="en-US"/>
        </w:rPr>
        <w:t>n%=FP/N</w:t>
      </w:r>
      <w:r w:rsidRPr="00CA638D">
        <w:rPr>
          <w:vertAlign w:val="subscript"/>
          <w:lang w:val="en-US"/>
        </w:rPr>
        <w:t>NLOS</w:t>
      </w:r>
      <w:r w:rsidRPr="00CA638D">
        <w:t xml:space="preserve"> is the false positive rate of the training data label, FP (False Positive) is the number of actual NLOS links which are incorrectly labelled as LOS, and N</w:t>
      </w:r>
      <w:r w:rsidRPr="00CA638D">
        <w:rPr>
          <w:vertAlign w:val="subscript"/>
          <w:lang w:val="en-US"/>
        </w:rPr>
        <w:t>NLOS</w:t>
      </w:r>
      <w:r w:rsidRPr="00CA638D">
        <w:t xml:space="preserve"> is the total number of actual NLOS links.</w:t>
      </w:r>
    </w:p>
    <w:p w14:paraId="74589C8C" w14:textId="77777777" w:rsidR="00D85111" w:rsidRPr="00CA638D" w:rsidRDefault="00D85111" w:rsidP="00D85111">
      <w:pPr>
        <w:spacing w:after="0"/>
        <w:rPr>
          <w:lang w:eastAsia="ja-JP"/>
        </w:rPr>
      </w:pPr>
    </w:p>
    <w:p w14:paraId="067A9EE6" w14:textId="77777777" w:rsidR="00D85111" w:rsidRPr="00CA638D" w:rsidRDefault="00D85111" w:rsidP="00D85111">
      <w:pPr>
        <w:spacing w:after="0"/>
        <w:rPr>
          <w:b/>
          <w:bCs/>
        </w:rPr>
      </w:pPr>
      <w:r w:rsidRPr="00CA638D">
        <w:rPr>
          <w:b/>
          <w:bCs/>
        </w:rPr>
        <w:t>Observation</w:t>
      </w:r>
    </w:p>
    <w:p w14:paraId="292E9C1F" w14:textId="77777777" w:rsidR="00D85111" w:rsidRPr="00CA638D" w:rsidRDefault="00D85111" w:rsidP="00D85111">
      <w:pPr>
        <w:spacing w:after="0"/>
      </w:pPr>
      <w:r w:rsidRPr="00CA638D">
        <w:t xml:space="preserve">Based on evaluation results by [8 sources: vivo, </w:t>
      </w:r>
      <w:proofErr w:type="spellStart"/>
      <w:r w:rsidRPr="00CA638D">
        <w:t>xiaomi</w:t>
      </w:r>
      <w:proofErr w:type="spellEnd"/>
      <w:r w:rsidRPr="00CA638D">
        <w:t xml:space="preserve">, Ericsson, MediaTek, Qualcomm, CATT, Nokia, </w:t>
      </w:r>
      <w:proofErr w:type="spellStart"/>
      <w:r w:rsidRPr="00CA638D">
        <w:t>InterDigital</w:t>
      </w:r>
      <w:proofErr w:type="spellEnd"/>
      <w:r w:rsidRPr="00CA638D">
        <w:t xml:space="preserve">], for TRP reduction of </w:t>
      </w:r>
      <w:r w:rsidRPr="00CA638D">
        <w:rPr>
          <w:b/>
          <w:bCs/>
        </w:rPr>
        <w:t>direct</w:t>
      </w:r>
      <w:r w:rsidRPr="00CA638D">
        <w:t xml:space="preserve"> AI/ML positioning, approaches supporting dynamic TRP pattern can achieve the horizontal positioning accuracy </w:t>
      </w:r>
      <w:proofErr w:type="spellStart"/>
      <w:r w:rsidRPr="00CA638D">
        <w:rPr>
          <w:i/>
          <w:iCs/>
        </w:rPr>
        <w:t>E</w:t>
      </w:r>
      <w:r w:rsidRPr="00CA638D">
        <w:rPr>
          <w:i/>
          <w:iCs/>
          <w:vertAlign w:val="subscript"/>
        </w:rPr>
        <w:t>dynamic</w:t>
      </w:r>
      <w:proofErr w:type="spellEnd"/>
      <w:r w:rsidRPr="00CA638D">
        <w:t xml:space="preserve"> = (0.80~2.15) </w:t>
      </w:r>
      <w:r w:rsidRPr="00CA638D">
        <w:sym w:font="Symbol" w:char="F0B4"/>
      </w:r>
      <w:r w:rsidRPr="00CA638D">
        <w:t xml:space="preserve"> </w:t>
      </w:r>
      <w:proofErr w:type="spellStart"/>
      <w:r w:rsidRPr="00CA638D">
        <w:rPr>
          <w:i/>
          <w:iCs/>
        </w:rPr>
        <w:t>E</w:t>
      </w:r>
      <w:r w:rsidRPr="00CA638D">
        <w:rPr>
          <w:i/>
          <w:iCs/>
          <w:vertAlign w:val="subscript"/>
        </w:rPr>
        <w:t>fixed</w:t>
      </w:r>
      <w:proofErr w:type="spellEnd"/>
      <w:r w:rsidRPr="00CA638D">
        <w:t xml:space="preserve"> (meters), when other design parameters are held the same, where:</w:t>
      </w:r>
    </w:p>
    <w:p w14:paraId="7C281E6F" w14:textId="77777777" w:rsidR="00D85111" w:rsidRPr="00CA638D" w:rsidRDefault="00D85111" w:rsidP="00F841F5">
      <w:pPr>
        <w:pStyle w:val="ListParagraph"/>
        <w:numPr>
          <w:ilvl w:val="0"/>
          <w:numId w:val="9"/>
        </w:numPr>
        <w:ind w:leftChars="0"/>
        <w:rPr>
          <w:rFonts w:ascii="Times New Roman" w:hAnsi="Times New Roman"/>
          <w:sz w:val="20"/>
          <w:szCs w:val="20"/>
        </w:rPr>
      </w:pPr>
      <w:proofErr w:type="spellStart"/>
      <w:r w:rsidRPr="00CA638D">
        <w:rPr>
          <w:rFonts w:ascii="Times New Roman" w:hAnsi="Times New Roman"/>
          <w:i/>
          <w:iCs/>
          <w:sz w:val="20"/>
          <w:szCs w:val="20"/>
        </w:rPr>
        <w:t>E</w:t>
      </w:r>
      <w:r w:rsidRPr="00CA638D">
        <w:rPr>
          <w:rFonts w:ascii="Times New Roman" w:hAnsi="Times New Roman"/>
          <w:i/>
          <w:iCs/>
          <w:sz w:val="20"/>
          <w:szCs w:val="20"/>
          <w:vertAlign w:val="subscript"/>
        </w:rPr>
        <w:t>dynamic</w:t>
      </w:r>
      <w:proofErr w:type="spellEnd"/>
      <w:r w:rsidRPr="00CA638D">
        <w:rPr>
          <w:rFonts w:ascii="Times New Roman" w:hAnsi="Times New Roman"/>
          <w:sz w:val="20"/>
          <w:szCs w:val="20"/>
        </w:rPr>
        <w:t xml:space="preserve"> (meters) is the horizontal positioning accuracy at CDF=90% for approaches supporting dynamic TRP pattern (i.e., Approach 1-B and 2-B);</w:t>
      </w:r>
    </w:p>
    <w:p w14:paraId="2A248BFA" w14:textId="77777777" w:rsidR="00D85111" w:rsidRPr="00CA638D" w:rsidRDefault="00D85111" w:rsidP="00F841F5">
      <w:pPr>
        <w:pStyle w:val="ListParagraph"/>
        <w:numPr>
          <w:ilvl w:val="0"/>
          <w:numId w:val="9"/>
        </w:numPr>
        <w:ind w:leftChars="0"/>
        <w:rPr>
          <w:rFonts w:ascii="Times New Roman" w:hAnsi="Times New Roman"/>
          <w:sz w:val="20"/>
          <w:szCs w:val="20"/>
        </w:rPr>
      </w:pPr>
      <w:proofErr w:type="spellStart"/>
      <w:r w:rsidRPr="00CA638D">
        <w:rPr>
          <w:rFonts w:ascii="Times New Roman" w:hAnsi="Times New Roman"/>
          <w:i/>
          <w:iCs/>
          <w:sz w:val="20"/>
          <w:szCs w:val="20"/>
        </w:rPr>
        <w:t>E</w:t>
      </w:r>
      <w:r w:rsidRPr="00CA638D">
        <w:rPr>
          <w:rFonts w:ascii="Times New Roman" w:hAnsi="Times New Roman"/>
          <w:i/>
          <w:iCs/>
          <w:sz w:val="20"/>
          <w:szCs w:val="20"/>
          <w:vertAlign w:val="subscript"/>
        </w:rPr>
        <w:t>fixed</w:t>
      </w:r>
      <w:proofErr w:type="spellEnd"/>
      <w:r w:rsidRPr="00CA638D">
        <w:rPr>
          <w:rFonts w:ascii="Times New Roman" w:hAnsi="Times New Roman"/>
          <w:sz w:val="20"/>
          <w:szCs w:val="20"/>
        </w:rPr>
        <w:t xml:space="preserve"> (meters) is the horizontal positioning accuracy at CDF=90% for approaches supporting fixed TRP pattern (i.e., Approach 1-A and 2-A);</w:t>
      </w:r>
    </w:p>
    <w:p w14:paraId="571AAED7" w14:textId="77777777" w:rsidR="00D85111" w:rsidRPr="00CA638D" w:rsidRDefault="00D85111" w:rsidP="00D85111">
      <w:pPr>
        <w:spacing w:after="0"/>
      </w:pPr>
    </w:p>
    <w:p w14:paraId="35B250B6" w14:textId="77777777" w:rsidR="00D85111" w:rsidRPr="00CA638D" w:rsidRDefault="00D85111" w:rsidP="00D85111">
      <w:pPr>
        <w:spacing w:after="0"/>
        <w:rPr>
          <w:b/>
          <w:bCs/>
        </w:rPr>
      </w:pPr>
      <w:r w:rsidRPr="00CA638D">
        <w:rPr>
          <w:b/>
          <w:bCs/>
        </w:rPr>
        <w:t>Observation</w:t>
      </w:r>
    </w:p>
    <w:p w14:paraId="14CF3175" w14:textId="77777777" w:rsidR="00D85111" w:rsidRPr="00CA638D" w:rsidRDefault="00D85111" w:rsidP="00D85111">
      <w:pPr>
        <w:spacing w:after="0"/>
      </w:pPr>
      <w:r w:rsidRPr="00CA638D">
        <w:t xml:space="preserve">Based on evaluation results by [8 sources: vivo, </w:t>
      </w:r>
      <w:proofErr w:type="spellStart"/>
      <w:r w:rsidRPr="00CA638D">
        <w:t>xiaomi</w:t>
      </w:r>
      <w:proofErr w:type="spellEnd"/>
      <w:r w:rsidRPr="00CA638D">
        <w:t xml:space="preserve">, Ericsson, MediaTek, Qualcomm, CATT, Nokia, </w:t>
      </w:r>
      <w:proofErr w:type="spellStart"/>
      <w:r w:rsidRPr="00CA638D">
        <w:t>InterDigital</w:t>
      </w:r>
      <w:proofErr w:type="spellEnd"/>
      <w:r w:rsidRPr="00CA638D">
        <w:t xml:space="preserve">], for TRP reduction of </w:t>
      </w:r>
      <w:r w:rsidRPr="00CA638D">
        <w:rPr>
          <w:b/>
          <w:bCs/>
        </w:rPr>
        <w:t>direct</w:t>
      </w:r>
      <w:r w:rsidRPr="00CA638D">
        <w:t xml:space="preserve"> AI/ML positioning, Approach 1-A and 2-A achieve similar performance. The horizontal positioning accuracy </w:t>
      </w:r>
      <w:r w:rsidRPr="00CA638D">
        <w:rPr>
          <w:i/>
          <w:iCs/>
        </w:rPr>
        <w:t>E</w:t>
      </w:r>
      <w:r w:rsidRPr="00CA638D">
        <w:rPr>
          <w:vertAlign w:val="subscript"/>
        </w:rPr>
        <w:t>2A</w:t>
      </w:r>
      <w:r w:rsidRPr="00CA638D">
        <w:t xml:space="preserve"> = (0.87~1.32) </w:t>
      </w:r>
      <w:r w:rsidRPr="00CA638D">
        <w:sym w:font="Symbol" w:char="F0B4"/>
      </w:r>
      <w:r w:rsidRPr="00CA638D">
        <w:t xml:space="preserve"> </w:t>
      </w:r>
      <w:r w:rsidRPr="00CA638D">
        <w:rPr>
          <w:i/>
          <w:iCs/>
        </w:rPr>
        <w:t>E</w:t>
      </w:r>
      <w:r w:rsidRPr="00CA638D">
        <w:rPr>
          <w:vertAlign w:val="subscript"/>
        </w:rPr>
        <w:t>1A</w:t>
      </w:r>
      <w:r w:rsidRPr="00CA638D">
        <w:t xml:space="preserve"> (meters), when other design parameters are held the same, where:</w:t>
      </w:r>
    </w:p>
    <w:p w14:paraId="6BA91916" w14:textId="77777777" w:rsidR="00D85111" w:rsidRPr="00CA638D" w:rsidRDefault="00D85111" w:rsidP="00F841F5">
      <w:pPr>
        <w:pStyle w:val="ListParagraph"/>
        <w:numPr>
          <w:ilvl w:val="0"/>
          <w:numId w:val="9"/>
        </w:numPr>
        <w:ind w:leftChars="0"/>
        <w:rPr>
          <w:rFonts w:ascii="Times New Roman" w:hAnsi="Times New Roman"/>
          <w:sz w:val="20"/>
          <w:szCs w:val="20"/>
        </w:rPr>
      </w:pPr>
      <w:r w:rsidRPr="00CA638D">
        <w:rPr>
          <w:rFonts w:ascii="Times New Roman" w:hAnsi="Times New Roman"/>
          <w:i/>
          <w:iCs/>
          <w:sz w:val="20"/>
          <w:szCs w:val="20"/>
        </w:rPr>
        <w:t>E</w:t>
      </w:r>
      <w:r w:rsidRPr="00CA638D">
        <w:rPr>
          <w:rFonts w:ascii="Times New Roman" w:hAnsi="Times New Roman"/>
          <w:sz w:val="20"/>
          <w:szCs w:val="20"/>
          <w:vertAlign w:val="subscript"/>
        </w:rPr>
        <w:t>1A</w:t>
      </w:r>
      <w:r w:rsidRPr="00CA638D">
        <w:rPr>
          <w:rFonts w:ascii="Times New Roman" w:hAnsi="Times New Roman"/>
          <w:sz w:val="20"/>
          <w:szCs w:val="20"/>
        </w:rPr>
        <w:t xml:space="preserve"> (meters) is the horizontal positioning accuracy at CDF=90% for Approach 1-A;</w:t>
      </w:r>
    </w:p>
    <w:p w14:paraId="51345B0D" w14:textId="77777777" w:rsidR="00D85111" w:rsidRPr="00CA638D" w:rsidRDefault="00D85111" w:rsidP="00F841F5">
      <w:pPr>
        <w:pStyle w:val="ListParagraph"/>
        <w:numPr>
          <w:ilvl w:val="0"/>
          <w:numId w:val="9"/>
        </w:numPr>
        <w:ind w:leftChars="0"/>
        <w:rPr>
          <w:rFonts w:ascii="Times New Roman" w:hAnsi="Times New Roman"/>
          <w:sz w:val="20"/>
          <w:szCs w:val="20"/>
        </w:rPr>
      </w:pPr>
      <w:r w:rsidRPr="00CA638D">
        <w:rPr>
          <w:rFonts w:ascii="Times New Roman" w:hAnsi="Times New Roman"/>
          <w:i/>
          <w:iCs/>
          <w:sz w:val="20"/>
          <w:szCs w:val="20"/>
        </w:rPr>
        <w:t>E</w:t>
      </w:r>
      <w:r w:rsidRPr="00CA638D">
        <w:rPr>
          <w:rFonts w:ascii="Times New Roman" w:hAnsi="Times New Roman"/>
          <w:sz w:val="20"/>
          <w:szCs w:val="20"/>
          <w:vertAlign w:val="subscript"/>
        </w:rPr>
        <w:t>2A</w:t>
      </w:r>
      <w:r w:rsidRPr="00CA638D">
        <w:rPr>
          <w:rFonts w:ascii="Times New Roman" w:hAnsi="Times New Roman"/>
          <w:sz w:val="20"/>
          <w:szCs w:val="20"/>
        </w:rPr>
        <w:t xml:space="preserve"> (meters) is the horizontal positioning accuracy at CDF=90% for Approach 2-A;</w:t>
      </w:r>
    </w:p>
    <w:p w14:paraId="6095D784" w14:textId="77777777" w:rsidR="00D85111" w:rsidRPr="00CA638D" w:rsidRDefault="00D85111" w:rsidP="00D85111">
      <w:pPr>
        <w:spacing w:after="0"/>
      </w:pPr>
    </w:p>
    <w:p w14:paraId="6F79BBF7" w14:textId="77777777" w:rsidR="00D85111" w:rsidRPr="00CA638D" w:rsidRDefault="00D85111" w:rsidP="00D85111">
      <w:pPr>
        <w:spacing w:after="0"/>
      </w:pPr>
      <w:r w:rsidRPr="00CA638D">
        <w:t>Note: Add IIT Madras as one of the sources</w:t>
      </w:r>
    </w:p>
    <w:p w14:paraId="2C2CEAD8" w14:textId="77777777" w:rsidR="00D85111" w:rsidRPr="00CA638D" w:rsidRDefault="00D85111" w:rsidP="00D85111">
      <w:pPr>
        <w:spacing w:after="0"/>
        <w:rPr>
          <w:b/>
          <w:bCs/>
          <w:u w:val="single"/>
        </w:rPr>
      </w:pPr>
    </w:p>
    <w:p w14:paraId="523A1A8A" w14:textId="77777777" w:rsidR="00D85111" w:rsidRPr="00CA638D" w:rsidRDefault="00D85111" w:rsidP="00D85111">
      <w:pPr>
        <w:spacing w:after="0"/>
        <w:rPr>
          <w:b/>
          <w:bCs/>
        </w:rPr>
      </w:pPr>
      <w:r w:rsidRPr="00CA638D">
        <w:rPr>
          <w:b/>
          <w:bCs/>
        </w:rPr>
        <w:t>Observation</w:t>
      </w:r>
    </w:p>
    <w:p w14:paraId="1A18F135" w14:textId="77777777" w:rsidR="00D85111" w:rsidRPr="00CA638D" w:rsidRDefault="00D85111" w:rsidP="00D85111">
      <w:pPr>
        <w:spacing w:after="0"/>
      </w:pPr>
      <w:r w:rsidRPr="00CA638D">
        <w:t xml:space="preserve">Based on evaluation results by [11 sources: Ericsson, vivo, </w:t>
      </w:r>
      <w:proofErr w:type="spellStart"/>
      <w:r w:rsidRPr="00CA638D">
        <w:t>xiaomi</w:t>
      </w:r>
      <w:proofErr w:type="spellEnd"/>
      <w:r w:rsidRPr="00CA638D">
        <w:t xml:space="preserve">, MediaTek, Qualcomm, China Telecom, OPPO, CMCC, CATT, Huawei, </w:t>
      </w:r>
      <w:proofErr w:type="spellStart"/>
      <w:r w:rsidRPr="00CA638D">
        <w:t>InterDigital</w:t>
      </w:r>
      <w:proofErr w:type="spellEnd"/>
      <w:r w:rsidRPr="00CA638D">
        <w:t xml:space="preserve">], for TRP reduction of </w:t>
      </w:r>
      <w:r w:rsidRPr="00CA638D">
        <w:rPr>
          <w:b/>
          <w:bCs/>
        </w:rPr>
        <w:t>direct</w:t>
      </w:r>
      <w:r w:rsidRPr="00CA638D">
        <w:t xml:space="preserve"> AI/ML positioning, the positioning accuracy degrades as the number of active TRPs are reduced from 18 TRPs to 3 TRPs. The degradation increases as the number of active TRPs decreases.</w:t>
      </w:r>
    </w:p>
    <w:p w14:paraId="49EA4642" w14:textId="77777777" w:rsidR="00D85111" w:rsidRPr="00CA638D" w:rsidRDefault="00D85111" w:rsidP="00F841F5">
      <w:pPr>
        <w:pStyle w:val="ListParagraph"/>
        <w:numPr>
          <w:ilvl w:val="0"/>
          <w:numId w:val="9"/>
        </w:numPr>
        <w:spacing w:line="252" w:lineRule="auto"/>
        <w:ind w:leftChars="0"/>
        <w:rPr>
          <w:rFonts w:ascii="Times New Roman" w:hAnsi="Times New Roman"/>
          <w:sz w:val="20"/>
          <w:szCs w:val="20"/>
        </w:rPr>
      </w:pPr>
      <w:r w:rsidRPr="00CA638D">
        <w:rPr>
          <w:rFonts w:ascii="Times New Roman" w:hAnsi="Times New Roman"/>
          <w:sz w:val="20"/>
          <w:szCs w:val="20"/>
        </w:rPr>
        <w:t>When the number of active TRP is reduced from N</w:t>
      </w:r>
      <w:r w:rsidRPr="00CA638D">
        <w:rPr>
          <w:rFonts w:ascii="Times New Roman" w:hAnsi="Times New Roman"/>
          <w:sz w:val="20"/>
          <w:szCs w:val="20"/>
          <w:vertAlign w:val="subscript"/>
        </w:rPr>
        <w:t>TP</w:t>
      </w:r>
      <w:r w:rsidRPr="00CA638D">
        <w:rPr>
          <w:rFonts w:ascii="Times New Roman" w:hAnsi="Times New Roman"/>
          <w:sz w:val="20"/>
          <w:szCs w:val="20"/>
        </w:rPr>
        <w:t xml:space="preserve"> =18 to N'</w:t>
      </w:r>
      <w:r w:rsidRPr="00CA638D">
        <w:rPr>
          <w:rFonts w:ascii="Times New Roman" w:hAnsi="Times New Roman"/>
          <w:sz w:val="20"/>
          <w:szCs w:val="20"/>
          <w:vertAlign w:val="subscript"/>
        </w:rPr>
        <w:t>TP</w:t>
      </w:r>
      <w:r w:rsidRPr="00CA638D">
        <w:rPr>
          <w:rFonts w:ascii="Times New Roman" w:hAnsi="Times New Roman"/>
          <w:sz w:val="20"/>
          <w:szCs w:val="20"/>
        </w:rPr>
        <w:t xml:space="preserve"> =12~8, the average horizontal positioning accuracy </w:t>
      </w:r>
      <w:r w:rsidRPr="00CA638D">
        <w:rPr>
          <w:rFonts w:ascii="Times New Roman" w:hAnsi="Times New Roman"/>
          <w:i/>
          <w:iCs/>
          <w:sz w:val="20"/>
          <w:szCs w:val="20"/>
        </w:rPr>
        <w:t>E</w:t>
      </w:r>
      <w:r w:rsidRPr="00CA638D">
        <w:rPr>
          <w:rFonts w:ascii="Times New Roman" w:hAnsi="Times New Roman"/>
          <w:sz w:val="20"/>
          <w:szCs w:val="20"/>
        </w:rPr>
        <w:t xml:space="preserve"> is in the range of </w:t>
      </w:r>
      <w:r w:rsidRPr="00CA638D">
        <w:rPr>
          <w:rFonts w:ascii="Times New Roman" w:hAnsi="Times New Roman"/>
          <w:i/>
          <w:iCs/>
          <w:sz w:val="20"/>
          <w:szCs w:val="20"/>
        </w:rPr>
        <w:t>E</w:t>
      </w:r>
      <w:r w:rsidRPr="00CA638D">
        <w:rPr>
          <w:rFonts w:ascii="Times New Roman" w:hAnsi="Times New Roman"/>
          <w:sz w:val="20"/>
          <w:szCs w:val="20"/>
        </w:rPr>
        <w:t xml:space="preserve"> = (1.48~1.95) </w:t>
      </w:r>
      <w:r w:rsidRPr="00CA638D">
        <w:rPr>
          <w:rFonts w:ascii="Times New Roman" w:hAnsi="Times New Roman"/>
          <w:sz w:val="20"/>
          <w:szCs w:val="20"/>
        </w:rPr>
        <w:sym w:font="Symbol" w:char="F0B4"/>
      </w:r>
      <w:r w:rsidRPr="00CA638D">
        <w:rPr>
          <w:rFonts w:ascii="Times New Roman" w:hAnsi="Times New Roman"/>
          <w:sz w:val="20"/>
          <w:szCs w:val="20"/>
        </w:rPr>
        <w:t xml:space="preserve"> </w:t>
      </w:r>
      <w:r w:rsidRPr="00CA638D">
        <w:rPr>
          <w:rFonts w:ascii="Times New Roman" w:hAnsi="Times New Roman"/>
          <w:i/>
          <w:iCs/>
          <w:sz w:val="20"/>
          <w:szCs w:val="20"/>
        </w:rPr>
        <w:t>E</w:t>
      </w:r>
      <w:r w:rsidRPr="00CA638D">
        <w:rPr>
          <w:rFonts w:ascii="Times New Roman" w:hAnsi="Times New Roman"/>
          <w:sz w:val="20"/>
          <w:szCs w:val="20"/>
          <w:vertAlign w:val="subscript"/>
        </w:rPr>
        <w:t>18TRP</w:t>
      </w:r>
      <w:r w:rsidRPr="00CA638D">
        <w:rPr>
          <w:rFonts w:ascii="Times New Roman" w:hAnsi="Times New Roman"/>
          <w:sz w:val="20"/>
          <w:szCs w:val="20"/>
        </w:rPr>
        <w:t>;</w:t>
      </w:r>
    </w:p>
    <w:p w14:paraId="3B96412C" w14:textId="77777777" w:rsidR="00D85111" w:rsidRPr="00CA638D" w:rsidRDefault="00D85111" w:rsidP="00F841F5">
      <w:pPr>
        <w:pStyle w:val="ListParagraph"/>
        <w:numPr>
          <w:ilvl w:val="0"/>
          <w:numId w:val="9"/>
        </w:numPr>
        <w:spacing w:line="252" w:lineRule="auto"/>
        <w:ind w:leftChars="0"/>
        <w:rPr>
          <w:rFonts w:ascii="Times New Roman" w:hAnsi="Times New Roman"/>
          <w:sz w:val="20"/>
          <w:szCs w:val="20"/>
        </w:rPr>
      </w:pPr>
      <w:r w:rsidRPr="00CA638D">
        <w:rPr>
          <w:rFonts w:ascii="Times New Roman" w:hAnsi="Times New Roman"/>
          <w:sz w:val="20"/>
          <w:szCs w:val="20"/>
        </w:rPr>
        <w:t>When the number of active TRP is reduced from N</w:t>
      </w:r>
      <w:r w:rsidRPr="00CA638D">
        <w:rPr>
          <w:rFonts w:ascii="Times New Roman" w:hAnsi="Times New Roman"/>
          <w:sz w:val="20"/>
          <w:szCs w:val="20"/>
          <w:vertAlign w:val="subscript"/>
        </w:rPr>
        <w:t>TP</w:t>
      </w:r>
      <w:r w:rsidRPr="00CA638D">
        <w:rPr>
          <w:rFonts w:ascii="Times New Roman" w:hAnsi="Times New Roman"/>
          <w:sz w:val="20"/>
          <w:szCs w:val="20"/>
        </w:rPr>
        <w:t xml:space="preserve"> =18 to N'</w:t>
      </w:r>
      <w:r w:rsidRPr="00CA638D">
        <w:rPr>
          <w:rFonts w:ascii="Times New Roman" w:hAnsi="Times New Roman"/>
          <w:sz w:val="20"/>
          <w:szCs w:val="20"/>
          <w:vertAlign w:val="subscript"/>
        </w:rPr>
        <w:t>TP</w:t>
      </w:r>
      <w:r w:rsidRPr="00CA638D">
        <w:rPr>
          <w:rFonts w:ascii="Times New Roman" w:hAnsi="Times New Roman"/>
          <w:sz w:val="20"/>
          <w:szCs w:val="20"/>
        </w:rPr>
        <w:t xml:space="preserve"> = 6~5, the average horizontal positioning accuracy </w:t>
      </w:r>
      <w:r w:rsidRPr="00CA638D">
        <w:rPr>
          <w:rFonts w:ascii="Times New Roman" w:hAnsi="Times New Roman"/>
          <w:i/>
          <w:iCs/>
          <w:sz w:val="20"/>
          <w:szCs w:val="20"/>
        </w:rPr>
        <w:t>E</w:t>
      </w:r>
      <w:r w:rsidRPr="00CA638D">
        <w:rPr>
          <w:rFonts w:ascii="Times New Roman" w:hAnsi="Times New Roman"/>
          <w:sz w:val="20"/>
          <w:szCs w:val="20"/>
        </w:rPr>
        <w:t xml:space="preserve"> is in the range of </w:t>
      </w:r>
      <w:r w:rsidRPr="00CA638D">
        <w:rPr>
          <w:rFonts w:ascii="Times New Roman" w:hAnsi="Times New Roman"/>
          <w:i/>
          <w:iCs/>
          <w:sz w:val="20"/>
          <w:szCs w:val="20"/>
        </w:rPr>
        <w:t>E</w:t>
      </w:r>
      <w:r w:rsidRPr="00CA638D">
        <w:rPr>
          <w:rFonts w:ascii="Times New Roman" w:hAnsi="Times New Roman"/>
          <w:sz w:val="20"/>
          <w:szCs w:val="20"/>
        </w:rPr>
        <w:t xml:space="preserve"> = (2.35~3.04) </w:t>
      </w:r>
      <w:r w:rsidRPr="00CA638D">
        <w:rPr>
          <w:rFonts w:ascii="Times New Roman" w:hAnsi="Times New Roman"/>
          <w:sz w:val="20"/>
          <w:szCs w:val="20"/>
        </w:rPr>
        <w:sym w:font="Symbol" w:char="F0B4"/>
      </w:r>
      <w:r w:rsidRPr="00CA638D">
        <w:rPr>
          <w:rFonts w:ascii="Times New Roman" w:hAnsi="Times New Roman"/>
          <w:sz w:val="20"/>
          <w:szCs w:val="20"/>
        </w:rPr>
        <w:t xml:space="preserve"> </w:t>
      </w:r>
      <w:r w:rsidRPr="00CA638D">
        <w:rPr>
          <w:rFonts w:ascii="Times New Roman" w:hAnsi="Times New Roman"/>
          <w:i/>
          <w:iCs/>
          <w:sz w:val="20"/>
          <w:szCs w:val="20"/>
        </w:rPr>
        <w:t>E</w:t>
      </w:r>
      <w:r w:rsidRPr="00CA638D">
        <w:rPr>
          <w:rFonts w:ascii="Times New Roman" w:hAnsi="Times New Roman"/>
          <w:sz w:val="20"/>
          <w:szCs w:val="20"/>
          <w:vertAlign w:val="subscript"/>
        </w:rPr>
        <w:t>18TRP</w:t>
      </w:r>
      <w:r w:rsidRPr="00CA638D">
        <w:rPr>
          <w:rFonts w:ascii="Times New Roman" w:hAnsi="Times New Roman"/>
          <w:sz w:val="20"/>
          <w:szCs w:val="20"/>
        </w:rPr>
        <w:t>;</w:t>
      </w:r>
    </w:p>
    <w:p w14:paraId="0E4EFDBE" w14:textId="77777777" w:rsidR="00D85111" w:rsidRPr="00CA638D" w:rsidRDefault="00D85111" w:rsidP="00F841F5">
      <w:pPr>
        <w:pStyle w:val="ListParagraph"/>
        <w:numPr>
          <w:ilvl w:val="0"/>
          <w:numId w:val="9"/>
        </w:numPr>
        <w:spacing w:line="252" w:lineRule="auto"/>
        <w:ind w:leftChars="0"/>
        <w:rPr>
          <w:rFonts w:ascii="Times New Roman" w:hAnsi="Times New Roman"/>
          <w:sz w:val="20"/>
          <w:szCs w:val="20"/>
        </w:rPr>
      </w:pPr>
      <w:r w:rsidRPr="00CA638D">
        <w:rPr>
          <w:rFonts w:ascii="Times New Roman" w:hAnsi="Times New Roman"/>
          <w:sz w:val="20"/>
          <w:szCs w:val="20"/>
        </w:rPr>
        <w:t>When the number of active TRP is reduced from N</w:t>
      </w:r>
      <w:r w:rsidRPr="00CA638D">
        <w:rPr>
          <w:rFonts w:ascii="Times New Roman" w:hAnsi="Times New Roman"/>
          <w:sz w:val="20"/>
          <w:szCs w:val="20"/>
          <w:vertAlign w:val="subscript"/>
        </w:rPr>
        <w:t>TP</w:t>
      </w:r>
      <w:r w:rsidRPr="00CA638D">
        <w:rPr>
          <w:rFonts w:ascii="Times New Roman" w:hAnsi="Times New Roman"/>
          <w:sz w:val="20"/>
          <w:szCs w:val="20"/>
        </w:rPr>
        <w:t xml:space="preserve"> =18 to N'</w:t>
      </w:r>
      <w:r w:rsidRPr="00CA638D">
        <w:rPr>
          <w:rFonts w:ascii="Times New Roman" w:hAnsi="Times New Roman"/>
          <w:sz w:val="20"/>
          <w:szCs w:val="20"/>
          <w:vertAlign w:val="subscript"/>
        </w:rPr>
        <w:t>TP</w:t>
      </w:r>
      <w:r w:rsidRPr="00CA638D">
        <w:rPr>
          <w:rFonts w:ascii="Times New Roman" w:hAnsi="Times New Roman"/>
          <w:sz w:val="20"/>
          <w:szCs w:val="20"/>
        </w:rPr>
        <w:t xml:space="preserve"> = 4~3, the av</w:t>
      </w:r>
      <w:r w:rsidRPr="00CA638D">
        <w:rPr>
          <w:rFonts w:ascii="Times New Roman" w:hAnsi="Times New Roman"/>
          <w:color w:val="000000"/>
          <w:sz w:val="20"/>
          <w:szCs w:val="20"/>
        </w:rPr>
        <w:t xml:space="preserve">erage horizontal positioning accuracy </w:t>
      </w:r>
      <w:r w:rsidRPr="00CA638D">
        <w:rPr>
          <w:rFonts w:ascii="Times New Roman" w:hAnsi="Times New Roman"/>
          <w:i/>
          <w:iCs/>
          <w:color w:val="000000"/>
          <w:sz w:val="20"/>
          <w:szCs w:val="20"/>
        </w:rPr>
        <w:t>E</w:t>
      </w:r>
      <w:r w:rsidRPr="00CA638D">
        <w:rPr>
          <w:rFonts w:ascii="Times New Roman" w:hAnsi="Times New Roman"/>
          <w:color w:val="000000"/>
          <w:sz w:val="20"/>
          <w:szCs w:val="20"/>
        </w:rPr>
        <w:t xml:space="preserve"> is in the range of </w:t>
      </w:r>
      <w:r w:rsidRPr="00CA638D">
        <w:rPr>
          <w:rFonts w:ascii="Times New Roman" w:hAnsi="Times New Roman"/>
          <w:i/>
          <w:iCs/>
          <w:color w:val="000000"/>
          <w:sz w:val="20"/>
          <w:szCs w:val="20"/>
        </w:rPr>
        <w:t>E</w:t>
      </w:r>
      <w:r w:rsidRPr="00CA638D">
        <w:rPr>
          <w:rFonts w:ascii="Times New Roman" w:hAnsi="Times New Roman"/>
          <w:color w:val="000000"/>
          <w:sz w:val="20"/>
          <w:szCs w:val="20"/>
        </w:rPr>
        <w:t xml:space="preserve"> =</w:t>
      </w:r>
      <w:r w:rsidRPr="00CA638D">
        <w:rPr>
          <w:rFonts w:ascii="Times New Roman" w:hAnsi="Times New Roman"/>
          <w:sz w:val="20"/>
          <w:szCs w:val="20"/>
        </w:rPr>
        <w:t xml:space="preserve"> (2.13~5.11) </w:t>
      </w:r>
      <w:r w:rsidRPr="00CA638D">
        <w:rPr>
          <w:rFonts w:ascii="Times New Roman" w:hAnsi="Times New Roman"/>
          <w:sz w:val="20"/>
          <w:szCs w:val="20"/>
        </w:rPr>
        <w:sym w:font="Symbol" w:char="F0B4"/>
      </w:r>
      <w:r w:rsidRPr="00CA638D">
        <w:rPr>
          <w:rFonts w:ascii="Times New Roman" w:hAnsi="Times New Roman"/>
          <w:sz w:val="20"/>
          <w:szCs w:val="20"/>
        </w:rPr>
        <w:t xml:space="preserve"> </w:t>
      </w:r>
      <w:r w:rsidRPr="00CA638D">
        <w:rPr>
          <w:rFonts w:ascii="Times New Roman" w:hAnsi="Times New Roman"/>
          <w:i/>
          <w:iCs/>
          <w:sz w:val="20"/>
          <w:szCs w:val="20"/>
        </w:rPr>
        <w:t>E</w:t>
      </w:r>
      <w:r w:rsidRPr="00CA638D">
        <w:rPr>
          <w:rFonts w:ascii="Times New Roman" w:hAnsi="Times New Roman"/>
          <w:sz w:val="20"/>
          <w:szCs w:val="20"/>
          <w:vertAlign w:val="subscript"/>
        </w:rPr>
        <w:t>18TRP</w:t>
      </w:r>
      <w:r w:rsidRPr="00CA638D">
        <w:rPr>
          <w:rFonts w:ascii="Times New Roman" w:hAnsi="Times New Roman"/>
          <w:sz w:val="20"/>
          <w:szCs w:val="20"/>
        </w:rPr>
        <w:t>;</w:t>
      </w:r>
    </w:p>
    <w:p w14:paraId="076923D0" w14:textId="77777777" w:rsidR="00D85111" w:rsidRPr="00CA638D" w:rsidRDefault="00D85111" w:rsidP="00D85111">
      <w:pPr>
        <w:spacing w:after="0" w:line="252" w:lineRule="auto"/>
      </w:pPr>
      <w:r w:rsidRPr="00CA638D">
        <w:t xml:space="preserve">Here </w:t>
      </w:r>
      <w:r w:rsidRPr="00CA638D">
        <w:rPr>
          <w:i/>
          <w:iCs/>
        </w:rPr>
        <w:t>E</w:t>
      </w:r>
      <w:r w:rsidRPr="00CA638D">
        <w:t xml:space="preserve"> (meters) is the horizontal positioning accuracy at CDF=90% with N'</w:t>
      </w:r>
      <w:r w:rsidRPr="00CA638D">
        <w:rPr>
          <w:vertAlign w:val="subscript"/>
        </w:rPr>
        <w:t>TP</w:t>
      </w:r>
      <w:r w:rsidRPr="00CA638D">
        <w:t xml:space="preserve"> active TRPs, </w:t>
      </w:r>
      <w:r w:rsidRPr="00CA638D">
        <w:rPr>
          <w:i/>
          <w:iCs/>
        </w:rPr>
        <w:t>E</w:t>
      </w:r>
      <w:r w:rsidRPr="00CA638D">
        <w:rPr>
          <w:vertAlign w:val="subscript"/>
        </w:rPr>
        <w:t>18TRP</w:t>
      </w:r>
      <w:r w:rsidRPr="00CA638D">
        <w:t xml:space="preserve"> (meters) is the horizontal positioning accuracy at CDF=90% with N</w:t>
      </w:r>
      <w:r w:rsidRPr="00CA638D">
        <w:rPr>
          <w:vertAlign w:val="subscript"/>
        </w:rPr>
        <w:t>TP</w:t>
      </w:r>
      <w:r w:rsidRPr="00CA638D">
        <w:t xml:space="preserve"> =18 active TRPs. </w:t>
      </w:r>
    </w:p>
    <w:p w14:paraId="678FA878" w14:textId="77777777" w:rsidR="00D85111" w:rsidRPr="00CA638D" w:rsidRDefault="00D85111" w:rsidP="00D85111">
      <w:pPr>
        <w:spacing w:after="0" w:line="252" w:lineRule="auto"/>
      </w:pPr>
      <w:r w:rsidRPr="00CA638D">
        <w:t xml:space="preserve">Note: some results from [2 sources: </w:t>
      </w:r>
      <w:proofErr w:type="spellStart"/>
      <w:r w:rsidRPr="00CA638D">
        <w:t>xiaomin</w:t>
      </w:r>
      <w:proofErr w:type="spellEnd"/>
      <w:r w:rsidRPr="00CA638D">
        <w:t>, CATT] show</w:t>
      </w:r>
      <w:r w:rsidRPr="00CA638D">
        <w:rPr>
          <w:i/>
          <w:iCs/>
        </w:rPr>
        <w:t xml:space="preserve"> E</w:t>
      </w:r>
      <w:r w:rsidRPr="00CA638D">
        <w:t xml:space="preserve"> &gt; 11 </w:t>
      </w:r>
      <w:r w:rsidRPr="00CA638D">
        <w:sym w:font="Symbol" w:char="F0B4"/>
      </w:r>
      <w:r w:rsidRPr="00CA638D">
        <w:t xml:space="preserve"> </w:t>
      </w:r>
      <w:r w:rsidRPr="00CA638D">
        <w:rPr>
          <w:i/>
          <w:iCs/>
        </w:rPr>
        <w:t>E</w:t>
      </w:r>
      <w:r w:rsidRPr="00CA638D">
        <w:rPr>
          <w:vertAlign w:val="subscript"/>
        </w:rPr>
        <w:t>18TRP</w:t>
      </w:r>
      <w:r w:rsidRPr="00CA638D">
        <w:t xml:space="preserve"> for N'</w:t>
      </w:r>
      <w:r w:rsidRPr="00CA638D">
        <w:rPr>
          <w:vertAlign w:val="subscript"/>
        </w:rPr>
        <w:t>TP</w:t>
      </w:r>
      <w:r w:rsidRPr="00CA638D">
        <w:t>=9 and 6 when using Approach 2-B.</w:t>
      </w:r>
    </w:p>
    <w:p w14:paraId="0D3EEF7E" w14:textId="77777777" w:rsidR="00D85111" w:rsidRPr="00CA638D" w:rsidRDefault="00D85111" w:rsidP="00D85111">
      <w:pPr>
        <w:spacing w:after="0"/>
      </w:pPr>
      <w:r w:rsidRPr="00CA638D">
        <w:t>Note: Add IIT Madras as one the sources</w:t>
      </w:r>
    </w:p>
    <w:p w14:paraId="42767DD4" w14:textId="77777777" w:rsidR="00D85111" w:rsidRDefault="00D85111" w:rsidP="00D85111">
      <w:pPr>
        <w:spacing w:after="0"/>
        <w:rPr>
          <w:b/>
          <w:bCs/>
          <w:u w:val="single"/>
        </w:rPr>
      </w:pPr>
    </w:p>
    <w:p w14:paraId="56C60BAD" w14:textId="77777777" w:rsidR="00D85111" w:rsidRPr="00CA638D" w:rsidRDefault="00D85111" w:rsidP="00D85111">
      <w:pPr>
        <w:spacing w:after="0"/>
        <w:rPr>
          <w:b/>
          <w:bCs/>
        </w:rPr>
      </w:pPr>
      <w:r w:rsidRPr="00CA638D">
        <w:rPr>
          <w:b/>
          <w:bCs/>
        </w:rPr>
        <w:t>Observation</w:t>
      </w:r>
    </w:p>
    <w:p w14:paraId="06BAC7A3" w14:textId="77777777" w:rsidR="00D85111" w:rsidRPr="00CA638D" w:rsidRDefault="00D85111" w:rsidP="00D85111">
      <w:pPr>
        <w:spacing w:after="0"/>
      </w:pPr>
      <w:r w:rsidRPr="00CA638D">
        <w:t xml:space="preserve">Based on evaluation results by [2 sources: Ericsson, CATT], for TRP reduction of AI/ML </w:t>
      </w:r>
      <w:r w:rsidRPr="00CA638D">
        <w:rPr>
          <w:b/>
          <w:bCs/>
        </w:rPr>
        <w:t>assisted</w:t>
      </w:r>
      <w:r w:rsidRPr="00CA638D">
        <w:t xml:space="preserve"> positioning with multi-TRP construction, approaches supporting dynamic TRP pattern can achieve the horizontal positioning accuracy </w:t>
      </w:r>
      <w:proofErr w:type="spellStart"/>
      <w:r w:rsidRPr="00CA638D">
        <w:rPr>
          <w:i/>
          <w:iCs/>
        </w:rPr>
        <w:t>E</w:t>
      </w:r>
      <w:r w:rsidRPr="00CA638D">
        <w:rPr>
          <w:i/>
          <w:iCs/>
          <w:vertAlign w:val="subscript"/>
        </w:rPr>
        <w:t>dynamic</w:t>
      </w:r>
      <w:proofErr w:type="spellEnd"/>
      <w:r w:rsidRPr="00CA638D">
        <w:t xml:space="preserve"> = (1.03~1.74) </w:t>
      </w:r>
      <w:r w:rsidRPr="00CA638D">
        <w:sym w:font="Symbol" w:char="F0B4"/>
      </w:r>
      <w:r w:rsidRPr="00CA638D">
        <w:t xml:space="preserve"> </w:t>
      </w:r>
      <w:proofErr w:type="spellStart"/>
      <w:r w:rsidRPr="00CA638D">
        <w:rPr>
          <w:i/>
          <w:iCs/>
        </w:rPr>
        <w:t>E</w:t>
      </w:r>
      <w:r w:rsidRPr="00CA638D">
        <w:rPr>
          <w:i/>
          <w:iCs/>
          <w:vertAlign w:val="subscript"/>
        </w:rPr>
        <w:t>fixed</w:t>
      </w:r>
      <w:proofErr w:type="spellEnd"/>
      <w:r w:rsidRPr="00CA638D">
        <w:t xml:space="preserve"> (meters), when other design parameters are held the same, where:</w:t>
      </w:r>
    </w:p>
    <w:p w14:paraId="46897F3F" w14:textId="77777777" w:rsidR="00D85111" w:rsidRPr="00CA638D" w:rsidRDefault="00D85111" w:rsidP="00F841F5">
      <w:pPr>
        <w:pStyle w:val="ListParagraph"/>
        <w:numPr>
          <w:ilvl w:val="0"/>
          <w:numId w:val="9"/>
        </w:numPr>
        <w:ind w:leftChars="0"/>
        <w:rPr>
          <w:rFonts w:ascii="Times New Roman" w:hAnsi="Times New Roman"/>
          <w:sz w:val="20"/>
          <w:szCs w:val="20"/>
        </w:rPr>
      </w:pPr>
      <w:proofErr w:type="spellStart"/>
      <w:r w:rsidRPr="00CA638D">
        <w:rPr>
          <w:rFonts w:ascii="Times New Roman" w:hAnsi="Times New Roman"/>
          <w:i/>
          <w:iCs/>
          <w:sz w:val="20"/>
          <w:szCs w:val="20"/>
        </w:rPr>
        <w:t>E</w:t>
      </w:r>
      <w:r w:rsidRPr="00CA638D">
        <w:rPr>
          <w:rFonts w:ascii="Times New Roman" w:hAnsi="Times New Roman"/>
          <w:i/>
          <w:iCs/>
          <w:sz w:val="20"/>
          <w:szCs w:val="20"/>
          <w:vertAlign w:val="subscript"/>
        </w:rPr>
        <w:t>dynamic</w:t>
      </w:r>
      <w:proofErr w:type="spellEnd"/>
      <w:r w:rsidRPr="00CA638D">
        <w:rPr>
          <w:rFonts w:ascii="Times New Roman" w:hAnsi="Times New Roman"/>
          <w:sz w:val="20"/>
          <w:szCs w:val="20"/>
        </w:rPr>
        <w:t xml:space="preserve"> (meters) is the horizontal positioning accuracy at CDF=90% for approaches supporting dynamic TRP pattern (i.e., Approach 1-B and 2-B);</w:t>
      </w:r>
    </w:p>
    <w:p w14:paraId="23E37538" w14:textId="77777777" w:rsidR="00D85111" w:rsidRPr="00CA638D" w:rsidRDefault="00D85111" w:rsidP="00F841F5">
      <w:pPr>
        <w:pStyle w:val="ListParagraph"/>
        <w:numPr>
          <w:ilvl w:val="0"/>
          <w:numId w:val="9"/>
        </w:numPr>
        <w:ind w:leftChars="0"/>
        <w:rPr>
          <w:rFonts w:ascii="Times New Roman" w:hAnsi="Times New Roman"/>
          <w:sz w:val="20"/>
          <w:szCs w:val="20"/>
        </w:rPr>
      </w:pPr>
      <w:proofErr w:type="spellStart"/>
      <w:r w:rsidRPr="00CA638D">
        <w:rPr>
          <w:rFonts w:ascii="Times New Roman" w:hAnsi="Times New Roman"/>
          <w:i/>
          <w:iCs/>
          <w:sz w:val="20"/>
          <w:szCs w:val="20"/>
        </w:rPr>
        <w:t>E</w:t>
      </w:r>
      <w:r w:rsidRPr="00CA638D">
        <w:rPr>
          <w:rFonts w:ascii="Times New Roman" w:hAnsi="Times New Roman"/>
          <w:i/>
          <w:iCs/>
          <w:sz w:val="20"/>
          <w:szCs w:val="20"/>
          <w:vertAlign w:val="subscript"/>
        </w:rPr>
        <w:t>fixed</w:t>
      </w:r>
      <w:proofErr w:type="spellEnd"/>
      <w:r w:rsidRPr="00CA638D">
        <w:rPr>
          <w:rFonts w:ascii="Times New Roman" w:hAnsi="Times New Roman"/>
          <w:sz w:val="20"/>
          <w:szCs w:val="20"/>
        </w:rPr>
        <w:t xml:space="preserve"> (meters) is the horizontal positioning accuracy at CDF=90% for approaches supporting fixed TRP pattern (i.e., Approach 1-A and 2-A);</w:t>
      </w:r>
    </w:p>
    <w:p w14:paraId="6814BD4F" w14:textId="77777777" w:rsidR="00D85111" w:rsidRPr="00CA638D" w:rsidRDefault="00D85111" w:rsidP="00D85111">
      <w:pPr>
        <w:spacing w:after="0"/>
      </w:pPr>
      <w:r w:rsidRPr="00CA638D">
        <w:t xml:space="preserve">Note: evaluation results of [1 source: MediaTek] show </w:t>
      </w:r>
      <w:proofErr w:type="spellStart"/>
      <w:r w:rsidRPr="00CA638D">
        <w:rPr>
          <w:i/>
          <w:iCs/>
        </w:rPr>
        <w:t>E</w:t>
      </w:r>
      <w:r w:rsidRPr="00CA638D">
        <w:rPr>
          <w:i/>
          <w:iCs/>
          <w:vertAlign w:val="subscript"/>
        </w:rPr>
        <w:t>dynamic</w:t>
      </w:r>
      <w:proofErr w:type="spellEnd"/>
      <w:r w:rsidRPr="00CA638D">
        <w:t xml:space="preserve"> = (5.66~8.12) </w:t>
      </w:r>
      <w:r w:rsidRPr="00CA638D">
        <w:sym w:font="Symbol" w:char="F0B4"/>
      </w:r>
      <w:r w:rsidRPr="00CA638D">
        <w:t xml:space="preserve"> </w:t>
      </w:r>
      <w:proofErr w:type="spellStart"/>
      <w:r w:rsidRPr="00CA638D">
        <w:rPr>
          <w:i/>
          <w:iCs/>
        </w:rPr>
        <w:t>E</w:t>
      </w:r>
      <w:r w:rsidRPr="00CA638D">
        <w:rPr>
          <w:i/>
          <w:iCs/>
          <w:vertAlign w:val="subscript"/>
        </w:rPr>
        <w:t>fixed</w:t>
      </w:r>
      <w:proofErr w:type="spellEnd"/>
      <w:r w:rsidRPr="00CA638D">
        <w:t xml:space="preserve"> when the number of active TRP is reduced from N</w:t>
      </w:r>
      <w:r w:rsidRPr="00CA638D">
        <w:rPr>
          <w:vertAlign w:val="subscript"/>
        </w:rPr>
        <w:t>TP</w:t>
      </w:r>
      <w:r w:rsidRPr="00CA638D">
        <w:t xml:space="preserve"> =18 to N'</w:t>
      </w:r>
      <w:r w:rsidRPr="00CA638D">
        <w:rPr>
          <w:vertAlign w:val="subscript"/>
        </w:rPr>
        <w:t>TP</w:t>
      </w:r>
      <w:r w:rsidRPr="00CA638D">
        <w:t xml:space="preserve"> =9 or 4.</w:t>
      </w:r>
    </w:p>
    <w:p w14:paraId="7EAF62FA" w14:textId="77777777" w:rsidR="00D85111" w:rsidRPr="00CA638D" w:rsidRDefault="00D85111" w:rsidP="00D85111">
      <w:pPr>
        <w:spacing w:after="0"/>
      </w:pPr>
    </w:p>
    <w:p w14:paraId="29750483" w14:textId="77777777" w:rsidR="00D85111" w:rsidRPr="00CA638D" w:rsidRDefault="00D85111" w:rsidP="00D85111">
      <w:pPr>
        <w:spacing w:after="0"/>
        <w:rPr>
          <w:b/>
          <w:bCs/>
        </w:rPr>
      </w:pPr>
      <w:r w:rsidRPr="00CA638D">
        <w:rPr>
          <w:b/>
          <w:bCs/>
        </w:rPr>
        <w:t>Observation</w:t>
      </w:r>
    </w:p>
    <w:p w14:paraId="093ADA74" w14:textId="77777777" w:rsidR="00D85111" w:rsidRPr="00CA638D" w:rsidRDefault="00D85111" w:rsidP="00D85111">
      <w:pPr>
        <w:spacing w:after="0"/>
      </w:pPr>
      <w:r w:rsidRPr="00CA638D">
        <w:t xml:space="preserve">Based on evaluation results by [2 sources: Ericsson, CATT], for TRP reduction of AI/ML </w:t>
      </w:r>
      <w:r w:rsidRPr="00CA638D">
        <w:rPr>
          <w:b/>
          <w:bCs/>
        </w:rPr>
        <w:t>assisted</w:t>
      </w:r>
      <w:r w:rsidRPr="00CA638D">
        <w:t xml:space="preserve"> positioning, Approach 1-A and 2-A achieve similar performance. The horizontal positioning accuracy </w:t>
      </w:r>
      <w:r w:rsidRPr="00CA638D">
        <w:rPr>
          <w:i/>
          <w:iCs/>
        </w:rPr>
        <w:t>E</w:t>
      </w:r>
      <w:r w:rsidRPr="00CA638D">
        <w:rPr>
          <w:vertAlign w:val="subscript"/>
        </w:rPr>
        <w:t>2A</w:t>
      </w:r>
      <w:r w:rsidRPr="00CA638D">
        <w:t xml:space="preserve"> = (1~1.47) </w:t>
      </w:r>
      <w:r w:rsidRPr="00CA638D">
        <w:sym w:font="Symbol" w:char="F0B4"/>
      </w:r>
      <w:r w:rsidRPr="00CA638D">
        <w:t xml:space="preserve"> </w:t>
      </w:r>
      <w:r w:rsidRPr="00CA638D">
        <w:rPr>
          <w:i/>
          <w:iCs/>
        </w:rPr>
        <w:t>E</w:t>
      </w:r>
      <w:r w:rsidRPr="00CA638D">
        <w:rPr>
          <w:vertAlign w:val="subscript"/>
        </w:rPr>
        <w:t>1A</w:t>
      </w:r>
      <w:r w:rsidRPr="00CA638D">
        <w:t xml:space="preserve"> (meters), when other design parameters are held the same, where:</w:t>
      </w:r>
    </w:p>
    <w:p w14:paraId="31DB44D8" w14:textId="77777777" w:rsidR="00D85111" w:rsidRPr="00CA638D" w:rsidRDefault="00D85111" w:rsidP="00F841F5">
      <w:pPr>
        <w:pStyle w:val="ListParagraph"/>
        <w:numPr>
          <w:ilvl w:val="0"/>
          <w:numId w:val="9"/>
        </w:numPr>
        <w:ind w:leftChars="0"/>
        <w:rPr>
          <w:rFonts w:ascii="Times New Roman" w:hAnsi="Times New Roman"/>
          <w:sz w:val="20"/>
          <w:szCs w:val="20"/>
        </w:rPr>
      </w:pPr>
      <w:r w:rsidRPr="00CA638D">
        <w:rPr>
          <w:rFonts w:ascii="Times New Roman" w:hAnsi="Times New Roman"/>
          <w:i/>
          <w:iCs/>
          <w:sz w:val="20"/>
          <w:szCs w:val="20"/>
        </w:rPr>
        <w:lastRenderedPageBreak/>
        <w:t>E</w:t>
      </w:r>
      <w:r w:rsidRPr="00CA638D">
        <w:rPr>
          <w:rFonts w:ascii="Times New Roman" w:hAnsi="Times New Roman"/>
          <w:sz w:val="20"/>
          <w:szCs w:val="20"/>
          <w:vertAlign w:val="subscript"/>
        </w:rPr>
        <w:t>1A</w:t>
      </w:r>
      <w:r w:rsidRPr="00CA638D">
        <w:rPr>
          <w:rFonts w:ascii="Times New Roman" w:hAnsi="Times New Roman"/>
          <w:sz w:val="20"/>
          <w:szCs w:val="20"/>
        </w:rPr>
        <w:t xml:space="preserve"> (meters) is the horizontal positioning accuracy at CDF=90% for Approach 1-A;</w:t>
      </w:r>
    </w:p>
    <w:p w14:paraId="43ECEEDB" w14:textId="77777777" w:rsidR="00D85111" w:rsidRPr="00CA638D" w:rsidRDefault="00D85111" w:rsidP="00F841F5">
      <w:pPr>
        <w:pStyle w:val="ListParagraph"/>
        <w:numPr>
          <w:ilvl w:val="0"/>
          <w:numId w:val="9"/>
        </w:numPr>
        <w:ind w:leftChars="0"/>
        <w:rPr>
          <w:rFonts w:ascii="Times New Roman" w:hAnsi="Times New Roman"/>
          <w:sz w:val="20"/>
          <w:szCs w:val="20"/>
        </w:rPr>
      </w:pPr>
      <w:r w:rsidRPr="00CA638D">
        <w:rPr>
          <w:rFonts w:ascii="Times New Roman" w:hAnsi="Times New Roman"/>
          <w:i/>
          <w:iCs/>
          <w:sz w:val="20"/>
          <w:szCs w:val="20"/>
        </w:rPr>
        <w:t>E</w:t>
      </w:r>
      <w:r w:rsidRPr="00CA638D">
        <w:rPr>
          <w:rFonts w:ascii="Times New Roman" w:hAnsi="Times New Roman"/>
          <w:sz w:val="20"/>
          <w:szCs w:val="20"/>
          <w:vertAlign w:val="subscript"/>
        </w:rPr>
        <w:t>2A</w:t>
      </w:r>
      <w:r w:rsidRPr="00CA638D">
        <w:rPr>
          <w:rFonts w:ascii="Times New Roman" w:hAnsi="Times New Roman"/>
          <w:sz w:val="20"/>
          <w:szCs w:val="20"/>
        </w:rPr>
        <w:t xml:space="preserve"> (meters) is the horizontal positioning accuracy at CDF=90% for Approach 2-A;</w:t>
      </w:r>
    </w:p>
    <w:p w14:paraId="73941FF9" w14:textId="77777777" w:rsidR="00D85111" w:rsidRPr="00CA638D" w:rsidRDefault="00D85111" w:rsidP="00D85111">
      <w:pPr>
        <w:spacing w:after="0"/>
      </w:pPr>
    </w:p>
    <w:p w14:paraId="149B7A30" w14:textId="77777777" w:rsidR="00D85111" w:rsidRPr="00CA638D" w:rsidRDefault="00D85111" w:rsidP="00D85111">
      <w:pPr>
        <w:spacing w:after="0"/>
        <w:rPr>
          <w:b/>
          <w:bCs/>
        </w:rPr>
      </w:pPr>
      <w:r w:rsidRPr="00CA638D">
        <w:rPr>
          <w:b/>
          <w:bCs/>
        </w:rPr>
        <w:t>Observation</w:t>
      </w:r>
    </w:p>
    <w:p w14:paraId="2BAB381D" w14:textId="77777777" w:rsidR="00D85111" w:rsidRPr="00CA638D" w:rsidRDefault="00D85111" w:rsidP="00D85111">
      <w:pPr>
        <w:spacing w:after="0"/>
      </w:pPr>
      <w:r w:rsidRPr="00CA638D">
        <w:t xml:space="preserve">Based on evaluation results by [4 sources: Ericsson, CATT, vivo, MediaTek], for TRP reduction of AI/ML </w:t>
      </w:r>
      <w:r w:rsidRPr="00CA638D">
        <w:rPr>
          <w:b/>
          <w:bCs/>
        </w:rPr>
        <w:t>assisted</w:t>
      </w:r>
      <w:r w:rsidRPr="00CA638D">
        <w:t xml:space="preserve"> positioning, the positioning accuracy degrades as the number of active TRPs are reduced from 18 TRPs to 3 TRPs. The degradation increases as the number of active TRPs decreases.</w:t>
      </w:r>
    </w:p>
    <w:p w14:paraId="62947E9C" w14:textId="77777777" w:rsidR="00D85111" w:rsidRPr="00CA638D" w:rsidRDefault="00D85111" w:rsidP="00F841F5">
      <w:pPr>
        <w:pStyle w:val="ListParagraph"/>
        <w:numPr>
          <w:ilvl w:val="0"/>
          <w:numId w:val="9"/>
        </w:numPr>
        <w:spacing w:line="252" w:lineRule="auto"/>
        <w:ind w:leftChars="0"/>
        <w:rPr>
          <w:rFonts w:ascii="Times New Roman" w:hAnsi="Times New Roman"/>
          <w:sz w:val="20"/>
          <w:szCs w:val="20"/>
        </w:rPr>
      </w:pPr>
      <w:r w:rsidRPr="00CA638D">
        <w:rPr>
          <w:rFonts w:ascii="Times New Roman" w:hAnsi="Times New Roman"/>
          <w:sz w:val="20"/>
          <w:szCs w:val="20"/>
        </w:rPr>
        <w:t>When the number of active TRP is reduced from N</w:t>
      </w:r>
      <w:r w:rsidRPr="00CA638D">
        <w:rPr>
          <w:rFonts w:ascii="Times New Roman" w:hAnsi="Times New Roman"/>
          <w:sz w:val="20"/>
          <w:szCs w:val="20"/>
          <w:vertAlign w:val="subscript"/>
        </w:rPr>
        <w:t>TP</w:t>
      </w:r>
      <w:r w:rsidRPr="00CA638D">
        <w:rPr>
          <w:rFonts w:ascii="Times New Roman" w:hAnsi="Times New Roman"/>
          <w:sz w:val="20"/>
          <w:szCs w:val="20"/>
        </w:rPr>
        <w:t xml:space="preserve"> =18 to N'</w:t>
      </w:r>
      <w:r w:rsidRPr="00CA638D">
        <w:rPr>
          <w:rFonts w:ascii="Times New Roman" w:hAnsi="Times New Roman"/>
          <w:sz w:val="20"/>
          <w:szCs w:val="20"/>
          <w:vertAlign w:val="subscript"/>
        </w:rPr>
        <w:t>TP</w:t>
      </w:r>
      <w:r w:rsidRPr="00CA638D">
        <w:rPr>
          <w:rFonts w:ascii="Times New Roman" w:hAnsi="Times New Roman"/>
          <w:sz w:val="20"/>
          <w:szCs w:val="20"/>
        </w:rPr>
        <w:t xml:space="preserve"> =9, the average horizontal positioning accuracy is </w:t>
      </w:r>
      <w:r w:rsidRPr="00CA638D">
        <w:rPr>
          <w:rFonts w:ascii="Times New Roman" w:hAnsi="Times New Roman"/>
          <w:i/>
          <w:iCs/>
          <w:sz w:val="20"/>
          <w:szCs w:val="20"/>
        </w:rPr>
        <w:t>E</w:t>
      </w:r>
      <w:r w:rsidRPr="00CA638D">
        <w:rPr>
          <w:rFonts w:ascii="Times New Roman" w:hAnsi="Times New Roman"/>
          <w:sz w:val="20"/>
          <w:szCs w:val="20"/>
        </w:rPr>
        <w:t xml:space="preserve"> = 2.01 </w:t>
      </w:r>
      <w:r w:rsidRPr="00CA638D">
        <w:rPr>
          <w:rFonts w:ascii="Times New Roman" w:hAnsi="Times New Roman"/>
          <w:sz w:val="20"/>
          <w:szCs w:val="20"/>
        </w:rPr>
        <w:sym w:font="Symbol" w:char="F0B4"/>
      </w:r>
      <w:r w:rsidRPr="00CA638D">
        <w:rPr>
          <w:rFonts w:ascii="Times New Roman" w:hAnsi="Times New Roman"/>
          <w:sz w:val="20"/>
          <w:szCs w:val="20"/>
        </w:rPr>
        <w:t xml:space="preserve"> </w:t>
      </w:r>
      <w:r w:rsidRPr="00CA638D">
        <w:rPr>
          <w:rFonts w:ascii="Times New Roman" w:hAnsi="Times New Roman"/>
          <w:i/>
          <w:iCs/>
          <w:sz w:val="20"/>
          <w:szCs w:val="20"/>
        </w:rPr>
        <w:t>E</w:t>
      </w:r>
      <w:r w:rsidRPr="00CA638D">
        <w:rPr>
          <w:rFonts w:ascii="Times New Roman" w:hAnsi="Times New Roman"/>
          <w:sz w:val="20"/>
          <w:szCs w:val="20"/>
          <w:vertAlign w:val="subscript"/>
        </w:rPr>
        <w:t>18TRP</w:t>
      </w:r>
      <w:r w:rsidRPr="00CA638D">
        <w:rPr>
          <w:rFonts w:ascii="Times New Roman" w:hAnsi="Times New Roman"/>
          <w:sz w:val="20"/>
          <w:szCs w:val="20"/>
        </w:rPr>
        <w:t>;</w:t>
      </w:r>
    </w:p>
    <w:p w14:paraId="75CA0AD9" w14:textId="77777777" w:rsidR="00D85111" w:rsidRPr="00CA638D" w:rsidRDefault="00D85111" w:rsidP="00F841F5">
      <w:pPr>
        <w:pStyle w:val="ListParagraph"/>
        <w:numPr>
          <w:ilvl w:val="0"/>
          <w:numId w:val="9"/>
        </w:numPr>
        <w:spacing w:line="252" w:lineRule="auto"/>
        <w:ind w:leftChars="0"/>
        <w:rPr>
          <w:rFonts w:ascii="Times New Roman" w:hAnsi="Times New Roman"/>
          <w:sz w:val="20"/>
          <w:szCs w:val="20"/>
        </w:rPr>
      </w:pPr>
      <w:r w:rsidRPr="00CA638D">
        <w:rPr>
          <w:rFonts w:ascii="Times New Roman" w:hAnsi="Times New Roman"/>
          <w:sz w:val="20"/>
          <w:szCs w:val="20"/>
        </w:rPr>
        <w:t>When the number of active TRP is reduced from N</w:t>
      </w:r>
      <w:r w:rsidRPr="00CA638D">
        <w:rPr>
          <w:rFonts w:ascii="Times New Roman" w:hAnsi="Times New Roman"/>
          <w:sz w:val="20"/>
          <w:szCs w:val="20"/>
          <w:vertAlign w:val="subscript"/>
        </w:rPr>
        <w:t>TP</w:t>
      </w:r>
      <w:r w:rsidRPr="00CA638D">
        <w:rPr>
          <w:rFonts w:ascii="Times New Roman" w:hAnsi="Times New Roman"/>
          <w:sz w:val="20"/>
          <w:szCs w:val="20"/>
        </w:rPr>
        <w:t xml:space="preserve"> =18 to N'</w:t>
      </w:r>
      <w:r w:rsidRPr="00CA638D">
        <w:rPr>
          <w:rFonts w:ascii="Times New Roman" w:hAnsi="Times New Roman"/>
          <w:sz w:val="20"/>
          <w:szCs w:val="20"/>
          <w:vertAlign w:val="subscript"/>
        </w:rPr>
        <w:t>TP</w:t>
      </w:r>
      <w:r w:rsidRPr="00CA638D">
        <w:rPr>
          <w:rFonts w:ascii="Times New Roman" w:hAnsi="Times New Roman"/>
          <w:sz w:val="20"/>
          <w:szCs w:val="20"/>
        </w:rPr>
        <w:t xml:space="preserve"> = 6, the average horizontal positioning accuracy is </w:t>
      </w:r>
      <w:r w:rsidRPr="00CA638D">
        <w:rPr>
          <w:rFonts w:ascii="Times New Roman" w:hAnsi="Times New Roman"/>
          <w:i/>
          <w:iCs/>
          <w:sz w:val="20"/>
          <w:szCs w:val="20"/>
        </w:rPr>
        <w:t>E</w:t>
      </w:r>
      <w:r w:rsidRPr="00CA638D">
        <w:rPr>
          <w:rFonts w:ascii="Times New Roman" w:hAnsi="Times New Roman"/>
          <w:sz w:val="20"/>
          <w:szCs w:val="20"/>
        </w:rPr>
        <w:t xml:space="preserve"> = 3.04 </w:t>
      </w:r>
      <w:r w:rsidRPr="00CA638D">
        <w:rPr>
          <w:rFonts w:ascii="Times New Roman" w:hAnsi="Times New Roman"/>
          <w:sz w:val="20"/>
          <w:szCs w:val="20"/>
        </w:rPr>
        <w:sym w:font="Symbol" w:char="F0B4"/>
      </w:r>
      <w:r w:rsidRPr="00CA638D">
        <w:rPr>
          <w:rFonts w:ascii="Times New Roman" w:hAnsi="Times New Roman"/>
          <w:sz w:val="20"/>
          <w:szCs w:val="20"/>
        </w:rPr>
        <w:t xml:space="preserve"> </w:t>
      </w:r>
      <w:r w:rsidRPr="00CA638D">
        <w:rPr>
          <w:rFonts w:ascii="Times New Roman" w:hAnsi="Times New Roman"/>
          <w:i/>
          <w:iCs/>
          <w:sz w:val="20"/>
          <w:szCs w:val="20"/>
        </w:rPr>
        <w:t>E</w:t>
      </w:r>
      <w:r w:rsidRPr="00CA638D">
        <w:rPr>
          <w:rFonts w:ascii="Times New Roman" w:hAnsi="Times New Roman"/>
          <w:sz w:val="20"/>
          <w:szCs w:val="20"/>
          <w:vertAlign w:val="subscript"/>
        </w:rPr>
        <w:t>18TRP</w:t>
      </w:r>
      <w:r w:rsidRPr="00CA638D">
        <w:rPr>
          <w:rFonts w:ascii="Times New Roman" w:hAnsi="Times New Roman"/>
          <w:sz w:val="20"/>
          <w:szCs w:val="20"/>
        </w:rPr>
        <w:t>;</w:t>
      </w:r>
    </w:p>
    <w:p w14:paraId="630F216A" w14:textId="77777777" w:rsidR="00D85111" w:rsidRPr="00CA638D" w:rsidRDefault="00D85111" w:rsidP="00F841F5">
      <w:pPr>
        <w:pStyle w:val="ListParagraph"/>
        <w:numPr>
          <w:ilvl w:val="0"/>
          <w:numId w:val="9"/>
        </w:numPr>
        <w:spacing w:line="252" w:lineRule="auto"/>
        <w:ind w:leftChars="0"/>
        <w:rPr>
          <w:rFonts w:ascii="Times New Roman" w:hAnsi="Times New Roman"/>
          <w:sz w:val="20"/>
          <w:szCs w:val="20"/>
        </w:rPr>
      </w:pPr>
      <w:r w:rsidRPr="00CA638D">
        <w:rPr>
          <w:rFonts w:ascii="Times New Roman" w:hAnsi="Times New Roman"/>
          <w:sz w:val="20"/>
          <w:szCs w:val="20"/>
        </w:rPr>
        <w:t>When the number of active TRP is reduced from N</w:t>
      </w:r>
      <w:r w:rsidRPr="00CA638D">
        <w:rPr>
          <w:rFonts w:ascii="Times New Roman" w:hAnsi="Times New Roman"/>
          <w:sz w:val="20"/>
          <w:szCs w:val="20"/>
          <w:vertAlign w:val="subscript"/>
        </w:rPr>
        <w:t>TP</w:t>
      </w:r>
      <w:r w:rsidRPr="00CA638D">
        <w:rPr>
          <w:rFonts w:ascii="Times New Roman" w:hAnsi="Times New Roman"/>
          <w:sz w:val="20"/>
          <w:szCs w:val="20"/>
        </w:rPr>
        <w:t xml:space="preserve"> =18 to N'</w:t>
      </w:r>
      <w:r w:rsidRPr="00CA638D">
        <w:rPr>
          <w:rFonts w:ascii="Times New Roman" w:hAnsi="Times New Roman"/>
          <w:sz w:val="20"/>
          <w:szCs w:val="20"/>
          <w:vertAlign w:val="subscript"/>
        </w:rPr>
        <w:t>TP</w:t>
      </w:r>
      <w:r w:rsidRPr="00CA638D">
        <w:rPr>
          <w:rFonts w:ascii="Times New Roman" w:hAnsi="Times New Roman"/>
          <w:sz w:val="20"/>
          <w:szCs w:val="20"/>
        </w:rPr>
        <w:t xml:space="preserve"> = 3~4, the average horizontal positioning accuracy is </w:t>
      </w:r>
      <w:r w:rsidRPr="00CA638D">
        <w:rPr>
          <w:rFonts w:ascii="Times New Roman" w:hAnsi="Times New Roman"/>
          <w:i/>
          <w:iCs/>
          <w:sz w:val="20"/>
          <w:szCs w:val="20"/>
        </w:rPr>
        <w:t>E</w:t>
      </w:r>
      <w:r w:rsidRPr="00CA638D">
        <w:rPr>
          <w:rFonts w:ascii="Times New Roman" w:hAnsi="Times New Roman"/>
          <w:sz w:val="20"/>
          <w:szCs w:val="20"/>
        </w:rPr>
        <w:t xml:space="preserve"> = (5.01~6.53) </w:t>
      </w:r>
      <w:r w:rsidRPr="00CA638D">
        <w:rPr>
          <w:rFonts w:ascii="Times New Roman" w:hAnsi="Times New Roman"/>
          <w:sz w:val="20"/>
          <w:szCs w:val="20"/>
        </w:rPr>
        <w:sym w:font="Symbol" w:char="F0B4"/>
      </w:r>
      <w:r w:rsidRPr="00CA638D">
        <w:rPr>
          <w:rFonts w:ascii="Times New Roman" w:hAnsi="Times New Roman"/>
          <w:sz w:val="20"/>
          <w:szCs w:val="20"/>
        </w:rPr>
        <w:t xml:space="preserve"> </w:t>
      </w:r>
      <w:r w:rsidRPr="00CA638D">
        <w:rPr>
          <w:rFonts w:ascii="Times New Roman" w:hAnsi="Times New Roman"/>
          <w:i/>
          <w:iCs/>
          <w:sz w:val="20"/>
          <w:szCs w:val="20"/>
        </w:rPr>
        <w:t>E</w:t>
      </w:r>
      <w:r w:rsidRPr="00CA638D">
        <w:rPr>
          <w:rFonts w:ascii="Times New Roman" w:hAnsi="Times New Roman"/>
          <w:sz w:val="20"/>
          <w:szCs w:val="20"/>
          <w:vertAlign w:val="subscript"/>
        </w:rPr>
        <w:t>18TRP</w:t>
      </w:r>
      <w:r w:rsidRPr="00CA638D">
        <w:rPr>
          <w:rFonts w:ascii="Times New Roman" w:hAnsi="Times New Roman"/>
          <w:sz w:val="20"/>
          <w:szCs w:val="20"/>
        </w:rPr>
        <w:t>;</w:t>
      </w:r>
    </w:p>
    <w:p w14:paraId="5681BFA4" w14:textId="77777777" w:rsidR="00D85111" w:rsidRPr="00CA638D" w:rsidRDefault="00D85111" w:rsidP="00D85111">
      <w:pPr>
        <w:spacing w:after="0" w:line="252" w:lineRule="auto"/>
      </w:pPr>
      <w:r w:rsidRPr="00CA638D">
        <w:t xml:space="preserve">Here </w:t>
      </w:r>
      <w:r w:rsidRPr="00CA638D">
        <w:rPr>
          <w:i/>
          <w:iCs/>
        </w:rPr>
        <w:t>E</w:t>
      </w:r>
      <w:r w:rsidRPr="00CA638D">
        <w:t xml:space="preserve"> (meters) is the horizontal positioning accuracy at CDF=90% with N'</w:t>
      </w:r>
      <w:r w:rsidRPr="00CA638D">
        <w:rPr>
          <w:vertAlign w:val="subscript"/>
        </w:rPr>
        <w:t>TP</w:t>
      </w:r>
      <w:r w:rsidRPr="00CA638D">
        <w:t xml:space="preserve"> active TRPs, </w:t>
      </w:r>
      <w:r w:rsidRPr="00CA638D">
        <w:rPr>
          <w:i/>
          <w:iCs/>
        </w:rPr>
        <w:t>E</w:t>
      </w:r>
      <w:r w:rsidRPr="00CA638D">
        <w:rPr>
          <w:vertAlign w:val="subscript"/>
        </w:rPr>
        <w:t>18TRP</w:t>
      </w:r>
      <w:r w:rsidRPr="00CA638D">
        <w:t xml:space="preserve"> (meters) is the horizontal positioning accuracy at CDF=90% with N</w:t>
      </w:r>
      <w:r w:rsidRPr="00CA638D">
        <w:rPr>
          <w:vertAlign w:val="subscript"/>
        </w:rPr>
        <w:t>TP</w:t>
      </w:r>
      <w:r w:rsidRPr="00CA638D">
        <w:t xml:space="preserve"> =18 active TRPs.</w:t>
      </w:r>
    </w:p>
    <w:p w14:paraId="4AA1D224" w14:textId="77777777" w:rsidR="00D85111" w:rsidRPr="00CA638D" w:rsidRDefault="00D85111" w:rsidP="00D85111">
      <w:pPr>
        <w:spacing w:after="0" w:line="252" w:lineRule="auto"/>
      </w:pPr>
      <w:r w:rsidRPr="00CA638D">
        <w:t>Note: some results from [1 source: MediaTek] show</w:t>
      </w:r>
      <w:r w:rsidRPr="00CA638D">
        <w:rPr>
          <w:i/>
          <w:iCs/>
        </w:rPr>
        <w:t xml:space="preserve"> E</w:t>
      </w:r>
      <w:r w:rsidRPr="00CA638D">
        <w:t xml:space="preserve"> &gt; 7.54 </w:t>
      </w:r>
      <w:r w:rsidRPr="00CA638D">
        <w:sym w:font="Symbol" w:char="F0B4"/>
      </w:r>
      <w:r w:rsidRPr="00CA638D">
        <w:t xml:space="preserve"> </w:t>
      </w:r>
      <w:r w:rsidRPr="00CA638D">
        <w:rPr>
          <w:i/>
          <w:iCs/>
        </w:rPr>
        <w:t>E</w:t>
      </w:r>
      <w:r w:rsidRPr="00CA638D">
        <w:rPr>
          <w:vertAlign w:val="subscript"/>
        </w:rPr>
        <w:t>18TRP</w:t>
      </w:r>
      <w:r w:rsidRPr="00CA638D">
        <w:t xml:space="preserve"> for N'</w:t>
      </w:r>
      <w:r w:rsidRPr="00CA638D">
        <w:rPr>
          <w:vertAlign w:val="subscript"/>
        </w:rPr>
        <w:t>TP</w:t>
      </w:r>
      <w:r w:rsidRPr="00CA638D">
        <w:t xml:space="preserve">=9 and </w:t>
      </w:r>
      <w:r w:rsidRPr="00CA638D">
        <w:rPr>
          <w:i/>
          <w:iCs/>
        </w:rPr>
        <w:t>E</w:t>
      </w:r>
      <w:r w:rsidRPr="00CA638D">
        <w:t xml:space="preserve"> &gt; 42.76 </w:t>
      </w:r>
      <w:r w:rsidRPr="00CA638D">
        <w:sym w:font="Symbol" w:char="F0B4"/>
      </w:r>
      <w:r w:rsidRPr="00CA638D">
        <w:t xml:space="preserve"> </w:t>
      </w:r>
      <w:r w:rsidRPr="00CA638D">
        <w:rPr>
          <w:i/>
          <w:iCs/>
        </w:rPr>
        <w:t>E</w:t>
      </w:r>
      <w:r w:rsidRPr="00CA638D">
        <w:rPr>
          <w:vertAlign w:val="subscript"/>
        </w:rPr>
        <w:t>18TRP</w:t>
      </w:r>
      <w:r w:rsidRPr="00CA638D">
        <w:t xml:space="preserve"> for N'</w:t>
      </w:r>
      <w:r w:rsidRPr="00CA638D">
        <w:rPr>
          <w:vertAlign w:val="subscript"/>
        </w:rPr>
        <w:t>TP</w:t>
      </w:r>
      <w:r w:rsidRPr="00CA638D">
        <w:t>=6 when using Approach 1-B/2-B.</w:t>
      </w:r>
    </w:p>
    <w:p w14:paraId="3D078792" w14:textId="77777777" w:rsidR="00D85111" w:rsidRPr="00CA638D" w:rsidRDefault="00D85111" w:rsidP="00D85111">
      <w:pPr>
        <w:spacing w:after="0"/>
      </w:pPr>
    </w:p>
    <w:p w14:paraId="64E8B35E" w14:textId="77777777" w:rsidR="00D85111" w:rsidRPr="00CA638D" w:rsidRDefault="00D85111" w:rsidP="00D85111">
      <w:pPr>
        <w:spacing w:after="0"/>
        <w:rPr>
          <w:b/>
          <w:bCs/>
        </w:rPr>
      </w:pPr>
      <w:r w:rsidRPr="00CA638D">
        <w:rPr>
          <w:b/>
          <w:bCs/>
        </w:rPr>
        <w:t>Observation (Updated Observation made in RAN1#112bis)</w:t>
      </w:r>
    </w:p>
    <w:p w14:paraId="4E361A5A" w14:textId="77777777" w:rsidR="00D85111" w:rsidRPr="00CA638D" w:rsidRDefault="00D85111" w:rsidP="00D85111">
      <w:pPr>
        <w:shd w:val="clear" w:color="auto" w:fill="FFFFFF"/>
        <w:spacing w:after="0"/>
      </w:pPr>
      <w:r w:rsidRPr="00CA638D">
        <w:t>For direct AI/ML positioning, based on evaluation results of network synchronization error in the range of 0-50 ns, when the model is trained by a dataset with network synchronization error t1 (ns) and tested in a deployment scenario with network synchronization error t2 (ns), for a given t1,</w:t>
      </w:r>
    </w:p>
    <w:p w14:paraId="0C9DDC8B" w14:textId="77777777" w:rsidR="00D85111" w:rsidRPr="00CA638D" w:rsidRDefault="00D85111" w:rsidP="00F841F5">
      <w:pPr>
        <w:widowControl w:val="0"/>
        <w:numPr>
          <w:ilvl w:val="0"/>
          <w:numId w:val="34"/>
        </w:numPr>
        <w:shd w:val="clear" w:color="auto" w:fill="FFFFFF"/>
        <w:tabs>
          <w:tab w:val="left" w:pos="720"/>
        </w:tabs>
        <w:overflowPunct/>
        <w:autoSpaceDE/>
        <w:autoSpaceDN/>
        <w:adjustRightInd/>
        <w:spacing w:after="0" w:line="210" w:lineRule="atLeast"/>
        <w:ind w:leftChars="105" w:left="570"/>
        <w:jc w:val="both"/>
        <w:textAlignment w:val="auto"/>
      </w:pPr>
      <w:r w:rsidRPr="00CA638D">
        <w:t>For a case evaluated by a given source, the positioning accuracy of cases with t2 smaller than t1 is better than the cases with t2 equal to t1. For example,</w:t>
      </w:r>
    </w:p>
    <w:p w14:paraId="1F227EEA" w14:textId="77777777" w:rsidR="00D85111" w:rsidRPr="00CA638D" w:rsidRDefault="00D85111" w:rsidP="00F841F5">
      <w:pPr>
        <w:widowControl w:val="0"/>
        <w:numPr>
          <w:ilvl w:val="1"/>
          <w:numId w:val="34"/>
        </w:numPr>
        <w:shd w:val="clear" w:color="auto" w:fill="FFFFFF"/>
        <w:tabs>
          <w:tab w:val="left" w:pos="1440"/>
        </w:tabs>
        <w:overflowPunct/>
        <w:autoSpaceDE/>
        <w:autoSpaceDN/>
        <w:adjustRightInd/>
        <w:spacing w:after="0" w:line="210" w:lineRule="atLeast"/>
        <w:ind w:leftChars="465" w:left="1290"/>
        <w:jc w:val="both"/>
        <w:textAlignment w:val="auto"/>
      </w:pPr>
      <w:r w:rsidRPr="00CA638D">
        <w:t xml:space="preserve">For the case of (t1, t2)=(50ns, 10ns), evaluation results </w:t>
      </w:r>
      <w:r w:rsidRPr="00CA638D">
        <w:rPr>
          <w:strike/>
        </w:rPr>
        <w:t>submitted to RAN1#112bis</w:t>
      </w:r>
      <w:r w:rsidRPr="00CA638D">
        <w:t xml:space="preserve"> show the positioning error of (t1, t2)=(50ns, 10ns) is 0.52~0.83 times that of (t1, t2)=(50ns, 50ns).</w:t>
      </w:r>
    </w:p>
    <w:p w14:paraId="096B9640" w14:textId="77777777" w:rsidR="00D85111" w:rsidRPr="00CA638D" w:rsidRDefault="00D85111" w:rsidP="00F841F5">
      <w:pPr>
        <w:widowControl w:val="0"/>
        <w:numPr>
          <w:ilvl w:val="1"/>
          <w:numId w:val="34"/>
        </w:numPr>
        <w:shd w:val="clear" w:color="auto" w:fill="FFFFFF"/>
        <w:tabs>
          <w:tab w:val="left" w:pos="1440"/>
        </w:tabs>
        <w:overflowPunct/>
        <w:autoSpaceDE/>
        <w:autoSpaceDN/>
        <w:adjustRightInd/>
        <w:spacing w:after="0" w:line="210" w:lineRule="atLeast"/>
        <w:ind w:leftChars="465" w:left="1290"/>
        <w:jc w:val="both"/>
        <w:textAlignment w:val="auto"/>
      </w:pPr>
      <w:r w:rsidRPr="00CA638D">
        <w:t xml:space="preserve">For the case of (t1, t2)=(50ns, 0ns), evaluation results </w:t>
      </w:r>
      <w:r w:rsidRPr="00CA638D">
        <w:rPr>
          <w:strike/>
        </w:rPr>
        <w:t>submitted to RAN1#112bis</w:t>
      </w:r>
      <w:r w:rsidRPr="00CA638D">
        <w:t xml:space="preserve"> show the positioning error of (t1, t2)=(50ns, 0ns) is 0.50~0.82 times that of (t1, t2)=(50ns, 50ns).</w:t>
      </w:r>
    </w:p>
    <w:p w14:paraId="7F6FD469" w14:textId="77777777" w:rsidR="00D85111" w:rsidRPr="00CA638D" w:rsidRDefault="00D85111" w:rsidP="00F841F5">
      <w:pPr>
        <w:widowControl w:val="0"/>
        <w:numPr>
          <w:ilvl w:val="0"/>
          <w:numId w:val="34"/>
        </w:numPr>
        <w:shd w:val="clear" w:color="auto" w:fill="FFFFFF"/>
        <w:tabs>
          <w:tab w:val="left" w:pos="720"/>
        </w:tabs>
        <w:overflowPunct/>
        <w:autoSpaceDE/>
        <w:autoSpaceDN/>
        <w:adjustRightInd/>
        <w:spacing w:after="0" w:line="210" w:lineRule="atLeast"/>
        <w:ind w:leftChars="105" w:left="570"/>
        <w:jc w:val="both"/>
        <w:textAlignment w:val="auto"/>
      </w:pPr>
      <w:r w:rsidRPr="00CA638D">
        <w:t>For a case evaluated by a given source, the positioning accuracy of cases with t2 greater than t1 is worse than the cases with t2 equal to t1. The larger the difference between t1 and t2, the more the degradation. For example,</w:t>
      </w:r>
    </w:p>
    <w:p w14:paraId="0034C512" w14:textId="77777777" w:rsidR="00D85111" w:rsidRPr="00CA638D" w:rsidRDefault="00D85111" w:rsidP="00F841F5">
      <w:pPr>
        <w:widowControl w:val="0"/>
        <w:numPr>
          <w:ilvl w:val="1"/>
          <w:numId w:val="34"/>
        </w:numPr>
        <w:shd w:val="clear" w:color="auto" w:fill="FFFFFF"/>
        <w:tabs>
          <w:tab w:val="left" w:pos="1440"/>
        </w:tabs>
        <w:overflowPunct/>
        <w:autoSpaceDE/>
        <w:autoSpaceDN/>
        <w:adjustRightInd/>
        <w:spacing w:after="0" w:line="210" w:lineRule="atLeast"/>
        <w:ind w:leftChars="465" w:left="1290"/>
        <w:jc w:val="both"/>
        <w:textAlignment w:val="auto"/>
      </w:pPr>
      <w:r w:rsidRPr="00CA638D">
        <w:t xml:space="preserve">For the case of (t1, t2)=(0ns, 10ns), evaluation results </w:t>
      </w:r>
      <w:r w:rsidRPr="00CA638D">
        <w:rPr>
          <w:strike/>
        </w:rPr>
        <w:t>submitted to RAN1#112bis</w:t>
      </w:r>
      <w:r w:rsidRPr="00CA638D">
        <w:t xml:space="preserve"> show the positioning error of (0ns, 10ns) is 1.17~9.5 times that of (0ns, 0ns).</w:t>
      </w:r>
    </w:p>
    <w:p w14:paraId="03790003" w14:textId="77777777" w:rsidR="00D85111" w:rsidRPr="00CA638D" w:rsidRDefault="00D85111" w:rsidP="00F841F5">
      <w:pPr>
        <w:widowControl w:val="0"/>
        <w:numPr>
          <w:ilvl w:val="1"/>
          <w:numId w:val="34"/>
        </w:numPr>
        <w:shd w:val="clear" w:color="auto" w:fill="FFFFFF"/>
        <w:tabs>
          <w:tab w:val="left" w:pos="1440"/>
        </w:tabs>
        <w:overflowPunct/>
        <w:autoSpaceDE/>
        <w:autoSpaceDN/>
        <w:adjustRightInd/>
        <w:spacing w:after="0" w:line="210" w:lineRule="atLeast"/>
        <w:ind w:leftChars="465" w:left="1290"/>
        <w:jc w:val="both"/>
        <w:textAlignment w:val="auto"/>
      </w:pPr>
      <w:r w:rsidRPr="00CA638D">
        <w:t xml:space="preserve">For the case of (t1, t2)=(0ns, 50ns), evaluation results </w:t>
      </w:r>
      <w:r w:rsidRPr="00CA638D">
        <w:rPr>
          <w:strike/>
        </w:rPr>
        <w:t>submitted to RAN1#112bis</w:t>
      </w:r>
      <w:r w:rsidRPr="00CA638D">
        <w:t xml:space="preserve"> show the positioning error of (0ns, 50ns) is 10~40 times that of (0ns, 0ns).</w:t>
      </w:r>
    </w:p>
    <w:p w14:paraId="5402169B" w14:textId="77777777" w:rsidR="00D85111" w:rsidRPr="00CA638D" w:rsidRDefault="00D85111" w:rsidP="00D85111">
      <w:pPr>
        <w:spacing w:after="0"/>
      </w:pPr>
      <w:r w:rsidRPr="00CA638D">
        <w:t>Note: here the positioning error is the horizonal positioning error (meters) at CDF=90%.</w:t>
      </w:r>
    </w:p>
    <w:p w14:paraId="6F2A2443" w14:textId="77777777" w:rsidR="00D85111" w:rsidRPr="00CA638D" w:rsidRDefault="00D85111" w:rsidP="00D85111">
      <w:pPr>
        <w:spacing w:after="0"/>
      </w:pPr>
    </w:p>
    <w:p w14:paraId="3EBE243D" w14:textId="77777777" w:rsidR="00D85111" w:rsidRPr="00CA638D" w:rsidRDefault="00D85111" w:rsidP="00D85111">
      <w:pPr>
        <w:spacing w:after="0"/>
        <w:rPr>
          <w:b/>
          <w:bCs/>
        </w:rPr>
      </w:pPr>
      <w:r w:rsidRPr="00CA638D">
        <w:rPr>
          <w:b/>
          <w:bCs/>
        </w:rPr>
        <w:t>Observation (Updated Observation made in RAN1#113)</w:t>
      </w:r>
    </w:p>
    <w:p w14:paraId="1F81026B" w14:textId="77777777" w:rsidR="00D85111" w:rsidRPr="00CA638D" w:rsidRDefault="00D85111" w:rsidP="00D85111">
      <w:pPr>
        <w:shd w:val="clear" w:color="auto" w:fill="FFFFFF"/>
        <w:spacing w:after="0"/>
      </w:pPr>
      <w:r w:rsidRPr="00CA638D">
        <w:t xml:space="preserve">For AI/ML assisted positioning with timing information (e.g., </w:t>
      </w:r>
      <w:proofErr w:type="spellStart"/>
      <w:r w:rsidRPr="00CA638D">
        <w:t>ToA</w:t>
      </w:r>
      <w:proofErr w:type="spellEnd"/>
      <w:r w:rsidRPr="00CA638D">
        <w:t>) as model output, based on evaluation results of network synchronization error in the range of 0-50 ns, when the model is trained by a dataset with network synchronization error t1 (ns) and tested in a deployment scenario with network synchronization error t2 (ns), for a given t1,</w:t>
      </w:r>
    </w:p>
    <w:p w14:paraId="33467693" w14:textId="77777777" w:rsidR="00D85111" w:rsidRPr="00CA638D" w:rsidRDefault="00D85111" w:rsidP="00F841F5">
      <w:pPr>
        <w:widowControl w:val="0"/>
        <w:numPr>
          <w:ilvl w:val="0"/>
          <w:numId w:val="34"/>
        </w:numPr>
        <w:shd w:val="clear" w:color="auto" w:fill="FFFFFF"/>
        <w:tabs>
          <w:tab w:val="left" w:pos="720"/>
        </w:tabs>
        <w:overflowPunct/>
        <w:autoSpaceDE/>
        <w:autoSpaceDN/>
        <w:adjustRightInd/>
        <w:spacing w:after="0" w:line="210" w:lineRule="atLeast"/>
        <w:ind w:leftChars="105" w:left="570"/>
        <w:jc w:val="both"/>
        <w:textAlignment w:val="auto"/>
      </w:pPr>
      <w:r w:rsidRPr="00CA638D">
        <w:t>For a case evaluated by a given source, the positioning accuracy of cases with t2 smaller than t1 is better than the cases with t2 equal to t1. For example,</w:t>
      </w:r>
    </w:p>
    <w:p w14:paraId="313FA59E" w14:textId="77777777" w:rsidR="00D85111" w:rsidRPr="00CA638D" w:rsidRDefault="00D85111" w:rsidP="00F841F5">
      <w:pPr>
        <w:widowControl w:val="0"/>
        <w:numPr>
          <w:ilvl w:val="1"/>
          <w:numId w:val="34"/>
        </w:numPr>
        <w:shd w:val="clear" w:color="auto" w:fill="FFFFFF"/>
        <w:tabs>
          <w:tab w:val="left" w:pos="1440"/>
        </w:tabs>
        <w:overflowPunct/>
        <w:autoSpaceDE/>
        <w:autoSpaceDN/>
        <w:adjustRightInd/>
        <w:spacing w:after="0" w:line="210" w:lineRule="atLeast"/>
        <w:ind w:leftChars="465" w:left="1290"/>
        <w:jc w:val="both"/>
        <w:textAlignment w:val="auto"/>
      </w:pPr>
      <w:r w:rsidRPr="00CA638D">
        <w:t xml:space="preserve">For the case of (t1, t2)=(50ns, 20~25ns), evaluation results </w:t>
      </w:r>
      <w:r w:rsidRPr="00CA638D">
        <w:rPr>
          <w:strike/>
        </w:rPr>
        <w:t>submitted to RAN1#113</w:t>
      </w:r>
      <w:r w:rsidRPr="00CA638D">
        <w:t xml:space="preserve"> show the positioning error of (t1, t2)=(50ns, 20~25ns) is 0.64~0.85 times that of (t1, t2)=(50ns, 50ns).</w:t>
      </w:r>
    </w:p>
    <w:p w14:paraId="71C16B6C" w14:textId="77777777" w:rsidR="00D85111" w:rsidRPr="00CA638D" w:rsidRDefault="00D85111" w:rsidP="00F841F5">
      <w:pPr>
        <w:widowControl w:val="0"/>
        <w:numPr>
          <w:ilvl w:val="1"/>
          <w:numId w:val="34"/>
        </w:numPr>
        <w:shd w:val="clear" w:color="auto" w:fill="FFFFFF"/>
        <w:tabs>
          <w:tab w:val="left" w:pos="1440"/>
        </w:tabs>
        <w:overflowPunct/>
        <w:autoSpaceDE/>
        <w:autoSpaceDN/>
        <w:adjustRightInd/>
        <w:spacing w:after="0" w:line="210" w:lineRule="atLeast"/>
        <w:ind w:leftChars="465" w:left="1290"/>
        <w:jc w:val="both"/>
        <w:textAlignment w:val="auto"/>
      </w:pPr>
      <w:r w:rsidRPr="00CA638D">
        <w:t xml:space="preserve">For the case of (t1, t2)=(50ns, 0ns), evaluation results </w:t>
      </w:r>
      <w:r w:rsidRPr="00CA638D">
        <w:rPr>
          <w:strike/>
        </w:rPr>
        <w:t xml:space="preserve">submitted to RAN1#113 </w:t>
      </w:r>
      <w:r w:rsidRPr="00CA638D">
        <w:t>show the positioning error of (t1, t2)=(50ns, 0ns) is 0.50~0.80 times that of (t1, t2)=(50ns, 50ns).</w:t>
      </w:r>
    </w:p>
    <w:p w14:paraId="244303F3" w14:textId="77777777" w:rsidR="00D85111" w:rsidRPr="00CA638D" w:rsidRDefault="00D85111" w:rsidP="00F841F5">
      <w:pPr>
        <w:widowControl w:val="0"/>
        <w:numPr>
          <w:ilvl w:val="0"/>
          <w:numId w:val="34"/>
        </w:numPr>
        <w:shd w:val="clear" w:color="auto" w:fill="FFFFFF"/>
        <w:tabs>
          <w:tab w:val="left" w:pos="720"/>
        </w:tabs>
        <w:overflowPunct/>
        <w:autoSpaceDE/>
        <w:autoSpaceDN/>
        <w:adjustRightInd/>
        <w:spacing w:after="0" w:line="210" w:lineRule="atLeast"/>
        <w:ind w:leftChars="105" w:left="570"/>
        <w:jc w:val="both"/>
        <w:textAlignment w:val="auto"/>
      </w:pPr>
      <w:r w:rsidRPr="00CA638D">
        <w:t>For a case evaluated by a given source, the positioning accuracy of cases with t2 greater than t1 is worse than the cases with t2 equal to t1. The larger the difference between t1 and t2, the more the degradation. For example,</w:t>
      </w:r>
    </w:p>
    <w:p w14:paraId="39FB428A" w14:textId="77777777" w:rsidR="00D85111" w:rsidRPr="00CA638D" w:rsidRDefault="00D85111" w:rsidP="00F841F5">
      <w:pPr>
        <w:widowControl w:val="0"/>
        <w:numPr>
          <w:ilvl w:val="1"/>
          <w:numId w:val="34"/>
        </w:numPr>
        <w:shd w:val="clear" w:color="auto" w:fill="FFFFFF"/>
        <w:tabs>
          <w:tab w:val="left" w:pos="1440"/>
        </w:tabs>
        <w:overflowPunct/>
        <w:autoSpaceDE/>
        <w:autoSpaceDN/>
        <w:adjustRightInd/>
        <w:spacing w:after="0" w:line="210" w:lineRule="atLeast"/>
        <w:ind w:leftChars="465" w:left="1290"/>
        <w:jc w:val="both"/>
        <w:textAlignment w:val="auto"/>
      </w:pPr>
      <w:r w:rsidRPr="00CA638D">
        <w:t xml:space="preserve">For the case of (t1, t2)=(0ns, 10ns), evaluation results </w:t>
      </w:r>
      <w:r w:rsidRPr="00CA638D">
        <w:rPr>
          <w:strike/>
        </w:rPr>
        <w:t>submitted to RAN1#113</w:t>
      </w:r>
      <w:r w:rsidRPr="00CA638D">
        <w:t xml:space="preserve"> show the positioning error of (0ns, 10ns) is 1.16~4.40 times that of (0ns, 0ns).</w:t>
      </w:r>
    </w:p>
    <w:p w14:paraId="773489FC" w14:textId="77777777" w:rsidR="00D85111" w:rsidRPr="00CA638D" w:rsidRDefault="00D85111" w:rsidP="00F841F5">
      <w:pPr>
        <w:widowControl w:val="0"/>
        <w:numPr>
          <w:ilvl w:val="1"/>
          <w:numId w:val="34"/>
        </w:numPr>
        <w:shd w:val="clear" w:color="auto" w:fill="FFFFFF"/>
        <w:tabs>
          <w:tab w:val="left" w:pos="1440"/>
        </w:tabs>
        <w:overflowPunct/>
        <w:autoSpaceDE/>
        <w:autoSpaceDN/>
        <w:adjustRightInd/>
        <w:spacing w:after="0" w:line="210" w:lineRule="atLeast"/>
        <w:ind w:leftChars="465" w:left="1290"/>
        <w:jc w:val="both"/>
        <w:textAlignment w:val="auto"/>
      </w:pPr>
      <w:r w:rsidRPr="00CA638D">
        <w:t xml:space="preserve">For the case of (t1, t2)=(0ns, 20~25ns), evaluation results </w:t>
      </w:r>
      <w:r w:rsidRPr="00CA638D">
        <w:rPr>
          <w:strike/>
        </w:rPr>
        <w:t>submitted to RAN1#113</w:t>
      </w:r>
      <w:r w:rsidRPr="00CA638D">
        <w:t xml:space="preserve"> show the positioning error of (0ns, 50ns) is 2.19~10.11 times that of (0ns, 0ns).</w:t>
      </w:r>
    </w:p>
    <w:p w14:paraId="359E914B" w14:textId="77777777" w:rsidR="00D85111" w:rsidRPr="00CA638D" w:rsidRDefault="00D85111" w:rsidP="00F841F5">
      <w:pPr>
        <w:widowControl w:val="0"/>
        <w:numPr>
          <w:ilvl w:val="1"/>
          <w:numId w:val="34"/>
        </w:numPr>
        <w:shd w:val="clear" w:color="auto" w:fill="FFFFFF"/>
        <w:tabs>
          <w:tab w:val="left" w:pos="1440"/>
        </w:tabs>
        <w:overflowPunct/>
        <w:autoSpaceDE/>
        <w:autoSpaceDN/>
        <w:adjustRightInd/>
        <w:spacing w:after="0" w:line="210" w:lineRule="atLeast"/>
        <w:ind w:leftChars="465" w:left="1290"/>
        <w:jc w:val="both"/>
        <w:textAlignment w:val="auto"/>
      </w:pPr>
      <w:r w:rsidRPr="00CA638D">
        <w:t xml:space="preserve">For the case of (t1, t2)=(0ns, 50ns), evaluation results </w:t>
      </w:r>
      <w:r w:rsidRPr="00CA638D">
        <w:rPr>
          <w:strike/>
        </w:rPr>
        <w:t xml:space="preserve">submitted to RAN1#113 </w:t>
      </w:r>
      <w:r w:rsidRPr="00CA638D">
        <w:t>show the positioning error of (0ns, 50ns) is 9.68~31.95 times that of (0ns, 0ns).</w:t>
      </w:r>
    </w:p>
    <w:p w14:paraId="1F38B0C2" w14:textId="77777777" w:rsidR="00D85111" w:rsidRPr="00CA638D" w:rsidRDefault="00D85111" w:rsidP="00D85111">
      <w:pPr>
        <w:spacing w:after="0"/>
        <w:rPr>
          <w:b/>
          <w:bCs/>
          <w:u w:val="single"/>
        </w:rPr>
      </w:pPr>
      <w:r w:rsidRPr="00CA638D">
        <w:t>Note: here the positioning error is the horizonal positioning error (meters) at CDF=90%.</w:t>
      </w:r>
    </w:p>
    <w:p w14:paraId="5CE1B307" w14:textId="77777777" w:rsidR="00D85111" w:rsidRPr="00CA638D" w:rsidRDefault="00D85111" w:rsidP="00D85111">
      <w:pPr>
        <w:spacing w:after="0"/>
      </w:pPr>
    </w:p>
    <w:p w14:paraId="599E085B" w14:textId="77777777" w:rsidR="00D85111" w:rsidRPr="00CA638D" w:rsidRDefault="00D85111" w:rsidP="00D85111">
      <w:pPr>
        <w:spacing w:after="0"/>
        <w:rPr>
          <w:b/>
          <w:bCs/>
        </w:rPr>
      </w:pPr>
      <w:r w:rsidRPr="00CA638D">
        <w:rPr>
          <w:b/>
          <w:bCs/>
        </w:rPr>
        <w:t>Observation (Updated Observation made in RAN1#113)</w:t>
      </w:r>
    </w:p>
    <w:p w14:paraId="1EB36BB8" w14:textId="77777777" w:rsidR="00D85111" w:rsidRPr="00CA638D" w:rsidRDefault="00D85111" w:rsidP="00D85111">
      <w:pPr>
        <w:shd w:val="clear" w:color="auto" w:fill="FFFFFF"/>
        <w:spacing w:after="0"/>
      </w:pPr>
      <w:r w:rsidRPr="00CA638D">
        <w:t xml:space="preserve">For AI/ML assisted positioning with timing information (e.g., </w:t>
      </w:r>
      <w:proofErr w:type="spellStart"/>
      <w:r w:rsidRPr="00CA638D">
        <w:t>ToA</w:t>
      </w:r>
      <w:proofErr w:type="spellEnd"/>
      <w:r w:rsidRPr="00CA638D">
        <w:t>) as model output, based on evaluation results of timing error in the range of 0-50 ns, when the model is trained by a dataset with UE/gNB RX and TX timing error t1 (ns) and tested in a deployment scenario with UE/gNB RX and TX timing error t2 (ns), for a given t1,</w:t>
      </w:r>
    </w:p>
    <w:p w14:paraId="64383175" w14:textId="77777777" w:rsidR="00D85111" w:rsidRPr="00CA638D" w:rsidRDefault="00D85111" w:rsidP="00F841F5">
      <w:pPr>
        <w:widowControl w:val="0"/>
        <w:numPr>
          <w:ilvl w:val="0"/>
          <w:numId w:val="33"/>
        </w:numPr>
        <w:shd w:val="clear" w:color="auto" w:fill="FFFFFF"/>
        <w:tabs>
          <w:tab w:val="left" w:pos="720"/>
        </w:tabs>
        <w:overflowPunct/>
        <w:autoSpaceDE/>
        <w:autoSpaceDN/>
        <w:adjustRightInd/>
        <w:spacing w:after="0" w:line="210" w:lineRule="atLeast"/>
        <w:ind w:leftChars="105" w:left="570"/>
        <w:jc w:val="both"/>
        <w:textAlignment w:val="auto"/>
      </w:pPr>
      <w:r w:rsidRPr="00CA638D">
        <w:t>For a case evaluated by a given source, the positioning accuracy of cases with t2 smaller than t1 is better than the cases with t2 equal to t1. For example,</w:t>
      </w:r>
    </w:p>
    <w:p w14:paraId="5ACE3782" w14:textId="77777777" w:rsidR="00D85111" w:rsidRPr="00CA638D" w:rsidRDefault="00D85111" w:rsidP="00F841F5">
      <w:pPr>
        <w:widowControl w:val="0"/>
        <w:numPr>
          <w:ilvl w:val="1"/>
          <w:numId w:val="33"/>
        </w:numPr>
        <w:shd w:val="clear" w:color="auto" w:fill="FFFFFF"/>
        <w:tabs>
          <w:tab w:val="left" w:pos="1440"/>
        </w:tabs>
        <w:overflowPunct/>
        <w:autoSpaceDE/>
        <w:autoSpaceDN/>
        <w:adjustRightInd/>
        <w:spacing w:after="0" w:line="210" w:lineRule="atLeast"/>
        <w:ind w:leftChars="465" w:left="1290"/>
        <w:jc w:val="both"/>
        <w:textAlignment w:val="auto"/>
      </w:pPr>
      <w:r w:rsidRPr="00CA638D">
        <w:t xml:space="preserve">For the case of (t1, t2)=(50ns, 20~25ns), evaluation results </w:t>
      </w:r>
      <w:r w:rsidRPr="00CA638D">
        <w:rPr>
          <w:strike/>
        </w:rPr>
        <w:t>submitted to RAN1#113</w:t>
      </w:r>
      <w:r w:rsidRPr="00CA638D">
        <w:t xml:space="preserve"> show the positioning error of (t1, t2)=(50ns, 20~25ns) is 0.75~</w:t>
      </w:r>
      <w:r w:rsidRPr="00CA638D">
        <w:rPr>
          <w:rFonts w:eastAsia="DengXian"/>
        </w:rPr>
        <w:t>1.00</w:t>
      </w:r>
      <w:r w:rsidRPr="00CA638D">
        <w:t xml:space="preserve"> times that of (t1, t2)=(50ns, 50ns).</w:t>
      </w:r>
    </w:p>
    <w:p w14:paraId="3434668C" w14:textId="77777777" w:rsidR="00D85111" w:rsidRPr="00CA638D" w:rsidRDefault="00D85111" w:rsidP="00F841F5">
      <w:pPr>
        <w:widowControl w:val="0"/>
        <w:numPr>
          <w:ilvl w:val="1"/>
          <w:numId w:val="33"/>
        </w:numPr>
        <w:shd w:val="clear" w:color="auto" w:fill="FFFFFF"/>
        <w:tabs>
          <w:tab w:val="left" w:pos="1440"/>
        </w:tabs>
        <w:overflowPunct/>
        <w:autoSpaceDE/>
        <w:autoSpaceDN/>
        <w:adjustRightInd/>
        <w:spacing w:after="0" w:line="210" w:lineRule="atLeast"/>
        <w:ind w:leftChars="465" w:left="1290"/>
        <w:jc w:val="both"/>
        <w:textAlignment w:val="auto"/>
      </w:pPr>
      <w:r w:rsidRPr="00CA638D">
        <w:lastRenderedPageBreak/>
        <w:t xml:space="preserve">For the case of (t1, t2)=(50ns, 0ns), evaluation results </w:t>
      </w:r>
      <w:r w:rsidRPr="00CA638D">
        <w:rPr>
          <w:strike/>
        </w:rPr>
        <w:t>submitted to RAN1#113</w:t>
      </w:r>
      <w:r w:rsidRPr="00CA638D">
        <w:t xml:space="preserve"> show the positioning error of (t1, t2)=(50ns, 0ns) is 0.76~0.</w:t>
      </w:r>
      <w:r w:rsidRPr="00CA638D">
        <w:rPr>
          <w:rFonts w:eastAsia="DengXian"/>
        </w:rPr>
        <w:t>99</w:t>
      </w:r>
      <w:r w:rsidRPr="00CA638D">
        <w:t xml:space="preserve"> times that of (t1, t2)=(50ns, 50ns).</w:t>
      </w:r>
    </w:p>
    <w:p w14:paraId="594EC70C" w14:textId="77777777" w:rsidR="00D85111" w:rsidRPr="00CA638D" w:rsidRDefault="00D85111" w:rsidP="00F841F5">
      <w:pPr>
        <w:widowControl w:val="0"/>
        <w:numPr>
          <w:ilvl w:val="0"/>
          <w:numId w:val="33"/>
        </w:numPr>
        <w:shd w:val="clear" w:color="auto" w:fill="FFFFFF"/>
        <w:tabs>
          <w:tab w:val="left" w:pos="720"/>
        </w:tabs>
        <w:overflowPunct/>
        <w:autoSpaceDE/>
        <w:autoSpaceDN/>
        <w:adjustRightInd/>
        <w:spacing w:after="0" w:line="210" w:lineRule="atLeast"/>
        <w:ind w:leftChars="105" w:left="570"/>
        <w:jc w:val="both"/>
        <w:textAlignment w:val="auto"/>
      </w:pPr>
      <w:r w:rsidRPr="00CA638D">
        <w:t>For a case evaluated by a given source, the positioning accuracy of cases with t2 greater than t1 is worse than the cases with t2 equal to t1. The larger the difference between t1 and t2, the more the degradation. For example,</w:t>
      </w:r>
    </w:p>
    <w:p w14:paraId="3E370E6C" w14:textId="77777777" w:rsidR="00D85111" w:rsidRPr="00CA638D" w:rsidRDefault="00D85111" w:rsidP="00F841F5">
      <w:pPr>
        <w:widowControl w:val="0"/>
        <w:numPr>
          <w:ilvl w:val="1"/>
          <w:numId w:val="33"/>
        </w:numPr>
        <w:shd w:val="clear" w:color="auto" w:fill="FFFFFF"/>
        <w:tabs>
          <w:tab w:val="left" w:pos="1440"/>
        </w:tabs>
        <w:overflowPunct/>
        <w:autoSpaceDE/>
        <w:autoSpaceDN/>
        <w:adjustRightInd/>
        <w:spacing w:after="0" w:line="210" w:lineRule="atLeast"/>
        <w:ind w:leftChars="465" w:left="1290"/>
        <w:jc w:val="both"/>
        <w:textAlignment w:val="auto"/>
      </w:pPr>
      <w:r w:rsidRPr="00CA638D">
        <w:t xml:space="preserve">For the case of (t1, t2)=(0ns, 10ns), evaluation results </w:t>
      </w:r>
      <w:r w:rsidRPr="00CA638D">
        <w:rPr>
          <w:strike/>
        </w:rPr>
        <w:t>submitted to RAN1#113</w:t>
      </w:r>
      <w:r w:rsidRPr="00CA638D">
        <w:t xml:space="preserve"> show the positioning error of (t1, t2)=(0ns, 10ns) is 1.34~</w:t>
      </w:r>
      <w:r w:rsidRPr="00CA638D">
        <w:rPr>
          <w:rFonts w:eastAsia="DengXian"/>
        </w:rPr>
        <w:t>5.43</w:t>
      </w:r>
      <w:r w:rsidRPr="00CA638D">
        <w:t xml:space="preserve"> times that of (t1, t2)=(0ns, 0ns).</w:t>
      </w:r>
    </w:p>
    <w:p w14:paraId="613110C3" w14:textId="77777777" w:rsidR="00D85111" w:rsidRPr="00CA638D" w:rsidRDefault="00D85111" w:rsidP="00F841F5">
      <w:pPr>
        <w:widowControl w:val="0"/>
        <w:numPr>
          <w:ilvl w:val="1"/>
          <w:numId w:val="33"/>
        </w:numPr>
        <w:shd w:val="clear" w:color="auto" w:fill="FFFFFF"/>
        <w:tabs>
          <w:tab w:val="left" w:pos="1440"/>
        </w:tabs>
        <w:overflowPunct/>
        <w:autoSpaceDE/>
        <w:autoSpaceDN/>
        <w:adjustRightInd/>
        <w:spacing w:after="0" w:line="210" w:lineRule="atLeast"/>
        <w:ind w:leftChars="465" w:left="1290"/>
        <w:jc w:val="both"/>
        <w:textAlignment w:val="auto"/>
      </w:pPr>
      <w:r w:rsidRPr="00CA638D">
        <w:t xml:space="preserve">For the case of (t1, t2)=(0ns, 20~25ns), evaluation results </w:t>
      </w:r>
      <w:r w:rsidRPr="00CA638D">
        <w:rPr>
          <w:strike/>
        </w:rPr>
        <w:t>submitted to RAN1#113</w:t>
      </w:r>
      <w:r w:rsidRPr="00CA638D">
        <w:t xml:space="preserve"> show the positioning error of (t1, t2)=(0ns, 20~25ns) is 5.66~13.0 times that of (t1, t2)=(0ns, 0ns).</w:t>
      </w:r>
    </w:p>
    <w:p w14:paraId="325CE647" w14:textId="77777777" w:rsidR="00D85111" w:rsidRPr="00CA638D" w:rsidRDefault="00D85111" w:rsidP="00F841F5">
      <w:pPr>
        <w:widowControl w:val="0"/>
        <w:numPr>
          <w:ilvl w:val="1"/>
          <w:numId w:val="33"/>
        </w:numPr>
        <w:shd w:val="clear" w:color="auto" w:fill="FFFFFF"/>
        <w:tabs>
          <w:tab w:val="left" w:pos="1440"/>
        </w:tabs>
        <w:overflowPunct/>
        <w:autoSpaceDE/>
        <w:autoSpaceDN/>
        <w:adjustRightInd/>
        <w:spacing w:after="0" w:line="210" w:lineRule="atLeast"/>
        <w:ind w:leftChars="465" w:left="1290"/>
        <w:jc w:val="both"/>
        <w:textAlignment w:val="auto"/>
      </w:pPr>
      <w:r w:rsidRPr="00CA638D">
        <w:t xml:space="preserve">For the case of (t1, t2)=(0ns, 50ns), evaluation results </w:t>
      </w:r>
      <w:r w:rsidRPr="00CA638D">
        <w:rPr>
          <w:strike/>
        </w:rPr>
        <w:t>submitted to RAN1#113</w:t>
      </w:r>
      <w:r w:rsidRPr="00CA638D">
        <w:t xml:space="preserve"> show the positioning error of (t1, t2)=(0ns, 50ns) is 10.62~51.52 times that of (t1, t2)=(0ns, 0ns).</w:t>
      </w:r>
    </w:p>
    <w:p w14:paraId="30FAF8AD" w14:textId="77777777" w:rsidR="00D85111" w:rsidRPr="00CA638D" w:rsidRDefault="00D85111" w:rsidP="00D85111">
      <w:pPr>
        <w:spacing w:after="0"/>
      </w:pPr>
      <w:r w:rsidRPr="00CA638D">
        <w:t>Note: here the positioning error is the horizonal positioning error (meters) at CDF=90%.</w:t>
      </w:r>
    </w:p>
    <w:p w14:paraId="2722D83F" w14:textId="77777777" w:rsidR="00D85111" w:rsidRPr="00CA638D" w:rsidRDefault="00D85111" w:rsidP="00D85111">
      <w:pPr>
        <w:spacing w:after="0"/>
        <w:rPr>
          <w:lang w:val="en-US" w:eastAsia="x-none"/>
        </w:rPr>
      </w:pPr>
    </w:p>
    <w:p w14:paraId="7ECEA2BA" w14:textId="77777777" w:rsidR="00D85111" w:rsidRPr="00CA638D" w:rsidRDefault="00D85111" w:rsidP="00D85111">
      <w:pPr>
        <w:spacing w:after="0"/>
        <w:rPr>
          <w:b/>
          <w:bCs/>
        </w:rPr>
      </w:pPr>
      <w:r w:rsidRPr="00CA638D">
        <w:rPr>
          <w:b/>
          <w:bCs/>
        </w:rPr>
        <w:t>Observation</w:t>
      </w:r>
    </w:p>
    <w:p w14:paraId="5845C277" w14:textId="77777777" w:rsidR="00D85111" w:rsidRPr="00CA638D" w:rsidRDefault="00D85111" w:rsidP="00D85111">
      <w:pPr>
        <w:spacing w:after="0"/>
        <w:rPr>
          <w:color w:val="000000"/>
        </w:rPr>
      </w:pPr>
      <w:r w:rsidRPr="00CA638D">
        <w:rPr>
          <w:color w:val="000000"/>
        </w:rPr>
        <w:t xml:space="preserve">Evaluation of TRP reduction for </w:t>
      </w:r>
      <w:r w:rsidRPr="00CA638D">
        <w:rPr>
          <w:b/>
          <w:bCs/>
          <w:color w:val="000000"/>
          <w:u w:val="single"/>
        </w:rPr>
        <w:t>both</w:t>
      </w:r>
      <w:r w:rsidRPr="00CA638D">
        <w:rPr>
          <w:color w:val="000000"/>
        </w:rPr>
        <w:t xml:space="preserve"> direct AI/ML positioning and AI/ML assisted positioning shows that: identification of the active TRPs is beneficial for Approach 2-B. Otherwise, the model suffers from poor performance in terms of positioning accuracy.</w:t>
      </w:r>
    </w:p>
    <w:p w14:paraId="074223AE" w14:textId="77777777" w:rsidR="00D85111" w:rsidRPr="00CA638D" w:rsidRDefault="00D85111" w:rsidP="00F841F5">
      <w:pPr>
        <w:pStyle w:val="ListParagraph"/>
        <w:numPr>
          <w:ilvl w:val="0"/>
          <w:numId w:val="9"/>
        </w:numPr>
        <w:ind w:leftChars="0"/>
        <w:rPr>
          <w:rFonts w:ascii="Times New Roman" w:hAnsi="Times New Roman"/>
          <w:color w:val="000000"/>
          <w:sz w:val="20"/>
          <w:szCs w:val="20"/>
        </w:rPr>
      </w:pPr>
      <w:r w:rsidRPr="00CA638D">
        <w:rPr>
          <w:rFonts w:ascii="Times New Roman" w:hAnsi="Times New Roman"/>
          <w:color w:val="000000"/>
          <w:sz w:val="20"/>
          <w:szCs w:val="20"/>
        </w:rPr>
        <w:t xml:space="preserve">For example, evaluation results from [4 sources: vivo, </w:t>
      </w:r>
      <w:proofErr w:type="spellStart"/>
      <w:r w:rsidRPr="00CA638D">
        <w:rPr>
          <w:rFonts w:ascii="Times New Roman" w:hAnsi="Times New Roman"/>
          <w:color w:val="000000"/>
          <w:sz w:val="20"/>
          <w:szCs w:val="20"/>
        </w:rPr>
        <w:t>xiaomi</w:t>
      </w:r>
      <w:proofErr w:type="spellEnd"/>
      <w:r w:rsidRPr="00CA638D">
        <w:rPr>
          <w:rFonts w:ascii="Times New Roman" w:hAnsi="Times New Roman"/>
          <w:color w:val="000000"/>
          <w:sz w:val="20"/>
          <w:szCs w:val="20"/>
        </w:rPr>
        <w:t xml:space="preserve">, CATT, Nokia] show that the horizontal positioning accuracy is greater than 10 m if TRP identification is not included as model input. </w:t>
      </w:r>
    </w:p>
    <w:p w14:paraId="0F5F7287" w14:textId="77777777" w:rsidR="00D85111" w:rsidRPr="00CA638D" w:rsidRDefault="00D85111" w:rsidP="00D85111">
      <w:pPr>
        <w:spacing w:after="0"/>
        <w:rPr>
          <w:lang w:val="en-US" w:eastAsia="x-none"/>
        </w:rPr>
      </w:pPr>
    </w:p>
    <w:p w14:paraId="5BB94DE1" w14:textId="77777777" w:rsidR="00D85111" w:rsidRPr="00CA638D" w:rsidRDefault="00D85111" w:rsidP="00D85111">
      <w:pPr>
        <w:spacing w:after="0"/>
        <w:rPr>
          <w:b/>
          <w:bCs/>
        </w:rPr>
      </w:pPr>
      <w:r w:rsidRPr="00CA638D">
        <w:rPr>
          <w:b/>
          <w:bCs/>
        </w:rPr>
        <w:t>Observation (Updated Observation made in RAN1#113)</w:t>
      </w:r>
    </w:p>
    <w:p w14:paraId="6EED8A5A" w14:textId="77777777" w:rsidR="00D85111" w:rsidRPr="00CA638D" w:rsidRDefault="00D85111" w:rsidP="00D85111">
      <w:pPr>
        <w:spacing w:after="0"/>
      </w:pPr>
      <w:r w:rsidRPr="00CA638D">
        <w:t xml:space="preserve">For direct AI/ML positioning, the evaluation of positioning accuracy at model inference is affected by the type of model input and AI/ML complexity. For a given AI/ML model design, there is a </w:t>
      </w:r>
      <w:proofErr w:type="spellStart"/>
      <w:r w:rsidRPr="00CA638D">
        <w:t>tradeoff</w:t>
      </w:r>
      <w:proofErr w:type="spellEnd"/>
      <w:r w:rsidRPr="00CA638D">
        <w:t xml:space="preserve"> between model input, AI/ML complexity (model complexity and computational complexity), and positioning accuracy. Evaluation results show that if changing model input type while holding other parameters (e.g., </w:t>
      </w:r>
      <w:proofErr w:type="spellStart"/>
      <w:r w:rsidRPr="00CA638D">
        <w:t>N</w:t>
      </w:r>
      <w:r w:rsidRPr="00CA638D">
        <w:rPr>
          <w:vertAlign w:val="subscript"/>
        </w:rPr>
        <w:t>t</w:t>
      </w:r>
      <w:proofErr w:type="spellEnd"/>
      <w:r w:rsidRPr="00CA638D">
        <w:t xml:space="preserve">, </w:t>
      </w:r>
      <w:proofErr w:type="spellStart"/>
      <w:r w:rsidRPr="00CA638D">
        <w:t>N'</w:t>
      </w:r>
      <w:r w:rsidRPr="00CA638D">
        <w:rPr>
          <w:vertAlign w:val="subscript"/>
        </w:rPr>
        <w:t>t</w:t>
      </w:r>
      <w:proofErr w:type="spellEnd"/>
      <w:r w:rsidRPr="00CA638D">
        <w:t xml:space="preserve">, </w:t>
      </w:r>
      <w:proofErr w:type="spellStart"/>
      <w:r w:rsidRPr="00CA638D">
        <w:t>N</w:t>
      </w:r>
      <w:r w:rsidRPr="00CA638D">
        <w:rPr>
          <w:vertAlign w:val="subscript"/>
        </w:rPr>
        <w:t>port</w:t>
      </w:r>
      <w:proofErr w:type="spellEnd"/>
      <w:r w:rsidRPr="00CA638D">
        <w:t>, N'</w:t>
      </w:r>
      <w:r w:rsidRPr="00CA638D">
        <w:rPr>
          <w:vertAlign w:val="subscript"/>
        </w:rPr>
        <w:t>TRP</w:t>
      </w:r>
      <w:r w:rsidRPr="00CA638D">
        <w:t xml:space="preserve">) the same, </w:t>
      </w:r>
    </w:p>
    <w:p w14:paraId="29E181D4" w14:textId="77777777" w:rsidR="00D85111" w:rsidRPr="00CA638D" w:rsidRDefault="00D85111" w:rsidP="00F841F5">
      <w:pPr>
        <w:pStyle w:val="ListParagraph"/>
        <w:numPr>
          <w:ilvl w:val="0"/>
          <w:numId w:val="46"/>
        </w:numPr>
        <w:ind w:leftChars="0"/>
        <w:rPr>
          <w:rFonts w:ascii="Times New Roman" w:hAnsi="Times New Roman"/>
          <w:sz w:val="20"/>
          <w:szCs w:val="20"/>
        </w:rPr>
      </w:pPr>
      <w:r w:rsidRPr="00CA638D">
        <w:rPr>
          <w:rFonts w:ascii="Times New Roman" w:hAnsi="Times New Roman"/>
          <w:sz w:val="20"/>
          <w:szCs w:val="20"/>
        </w:rPr>
        <w:t xml:space="preserve">When comparing PDP and CIR as model input, </w:t>
      </w:r>
    </w:p>
    <w:p w14:paraId="4B3E617B" w14:textId="77777777" w:rsidR="00D85111" w:rsidRPr="00CA638D" w:rsidRDefault="00D85111" w:rsidP="00F841F5">
      <w:pPr>
        <w:pStyle w:val="ListParagraph"/>
        <w:numPr>
          <w:ilvl w:val="1"/>
          <w:numId w:val="46"/>
        </w:numPr>
        <w:ind w:leftChars="0"/>
        <w:rPr>
          <w:rFonts w:ascii="Times New Roman" w:hAnsi="Times New Roman"/>
          <w:sz w:val="20"/>
          <w:szCs w:val="20"/>
        </w:rPr>
      </w:pPr>
      <w:r w:rsidRPr="00CA638D">
        <w:rPr>
          <w:rFonts w:ascii="Times New Roman" w:hAnsi="Times New Roman"/>
          <w:sz w:val="20"/>
          <w:szCs w:val="20"/>
        </w:rPr>
        <w:t xml:space="preserve">8 sources (MediaTek R1-2305659, vivo R1-2304475, ZTE R1-2302538, Ericsson R1-2304339, Apple R1-2306112, </w:t>
      </w:r>
      <w:proofErr w:type="spellStart"/>
      <w:r w:rsidRPr="00CA638D">
        <w:rPr>
          <w:rFonts w:ascii="Times New Roman" w:hAnsi="Times New Roman"/>
          <w:sz w:val="20"/>
          <w:szCs w:val="20"/>
        </w:rPr>
        <w:t>InterDigital</w:t>
      </w:r>
      <w:proofErr w:type="spellEnd"/>
      <w:r w:rsidRPr="00CA638D">
        <w:rPr>
          <w:rFonts w:ascii="Times New Roman" w:hAnsi="Times New Roman"/>
          <w:sz w:val="20"/>
          <w:szCs w:val="20"/>
        </w:rPr>
        <w:t xml:space="preserve"> R1-2305123, Qualcomm R1-2307920, Fraunhofer R1-2307235) showed evaluation results where the positioning error of PDP as model input is </w:t>
      </w:r>
      <w:r w:rsidRPr="00CA638D">
        <w:rPr>
          <w:rFonts w:ascii="Times New Roman" w:hAnsi="Times New Roman"/>
          <w:color w:val="FF0000"/>
          <w:sz w:val="20"/>
          <w:szCs w:val="20"/>
        </w:rPr>
        <w:t>1.06</w:t>
      </w:r>
      <w:r w:rsidRPr="00CA638D">
        <w:rPr>
          <w:rFonts w:ascii="Times New Roman" w:hAnsi="Times New Roman"/>
          <w:sz w:val="20"/>
          <w:szCs w:val="20"/>
        </w:rPr>
        <w:t xml:space="preserve"> ~ 1.62 times the positioning error of CIR as model input.</w:t>
      </w:r>
    </w:p>
    <w:p w14:paraId="332E7FC1" w14:textId="77777777" w:rsidR="00D85111" w:rsidRPr="00CA638D" w:rsidRDefault="00D85111" w:rsidP="00F841F5">
      <w:pPr>
        <w:pStyle w:val="ListParagraph"/>
        <w:numPr>
          <w:ilvl w:val="1"/>
          <w:numId w:val="46"/>
        </w:numPr>
        <w:ind w:leftChars="0"/>
        <w:rPr>
          <w:rFonts w:ascii="Times New Roman" w:hAnsi="Times New Roman"/>
          <w:sz w:val="20"/>
          <w:szCs w:val="20"/>
        </w:rPr>
      </w:pPr>
      <w:r w:rsidRPr="00CA638D">
        <w:rPr>
          <w:rFonts w:ascii="Times New Roman" w:hAnsi="Times New Roman"/>
          <w:sz w:val="20"/>
          <w:szCs w:val="20"/>
        </w:rPr>
        <w:t>5 sources (MediaTek R1-2305659, Apple R1-2306112, Huawei R1-2305332, Nokia R1-2300608, Qualcomm R1-2307920) showed evaluation results where the positioning error of PDP as model input is 0.61 ~ 0.96 times the positioning error of CIR as model input.</w:t>
      </w:r>
    </w:p>
    <w:p w14:paraId="19E7E150" w14:textId="77777777" w:rsidR="00D85111" w:rsidRPr="00CA638D" w:rsidRDefault="00D85111" w:rsidP="00F841F5">
      <w:pPr>
        <w:pStyle w:val="ListParagraph"/>
        <w:numPr>
          <w:ilvl w:val="0"/>
          <w:numId w:val="46"/>
        </w:numPr>
        <w:ind w:leftChars="0"/>
        <w:rPr>
          <w:rFonts w:ascii="Times New Roman" w:hAnsi="Times New Roman"/>
          <w:sz w:val="20"/>
          <w:szCs w:val="20"/>
        </w:rPr>
      </w:pPr>
      <w:r w:rsidRPr="00CA638D">
        <w:rPr>
          <w:rFonts w:ascii="Times New Roman" w:hAnsi="Times New Roman"/>
          <w:sz w:val="20"/>
          <w:szCs w:val="20"/>
        </w:rPr>
        <w:t xml:space="preserve">When comparing DP and CIR as model input, </w:t>
      </w:r>
    </w:p>
    <w:p w14:paraId="6FBB7780" w14:textId="77777777" w:rsidR="00D85111" w:rsidRPr="00CA638D" w:rsidRDefault="00D85111" w:rsidP="00F841F5">
      <w:pPr>
        <w:pStyle w:val="ListParagraph"/>
        <w:numPr>
          <w:ilvl w:val="1"/>
          <w:numId w:val="46"/>
        </w:numPr>
        <w:ind w:leftChars="0"/>
        <w:rPr>
          <w:rFonts w:ascii="Times New Roman" w:hAnsi="Times New Roman"/>
          <w:sz w:val="20"/>
          <w:szCs w:val="20"/>
        </w:rPr>
      </w:pPr>
      <w:r w:rsidRPr="00CA638D">
        <w:rPr>
          <w:rFonts w:ascii="Times New Roman" w:hAnsi="Times New Roman"/>
          <w:sz w:val="20"/>
          <w:szCs w:val="20"/>
        </w:rPr>
        <w:t>4 sources (vivo R1-2304475, Ericsson R1-2304339, Apple R1-2306112, Huawei R1-2306515) showed evaluation results where the positioning error of DP as model input is 1.18 ~ 1.96 times the positioning error of CIR as model input.</w:t>
      </w:r>
    </w:p>
    <w:p w14:paraId="05E4679C" w14:textId="77777777" w:rsidR="00D85111" w:rsidRPr="00CA638D" w:rsidRDefault="00D85111" w:rsidP="00F841F5">
      <w:pPr>
        <w:pStyle w:val="ListParagraph"/>
        <w:numPr>
          <w:ilvl w:val="1"/>
          <w:numId w:val="46"/>
        </w:numPr>
        <w:ind w:leftChars="0"/>
        <w:rPr>
          <w:rFonts w:ascii="Times New Roman" w:hAnsi="Times New Roman"/>
          <w:sz w:val="20"/>
          <w:szCs w:val="20"/>
        </w:rPr>
      </w:pPr>
      <w:r w:rsidRPr="00CA638D">
        <w:rPr>
          <w:rFonts w:ascii="Times New Roman" w:hAnsi="Times New Roman"/>
          <w:sz w:val="20"/>
          <w:szCs w:val="20"/>
        </w:rPr>
        <w:t>2 sources (Apple R1-2306112, Qualcomm R1-2305332) showed evaluation results where the positioning error of DP as model input is 0.79~0.92 times the positioning error of CIR as model input.</w:t>
      </w:r>
    </w:p>
    <w:p w14:paraId="266773C3" w14:textId="77777777" w:rsidR="00D85111" w:rsidRPr="00CA638D" w:rsidRDefault="00D85111" w:rsidP="00F841F5">
      <w:pPr>
        <w:pStyle w:val="ListParagraph"/>
        <w:numPr>
          <w:ilvl w:val="0"/>
          <w:numId w:val="46"/>
        </w:numPr>
        <w:ind w:leftChars="0"/>
        <w:rPr>
          <w:rFonts w:ascii="Times New Roman" w:hAnsi="Times New Roman"/>
          <w:sz w:val="20"/>
          <w:szCs w:val="20"/>
        </w:rPr>
      </w:pPr>
      <w:r w:rsidRPr="00CA638D">
        <w:rPr>
          <w:rFonts w:ascii="Times New Roman" w:hAnsi="Times New Roman"/>
          <w:sz w:val="20"/>
          <w:szCs w:val="20"/>
        </w:rPr>
        <w:t xml:space="preserve">Note: For Apple R1-2306112, the difference in relative performance is due to the complexity of the AI/ML model. </w:t>
      </w:r>
    </w:p>
    <w:p w14:paraId="69D0BA22" w14:textId="77777777" w:rsidR="00D85111" w:rsidRPr="00CA638D" w:rsidRDefault="00D85111" w:rsidP="00F841F5">
      <w:pPr>
        <w:pStyle w:val="ListParagraph"/>
        <w:numPr>
          <w:ilvl w:val="0"/>
          <w:numId w:val="46"/>
        </w:numPr>
        <w:ind w:leftChars="0"/>
        <w:rPr>
          <w:rFonts w:ascii="Times New Roman" w:hAnsi="Times New Roman"/>
          <w:sz w:val="20"/>
          <w:szCs w:val="20"/>
        </w:rPr>
      </w:pPr>
      <w:r w:rsidRPr="00CA638D">
        <w:rPr>
          <w:rFonts w:ascii="Times New Roman" w:hAnsi="Times New Roman"/>
          <w:sz w:val="20"/>
          <w:szCs w:val="20"/>
        </w:rPr>
        <w:t xml:space="preserve">Note: For QC R1-2307920, the difference in relative performance is due to the parameter settings. </w:t>
      </w:r>
    </w:p>
    <w:p w14:paraId="07819055" w14:textId="77777777" w:rsidR="00D85111" w:rsidRPr="00CA638D" w:rsidRDefault="00D85111" w:rsidP="00F841F5">
      <w:pPr>
        <w:pStyle w:val="ListParagraph"/>
        <w:numPr>
          <w:ilvl w:val="0"/>
          <w:numId w:val="46"/>
        </w:numPr>
        <w:ind w:leftChars="0"/>
        <w:rPr>
          <w:rFonts w:ascii="Times New Roman" w:hAnsi="Times New Roman"/>
          <w:sz w:val="20"/>
          <w:szCs w:val="20"/>
        </w:rPr>
      </w:pPr>
      <w:r w:rsidRPr="00CA638D">
        <w:rPr>
          <w:rFonts w:ascii="Times New Roman" w:hAnsi="Times New Roman"/>
          <w:sz w:val="20"/>
          <w:szCs w:val="20"/>
        </w:rPr>
        <w:t>Note: the variation in the positioning accuracy depends on each company's simulation assumption (e.g., AI/ML complexity).</w:t>
      </w:r>
    </w:p>
    <w:p w14:paraId="108AC886" w14:textId="77777777" w:rsidR="00D85111" w:rsidRPr="00CA638D" w:rsidRDefault="00D85111" w:rsidP="00F841F5">
      <w:pPr>
        <w:pStyle w:val="ListParagraph"/>
        <w:numPr>
          <w:ilvl w:val="0"/>
          <w:numId w:val="46"/>
        </w:numPr>
        <w:ind w:leftChars="0"/>
        <w:rPr>
          <w:rFonts w:ascii="Times New Roman" w:hAnsi="Times New Roman"/>
          <w:sz w:val="20"/>
          <w:szCs w:val="20"/>
        </w:rPr>
      </w:pPr>
      <w:r w:rsidRPr="00CA638D">
        <w:rPr>
          <w:rFonts w:ascii="Times New Roman" w:eastAsia="DengXian" w:hAnsi="Times New Roman"/>
          <w:sz w:val="20"/>
          <w:szCs w:val="20"/>
          <w:lang w:eastAsia="zh-CN"/>
        </w:rPr>
        <w:t>Note: Add CATT as one of the sources.</w:t>
      </w:r>
    </w:p>
    <w:p w14:paraId="373B86A3" w14:textId="77777777" w:rsidR="00D85111" w:rsidRPr="00CA638D" w:rsidRDefault="00D85111" w:rsidP="00D85111">
      <w:pPr>
        <w:spacing w:after="0"/>
        <w:rPr>
          <w:lang w:val="en-US" w:eastAsia="x-none"/>
        </w:rPr>
      </w:pPr>
    </w:p>
    <w:p w14:paraId="01A8D969" w14:textId="77777777" w:rsidR="00D85111" w:rsidRPr="00CA638D" w:rsidRDefault="00D85111" w:rsidP="00D85111">
      <w:pPr>
        <w:spacing w:after="0"/>
        <w:rPr>
          <w:b/>
          <w:bCs/>
        </w:rPr>
      </w:pPr>
      <w:r w:rsidRPr="00CA638D">
        <w:rPr>
          <w:b/>
          <w:bCs/>
        </w:rPr>
        <w:t>Observation</w:t>
      </w:r>
    </w:p>
    <w:p w14:paraId="45A93B7B" w14:textId="77777777" w:rsidR="00D85111" w:rsidRPr="00CA638D" w:rsidRDefault="00D85111" w:rsidP="00D85111">
      <w:pPr>
        <w:spacing w:after="0"/>
      </w:pPr>
      <w:r w:rsidRPr="00CA638D">
        <w:t xml:space="preserve">Based on evaluation results of [3 sources: Ericsson, Apple, Qualcomm], direct AI/ML positioning and AI/ML assisted positioning can achieve comparable performance when simulation assumptions and parameters (e.g., clutter parameter, model input type, model input size, training dataset size, model complexity) are held the same, </w:t>
      </w:r>
      <w:proofErr w:type="spellStart"/>
      <w:r w:rsidRPr="00CA638D">
        <w:rPr>
          <w:i/>
          <w:iCs/>
        </w:rPr>
        <w:t>E</w:t>
      </w:r>
      <w:r w:rsidRPr="00CA638D">
        <w:rPr>
          <w:vertAlign w:val="subscript"/>
        </w:rPr>
        <w:t>direct</w:t>
      </w:r>
      <w:proofErr w:type="spellEnd"/>
      <w:r w:rsidRPr="00CA638D">
        <w:t xml:space="preserve"> = (0.57~1.14) </w:t>
      </w:r>
      <w:r w:rsidRPr="00CA638D">
        <w:rPr>
          <w:lang w:val="zh-CN"/>
        </w:rPr>
        <w:sym w:font="Symbol" w:char="F0B4"/>
      </w:r>
      <w:r w:rsidRPr="00CA638D">
        <w:t xml:space="preserve"> </w:t>
      </w:r>
      <w:proofErr w:type="spellStart"/>
      <w:r w:rsidRPr="00CA638D">
        <w:rPr>
          <w:i/>
          <w:iCs/>
        </w:rPr>
        <w:t>E</w:t>
      </w:r>
      <w:r w:rsidRPr="00CA638D">
        <w:rPr>
          <w:vertAlign w:val="subscript"/>
        </w:rPr>
        <w:t>assisted</w:t>
      </w:r>
      <w:proofErr w:type="spellEnd"/>
      <w:r w:rsidRPr="00CA638D">
        <w:t>, where</w:t>
      </w:r>
    </w:p>
    <w:p w14:paraId="085BA937" w14:textId="77777777" w:rsidR="00D85111" w:rsidRPr="00CA638D" w:rsidRDefault="00D85111" w:rsidP="00F841F5">
      <w:pPr>
        <w:pStyle w:val="ListParagraph"/>
        <w:numPr>
          <w:ilvl w:val="0"/>
          <w:numId w:val="9"/>
        </w:numPr>
        <w:tabs>
          <w:tab w:val="left" w:pos="756"/>
        </w:tabs>
        <w:ind w:leftChars="0"/>
        <w:rPr>
          <w:rFonts w:ascii="Times New Roman" w:hAnsi="Times New Roman"/>
          <w:sz w:val="20"/>
          <w:szCs w:val="20"/>
        </w:rPr>
      </w:pPr>
      <w:proofErr w:type="spellStart"/>
      <w:r w:rsidRPr="00CA638D">
        <w:rPr>
          <w:rFonts w:ascii="Times New Roman" w:hAnsi="Times New Roman"/>
          <w:i/>
          <w:iCs/>
          <w:sz w:val="20"/>
          <w:szCs w:val="20"/>
        </w:rPr>
        <w:t>E</w:t>
      </w:r>
      <w:r w:rsidRPr="00CA638D">
        <w:rPr>
          <w:rFonts w:ascii="Times New Roman" w:hAnsi="Times New Roman"/>
          <w:sz w:val="20"/>
          <w:szCs w:val="20"/>
          <w:vertAlign w:val="subscript"/>
        </w:rPr>
        <w:t>assisted</w:t>
      </w:r>
      <w:proofErr w:type="spellEnd"/>
      <w:r w:rsidRPr="00CA638D">
        <w:rPr>
          <w:rFonts w:ascii="Times New Roman" w:hAnsi="Times New Roman"/>
          <w:sz w:val="20"/>
          <w:szCs w:val="20"/>
        </w:rPr>
        <w:t xml:space="preserve"> (meters) is the horizontal positioning accuracy at CDF=90% of AI/ML assisted positioning with multi-TRP construction with timing information as model output,</w:t>
      </w:r>
    </w:p>
    <w:p w14:paraId="3F776584" w14:textId="77777777" w:rsidR="00D85111" w:rsidRPr="00CA638D" w:rsidRDefault="00D85111" w:rsidP="00F841F5">
      <w:pPr>
        <w:pStyle w:val="ListParagraph"/>
        <w:numPr>
          <w:ilvl w:val="0"/>
          <w:numId w:val="9"/>
        </w:numPr>
        <w:tabs>
          <w:tab w:val="left" w:pos="756"/>
        </w:tabs>
        <w:ind w:leftChars="0"/>
        <w:rPr>
          <w:rFonts w:ascii="Times New Roman" w:hAnsi="Times New Roman"/>
          <w:sz w:val="20"/>
          <w:szCs w:val="20"/>
        </w:rPr>
      </w:pPr>
      <w:proofErr w:type="spellStart"/>
      <w:r w:rsidRPr="00CA638D">
        <w:rPr>
          <w:rFonts w:ascii="Times New Roman" w:hAnsi="Times New Roman"/>
          <w:i/>
          <w:iCs/>
          <w:sz w:val="20"/>
          <w:szCs w:val="20"/>
        </w:rPr>
        <w:t>E</w:t>
      </w:r>
      <w:r w:rsidRPr="00CA638D">
        <w:rPr>
          <w:rFonts w:ascii="Times New Roman" w:hAnsi="Times New Roman"/>
          <w:sz w:val="20"/>
          <w:szCs w:val="20"/>
          <w:vertAlign w:val="subscript"/>
        </w:rPr>
        <w:t>direct</w:t>
      </w:r>
      <w:proofErr w:type="spellEnd"/>
      <w:r w:rsidRPr="00CA638D">
        <w:rPr>
          <w:rFonts w:ascii="Times New Roman" w:hAnsi="Times New Roman"/>
          <w:sz w:val="20"/>
          <w:szCs w:val="20"/>
        </w:rPr>
        <w:t xml:space="preserve"> (meters) is the horizontal positioning accuracy at CDF=90% of </w:t>
      </w:r>
      <w:r w:rsidRPr="00CA638D">
        <w:rPr>
          <w:rFonts w:ascii="Times New Roman" w:hAnsi="Times New Roman"/>
          <w:color w:val="000000"/>
          <w:sz w:val="20"/>
          <w:szCs w:val="20"/>
        </w:rPr>
        <w:t>direct AI/ML positioning.</w:t>
      </w:r>
    </w:p>
    <w:p w14:paraId="627E5E2E" w14:textId="77777777" w:rsidR="00D85111" w:rsidRDefault="00D85111" w:rsidP="00D85111">
      <w:pPr>
        <w:spacing w:after="0"/>
        <w:rPr>
          <w:b/>
          <w:bCs/>
          <w:u w:val="single"/>
        </w:rPr>
      </w:pPr>
    </w:p>
    <w:p w14:paraId="24EFF3C3" w14:textId="77777777" w:rsidR="00D85111" w:rsidRDefault="00D85111" w:rsidP="00D85111">
      <w:pPr>
        <w:spacing w:after="0"/>
        <w:rPr>
          <w:b/>
          <w:bCs/>
          <w:u w:val="single"/>
          <w:lang w:eastAsia="ja-JP"/>
        </w:rPr>
      </w:pPr>
      <w:r w:rsidRPr="00377A23">
        <w:rPr>
          <w:b/>
          <w:bCs/>
          <w:u w:val="single"/>
          <w:lang w:eastAsia="ja-JP"/>
        </w:rPr>
        <w:t>Other aspects on AI/ML for positioning accuracy enhancement</w:t>
      </w:r>
    </w:p>
    <w:p w14:paraId="24674CA5" w14:textId="77777777" w:rsidR="00D85111" w:rsidRPr="009835FC" w:rsidRDefault="00D85111" w:rsidP="00D85111">
      <w:pPr>
        <w:spacing w:after="0"/>
        <w:rPr>
          <w:lang w:eastAsia="ja-JP"/>
        </w:rPr>
      </w:pPr>
    </w:p>
    <w:p w14:paraId="29F41063" w14:textId="77777777" w:rsidR="00D85111" w:rsidRPr="009835FC" w:rsidRDefault="00D85111" w:rsidP="00D85111">
      <w:pPr>
        <w:spacing w:after="0"/>
        <w:rPr>
          <w:rFonts w:eastAsia="DengXian"/>
          <w:b/>
          <w:bCs/>
          <w:highlight w:val="green"/>
          <w:lang w:eastAsia="zh-CN"/>
        </w:rPr>
      </w:pPr>
      <w:r w:rsidRPr="009835FC">
        <w:rPr>
          <w:rFonts w:eastAsia="DengXian"/>
          <w:b/>
          <w:bCs/>
          <w:highlight w:val="green"/>
          <w:lang w:eastAsia="zh-CN"/>
        </w:rPr>
        <w:t>Agreement</w:t>
      </w:r>
    </w:p>
    <w:p w14:paraId="13257385" w14:textId="77777777" w:rsidR="00D85111" w:rsidRPr="009835FC" w:rsidRDefault="00D85111" w:rsidP="00D85111">
      <w:pPr>
        <w:spacing w:after="0"/>
        <w:rPr>
          <w:lang w:eastAsia="zh-CN"/>
        </w:rPr>
      </w:pPr>
      <w:r w:rsidRPr="009835FC">
        <w:rPr>
          <w:lang w:eastAsia="zh-CN"/>
        </w:rPr>
        <w:t>Regarding data collection for AI/ML based positioning, at least the following information of data with potential specification impact are identified.</w:t>
      </w:r>
    </w:p>
    <w:p w14:paraId="1ECD68B8" w14:textId="77777777" w:rsidR="00D85111" w:rsidRPr="009835FC" w:rsidRDefault="00D85111" w:rsidP="00F841F5">
      <w:pPr>
        <w:pStyle w:val="ListParagraph"/>
        <w:widowControl/>
        <w:numPr>
          <w:ilvl w:val="0"/>
          <w:numId w:val="10"/>
        </w:numPr>
        <w:ind w:leftChars="0"/>
        <w:jc w:val="left"/>
        <w:rPr>
          <w:rFonts w:ascii="Times New Roman" w:eastAsia="SimSun" w:hAnsi="Times New Roman"/>
          <w:sz w:val="20"/>
          <w:szCs w:val="20"/>
          <w:lang w:eastAsia="zh-CN"/>
        </w:rPr>
      </w:pPr>
      <w:r w:rsidRPr="009835FC">
        <w:rPr>
          <w:rFonts w:ascii="Times New Roman" w:eastAsia="SimSun" w:hAnsi="Times New Roman"/>
          <w:sz w:val="20"/>
          <w:szCs w:val="20"/>
          <w:lang w:eastAsia="zh-CN"/>
        </w:rPr>
        <w:t>Ground truth label</w:t>
      </w:r>
    </w:p>
    <w:p w14:paraId="4937258C" w14:textId="77777777" w:rsidR="00D85111" w:rsidRPr="009835FC" w:rsidRDefault="00D85111" w:rsidP="00F841F5">
      <w:pPr>
        <w:numPr>
          <w:ilvl w:val="1"/>
          <w:numId w:val="10"/>
        </w:numPr>
        <w:overflowPunct/>
        <w:autoSpaceDE/>
        <w:autoSpaceDN/>
        <w:adjustRightInd/>
        <w:spacing w:after="0"/>
        <w:textAlignment w:val="auto"/>
        <w:rPr>
          <w:lang w:eastAsia="zh-CN"/>
        </w:rPr>
      </w:pPr>
      <w:r w:rsidRPr="009835FC">
        <w:rPr>
          <w:lang w:eastAsia="zh-CN"/>
        </w:rPr>
        <w:t>Report from the label data generation entity</w:t>
      </w:r>
    </w:p>
    <w:p w14:paraId="63A8495E" w14:textId="77777777" w:rsidR="00D85111" w:rsidRPr="009835FC" w:rsidRDefault="00D85111" w:rsidP="00F841F5">
      <w:pPr>
        <w:pStyle w:val="ListParagraph"/>
        <w:widowControl/>
        <w:numPr>
          <w:ilvl w:val="0"/>
          <w:numId w:val="10"/>
        </w:numPr>
        <w:ind w:leftChars="0"/>
        <w:jc w:val="left"/>
        <w:rPr>
          <w:rFonts w:ascii="Times New Roman" w:eastAsia="SimSun" w:hAnsi="Times New Roman"/>
          <w:sz w:val="20"/>
          <w:szCs w:val="20"/>
          <w:lang w:eastAsia="zh-CN"/>
        </w:rPr>
      </w:pPr>
      <w:r w:rsidRPr="009835FC">
        <w:rPr>
          <w:rFonts w:ascii="Times New Roman" w:eastAsia="SimSun" w:hAnsi="Times New Roman"/>
          <w:sz w:val="20"/>
          <w:szCs w:val="20"/>
          <w:lang w:eastAsia="zh-CN"/>
        </w:rPr>
        <w:t>Measurement (corresponding to model input)</w:t>
      </w:r>
    </w:p>
    <w:p w14:paraId="4A138F5D" w14:textId="77777777" w:rsidR="00D85111" w:rsidRPr="009835FC" w:rsidRDefault="00D85111" w:rsidP="00F841F5">
      <w:pPr>
        <w:numPr>
          <w:ilvl w:val="1"/>
          <w:numId w:val="10"/>
        </w:numPr>
        <w:overflowPunct/>
        <w:autoSpaceDE/>
        <w:autoSpaceDN/>
        <w:adjustRightInd/>
        <w:spacing w:after="0"/>
        <w:textAlignment w:val="auto"/>
        <w:rPr>
          <w:lang w:eastAsia="zh-CN"/>
        </w:rPr>
      </w:pPr>
      <w:r w:rsidRPr="009835FC">
        <w:rPr>
          <w:lang w:eastAsia="zh-CN"/>
        </w:rPr>
        <w:t>Report from the measurement data generation entity</w:t>
      </w:r>
    </w:p>
    <w:p w14:paraId="6B6FB20F" w14:textId="77777777" w:rsidR="00D85111" w:rsidRPr="009835FC" w:rsidRDefault="00D85111" w:rsidP="00F841F5">
      <w:pPr>
        <w:pStyle w:val="ListParagraph"/>
        <w:widowControl/>
        <w:numPr>
          <w:ilvl w:val="0"/>
          <w:numId w:val="10"/>
        </w:numPr>
        <w:ind w:leftChars="0"/>
        <w:jc w:val="left"/>
        <w:rPr>
          <w:rFonts w:ascii="Times New Roman" w:eastAsia="SimSun" w:hAnsi="Times New Roman"/>
          <w:color w:val="000000"/>
          <w:sz w:val="20"/>
          <w:szCs w:val="20"/>
          <w:lang w:eastAsia="zh-CN"/>
        </w:rPr>
      </w:pPr>
      <w:r w:rsidRPr="009835FC">
        <w:rPr>
          <w:rFonts w:ascii="Times New Roman" w:eastAsia="SimSun" w:hAnsi="Times New Roman"/>
          <w:color w:val="000000"/>
          <w:sz w:val="20"/>
          <w:szCs w:val="20"/>
          <w:lang w:eastAsia="zh-CN"/>
        </w:rPr>
        <w:t>Quality indicator</w:t>
      </w:r>
    </w:p>
    <w:p w14:paraId="370ECA08" w14:textId="77777777" w:rsidR="00D85111" w:rsidRPr="009835FC" w:rsidRDefault="00D85111" w:rsidP="00F841F5">
      <w:pPr>
        <w:numPr>
          <w:ilvl w:val="1"/>
          <w:numId w:val="10"/>
        </w:numPr>
        <w:overflowPunct/>
        <w:autoSpaceDE/>
        <w:autoSpaceDN/>
        <w:adjustRightInd/>
        <w:spacing w:after="0"/>
        <w:textAlignment w:val="auto"/>
        <w:rPr>
          <w:color w:val="000000"/>
          <w:lang w:eastAsia="zh-CN"/>
        </w:rPr>
      </w:pPr>
      <w:r w:rsidRPr="009835FC">
        <w:rPr>
          <w:color w:val="000000"/>
          <w:lang w:eastAsia="zh-CN"/>
        </w:rPr>
        <w:t xml:space="preserve">For and/or associated with ground truth label and/or measurement </w:t>
      </w:r>
    </w:p>
    <w:p w14:paraId="4D6973FD" w14:textId="77777777" w:rsidR="00D85111" w:rsidRPr="009835FC" w:rsidRDefault="00D85111" w:rsidP="00F841F5">
      <w:pPr>
        <w:numPr>
          <w:ilvl w:val="1"/>
          <w:numId w:val="10"/>
        </w:numPr>
        <w:overflowPunct/>
        <w:autoSpaceDE/>
        <w:autoSpaceDN/>
        <w:adjustRightInd/>
        <w:spacing w:after="0"/>
        <w:textAlignment w:val="auto"/>
        <w:rPr>
          <w:lang w:eastAsia="zh-CN"/>
        </w:rPr>
      </w:pPr>
      <w:r w:rsidRPr="009835FC">
        <w:rPr>
          <w:lang w:eastAsia="zh-CN"/>
        </w:rPr>
        <w:lastRenderedPageBreak/>
        <w:t>Report from the label and/or the measurement data generation entity and/or as request from a different (e.g., data collection, etc.) entity</w:t>
      </w:r>
    </w:p>
    <w:p w14:paraId="61939E01" w14:textId="77777777" w:rsidR="00D85111" w:rsidRPr="009835FC" w:rsidRDefault="00D85111" w:rsidP="00F841F5">
      <w:pPr>
        <w:pStyle w:val="ListParagraph"/>
        <w:widowControl/>
        <w:numPr>
          <w:ilvl w:val="0"/>
          <w:numId w:val="10"/>
        </w:numPr>
        <w:ind w:leftChars="0"/>
        <w:jc w:val="left"/>
        <w:rPr>
          <w:rFonts w:ascii="Times New Roman" w:eastAsia="SimSun" w:hAnsi="Times New Roman"/>
          <w:sz w:val="20"/>
          <w:szCs w:val="20"/>
          <w:lang w:eastAsia="zh-CN"/>
        </w:rPr>
      </w:pPr>
      <w:r w:rsidRPr="009835FC">
        <w:rPr>
          <w:rFonts w:ascii="Times New Roman" w:eastAsia="SimSun" w:hAnsi="Times New Roman"/>
          <w:sz w:val="20"/>
          <w:szCs w:val="20"/>
          <w:lang w:eastAsia="zh-CN"/>
        </w:rPr>
        <w:t>RS configuration(s)</w:t>
      </w:r>
    </w:p>
    <w:p w14:paraId="7721782F" w14:textId="77777777" w:rsidR="00D85111" w:rsidRPr="009835FC" w:rsidRDefault="00D85111" w:rsidP="00F841F5">
      <w:pPr>
        <w:numPr>
          <w:ilvl w:val="1"/>
          <w:numId w:val="10"/>
        </w:numPr>
        <w:overflowPunct/>
        <w:autoSpaceDE/>
        <w:autoSpaceDN/>
        <w:adjustRightInd/>
        <w:spacing w:after="0"/>
        <w:textAlignment w:val="auto"/>
        <w:rPr>
          <w:lang w:eastAsia="zh-CN"/>
        </w:rPr>
      </w:pPr>
      <w:r w:rsidRPr="009835FC">
        <w:rPr>
          <w:lang w:eastAsia="zh-CN"/>
        </w:rPr>
        <w:t>At least for deriving measurement</w:t>
      </w:r>
    </w:p>
    <w:p w14:paraId="5A0C8B86" w14:textId="77777777" w:rsidR="00D85111" w:rsidRPr="009835FC" w:rsidRDefault="00D85111" w:rsidP="00F841F5">
      <w:pPr>
        <w:numPr>
          <w:ilvl w:val="1"/>
          <w:numId w:val="10"/>
        </w:numPr>
        <w:overflowPunct/>
        <w:autoSpaceDE/>
        <w:autoSpaceDN/>
        <w:adjustRightInd/>
        <w:spacing w:after="0"/>
        <w:textAlignment w:val="auto"/>
        <w:rPr>
          <w:lang w:eastAsia="zh-CN"/>
        </w:rPr>
      </w:pPr>
      <w:r w:rsidRPr="009835FC">
        <w:rPr>
          <w:lang w:eastAsia="zh-CN"/>
        </w:rPr>
        <w:t xml:space="preserve">Request from data generation entity (UE/PRU/TRP) to LMF and/or as LMF assistance </w:t>
      </w:r>
      <w:proofErr w:type="spellStart"/>
      <w:r w:rsidRPr="009835FC">
        <w:rPr>
          <w:lang w:eastAsia="zh-CN"/>
        </w:rPr>
        <w:t>signaling</w:t>
      </w:r>
      <w:proofErr w:type="spellEnd"/>
      <w:r w:rsidRPr="009835FC">
        <w:rPr>
          <w:lang w:eastAsia="zh-CN"/>
        </w:rPr>
        <w:t xml:space="preserve"> to UE/PRU/TRP</w:t>
      </w:r>
    </w:p>
    <w:p w14:paraId="2E51759D" w14:textId="77777777" w:rsidR="00D85111" w:rsidRPr="009835FC" w:rsidRDefault="00D85111" w:rsidP="00F841F5">
      <w:pPr>
        <w:numPr>
          <w:ilvl w:val="1"/>
          <w:numId w:val="10"/>
        </w:numPr>
        <w:overflowPunct/>
        <w:autoSpaceDE/>
        <w:autoSpaceDN/>
        <w:adjustRightInd/>
        <w:spacing w:after="0"/>
        <w:textAlignment w:val="auto"/>
        <w:rPr>
          <w:lang w:eastAsia="zh-CN"/>
        </w:rPr>
      </w:pPr>
      <w:r w:rsidRPr="009835FC">
        <w:rPr>
          <w:lang w:eastAsia="zh-CN"/>
        </w:rPr>
        <w:t>Note1: there may not be any enhancements on top of existing RS configuration(s) or any new RS configuration(s) for positioning measurement</w:t>
      </w:r>
    </w:p>
    <w:p w14:paraId="0619CB06" w14:textId="77777777" w:rsidR="00D85111" w:rsidRPr="009835FC" w:rsidRDefault="00D85111" w:rsidP="00F841F5">
      <w:pPr>
        <w:numPr>
          <w:ilvl w:val="0"/>
          <w:numId w:val="10"/>
        </w:numPr>
        <w:overflowPunct/>
        <w:autoSpaceDE/>
        <w:autoSpaceDN/>
        <w:adjustRightInd/>
        <w:spacing w:after="0"/>
        <w:textAlignment w:val="auto"/>
        <w:rPr>
          <w:lang w:eastAsia="zh-CN"/>
        </w:rPr>
      </w:pPr>
      <w:r w:rsidRPr="009835FC">
        <w:rPr>
          <w:lang w:eastAsia="zh-CN"/>
        </w:rPr>
        <w:t>Time stamp</w:t>
      </w:r>
    </w:p>
    <w:p w14:paraId="268E677E" w14:textId="77777777" w:rsidR="00D85111" w:rsidRPr="009835FC" w:rsidRDefault="00D85111" w:rsidP="00F841F5">
      <w:pPr>
        <w:numPr>
          <w:ilvl w:val="1"/>
          <w:numId w:val="10"/>
        </w:numPr>
        <w:overflowPunct/>
        <w:autoSpaceDE/>
        <w:autoSpaceDN/>
        <w:adjustRightInd/>
        <w:spacing w:after="0"/>
        <w:textAlignment w:val="auto"/>
        <w:rPr>
          <w:lang w:eastAsia="zh-CN"/>
        </w:rPr>
      </w:pPr>
      <w:r w:rsidRPr="009835FC">
        <w:rPr>
          <w:lang w:eastAsia="zh-CN"/>
        </w:rPr>
        <w:t xml:space="preserve">At least for and/or associated with collected data </w:t>
      </w:r>
    </w:p>
    <w:p w14:paraId="40251D19" w14:textId="77777777" w:rsidR="00D85111" w:rsidRPr="009835FC" w:rsidRDefault="00D85111" w:rsidP="00F841F5">
      <w:pPr>
        <w:numPr>
          <w:ilvl w:val="2"/>
          <w:numId w:val="10"/>
        </w:numPr>
        <w:overflowPunct/>
        <w:autoSpaceDE/>
        <w:autoSpaceDN/>
        <w:adjustRightInd/>
        <w:spacing w:after="0"/>
        <w:textAlignment w:val="auto"/>
        <w:rPr>
          <w:lang w:eastAsia="zh-CN"/>
        </w:rPr>
      </w:pPr>
      <w:r w:rsidRPr="009835FC">
        <w:rPr>
          <w:lang w:eastAsia="zh-CN"/>
        </w:rPr>
        <w:t>Separate time stamp for measurement and ground truth label, when measurement and ground truth label are generated by different entities</w:t>
      </w:r>
    </w:p>
    <w:p w14:paraId="6ADA1721" w14:textId="77777777" w:rsidR="00D85111" w:rsidRPr="009835FC" w:rsidRDefault="00D85111" w:rsidP="00F841F5">
      <w:pPr>
        <w:numPr>
          <w:ilvl w:val="1"/>
          <w:numId w:val="10"/>
        </w:numPr>
        <w:overflowPunct/>
        <w:autoSpaceDE/>
        <w:autoSpaceDN/>
        <w:adjustRightInd/>
        <w:spacing w:after="0"/>
        <w:textAlignment w:val="auto"/>
        <w:rPr>
          <w:lang w:eastAsia="zh-CN"/>
        </w:rPr>
      </w:pPr>
      <w:r w:rsidRPr="009835FC">
        <w:rPr>
          <w:lang w:eastAsia="zh-CN"/>
        </w:rPr>
        <w:t xml:space="preserve">Report from data generation entity together with collected data and/or as LMF assistance </w:t>
      </w:r>
      <w:proofErr w:type="spellStart"/>
      <w:r w:rsidRPr="009835FC">
        <w:rPr>
          <w:lang w:eastAsia="zh-CN"/>
        </w:rPr>
        <w:t>signaling</w:t>
      </w:r>
      <w:proofErr w:type="spellEnd"/>
    </w:p>
    <w:p w14:paraId="4BB63F07" w14:textId="77777777" w:rsidR="00D85111" w:rsidRPr="009835FC" w:rsidRDefault="00D85111" w:rsidP="00F841F5">
      <w:pPr>
        <w:numPr>
          <w:ilvl w:val="1"/>
          <w:numId w:val="10"/>
        </w:numPr>
        <w:overflowPunct/>
        <w:autoSpaceDE/>
        <w:autoSpaceDN/>
        <w:adjustRightInd/>
        <w:spacing w:after="0"/>
        <w:textAlignment w:val="auto"/>
        <w:rPr>
          <w:lang w:eastAsia="zh-CN"/>
        </w:rPr>
      </w:pPr>
      <w:r w:rsidRPr="009835FC">
        <w:rPr>
          <w:lang w:eastAsia="zh-CN"/>
        </w:rPr>
        <w:t>Note2: there may not be any enhancements on top of time stamp in existing positioning measurement report or any new time stamp report for positioning measurement</w:t>
      </w:r>
    </w:p>
    <w:p w14:paraId="299CDB11" w14:textId="77777777" w:rsidR="00D85111" w:rsidRPr="009835FC" w:rsidRDefault="00D85111" w:rsidP="00F841F5">
      <w:pPr>
        <w:pStyle w:val="ListParagraph"/>
        <w:widowControl/>
        <w:numPr>
          <w:ilvl w:val="0"/>
          <w:numId w:val="10"/>
        </w:numPr>
        <w:ind w:leftChars="0"/>
        <w:jc w:val="left"/>
        <w:rPr>
          <w:rFonts w:ascii="Times New Roman" w:hAnsi="Times New Roman"/>
          <w:sz w:val="20"/>
          <w:szCs w:val="20"/>
        </w:rPr>
      </w:pPr>
      <w:r w:rsidRPr="009835FC">
        <w:rPr>
          <w:rFonts w:ascii="Times New Roman" w:hAnsi="Times New Roman"/>
          <w:sz w:val="20"/>
          <w:szCs w:val="20"/>
        </w:rPr>
        <w:t>Note3: whether and how the above information can be applied to different aspects of AI/ML LCM (e.g., training, updating, monitoring, etc.) can be discussed</w:t>
      </w:r>
    </w:p>
    <w:p w14:paraId="018CE7C2" w14:textId="77777777" w:rsidR="00D85111" w:rsidRPr="009835FC" w:rsidRDefault="00D85111" w:rsidP="00F841F5">
      <w:pPr>
        <w:numPr>
          <w:ilvl w:val="0"/>
          <w:numId w:val="10"/>
        </w:numPr>
        <w:overflowPunct/>
        <w:autoSpaceDE/>
        <w:autoSpaceDN/>
        <w:adjustRightInd/>
        <w:spacing w:after="0"/>
        <w:textAlignment w:val="auto"/>
      </w:pPr>
      <w:r w:rsidRPr="009835FC">
        <w:t>Note4: transfer of data from the entity generating data to a different entity is not precluded from RAN1 perspective</w:t>
      </w:r>
    </w:p>
    <w:p w14:paraId="15A3A305" w14:textId="77777777" w:rsidR="00D85111" w:rsidRPr="009835FC" w:rsidRDefault="00D85111" w:rsidP="00F841F5">
      <w:pPr>
        <w:numPr>
          <w:ilvl w:val="0"/>
          <w:numId w:val="10"/>
        </w:numPr>
        <w:overflowPunct/>
        <w:autoSpaceDE/>
        <w:autoSpaceDN/>
        <w:adjustRightInd/>
        <w:spacing w:after="0"/>
        <w:textAlignment w:val="auto"/>
        <w:rPr>
          <w:lang w:eastAsia="zh-CN"/>
        </w:rPr>
      </w:pPr>
      <w:r w:rsidRPr="009835FC">
        <w:t xml:space="preserve">Note5: </w:t>
      </w:r>
      <w:r w:rsidRPr="009835FC">
        <w:rPr>
          <w:lang w:eastAsia="zh-CN"/>
        </w:rPr>
        <w:t>If any specification impact is identified, the impact may be different between positioning use cases (Case 1/2a/2b/3a/3b).</w:t>
      </w:r>
    </w:p>
    <w:p w14:paraId="41B1AA5E" w14:textId="77777777" w:rsidR="00D85111" w:rsidRPr="009835FC" w:rsidRDefault="00D85111" w:rsidP="00F841F5">
      <w:pPr>
        <w:numPr>
          <w:ilvl w:val="0"/>
          <w:numId w:val="10"/>
        </w:numPr>
        <w:overflowPunct/>
        <w:autoSpaceDE/>
        <w:autoSpaceDN/>
        <w:adjustRightInd/>
        <w:spacing w:after="0"/>
        <w:textAlignment w:val="auto"/>
        <w:rPr>
          <w:lang w:eastAsia="zh-CN"/>
        </w:rPr>
      </w:pPr>
      <w:r w:rsidRPr="009835FC">
        <w:rPr>
          <w:lang w:eastAsia="zh-CN"/>
        </w:rPr>
        <w:t>Note6: the necessity of other information (e.g., scenario identifier. LOS/NLOS condition, timing error, etc.) for data collection can be discussed</w:t>
      </w:r>
    </w:p>
    <w:p w14:paraId="57E1BC4A" w14:textId="77777777" w:rsidR="00D85111" w:rsidRPr="009835FC" w:rsidRDefault="00D85111" w:rsidP="00D85111">
      <w:pPr>
        <w:spacing w:after="0"/>
        <w:rPr>
          <w:rFonts w:eastAsia="DengXian"/>
          <w:lang w:eastAsia="zh-CN"/>
        </w:rPr>
      </w:pPr>
      <w:r w:rsidRPr="009835FC">
        <w:rPr>
          <w:rFonts w:eastAsia="DengXian"/>
          <w:lang w:eastAsia="zh-CN"/>
        </w:rPr>
        <w:t>Corresponding Working Assumption does not need to be confirmed</w:t>
      </w:r>
    </w:p>
    <w:p w14:paraId="0A0146D7" w14:textId="77777777" w:rsidR="00D85111" w:rsidRPr="009835FC" w:rsidRDefault="00D85111" w:rsidP="00D85111">
      <w:pPr>
        <w:spacing w:after="0"/>
        <w:rPr>
          <w:i/>
          <w:iCs/>
          <w:lang w:eastAsia="x-none"/>
        </w:rPr>
      </w:pPr>
    </w:p>
    <w:p w14:paraId="6E07656B" w14:textId="77777777" w:rsidR="00D85111" w:rsidRPr="009835FC" w:rsidRDefault="00D85111" w:rsidP="00D85111">
      <w:pPr>
        <w:spacing w:after="0"/>
        <w:rPr>
          <w:rFonts w:eastAsia="DengXian"/>
          <w:b/>
          <w:bCs/>
          <w:lang w:eastAsia="zh-CN"/>
        </w:rPr>
      </w:pPr>
      <w:r w:rsidRPr="009835FC">
        <w:rPr>
          <w:rFonts w:eastAsia="DengXian"/>
          <w:b/>
          <w:bCs/>
          <w:lang w:eastAsia="zh-CN"/>
        </w:rPr>
        <w:t>Observation</w:t>
      </w:r>
    </w:p>
    <w:p w14:paraId="2CCAA65E" w14:textId="77777777" w:rsidR="00D85111" w:rsidRPr="009835FC" w:rsidRDefault="00D85111" w:rsidP="00D85111">
      <w:pPr>
        <w:spacing w:after="0"/>
      </w:pPr>
      <w:r w:rsidRPr="009835FC">
        <w:t>For direct AI/ML positioning with LMF-side model (Case 2b and 3b), the following types of measurement report are</w:t>
      </w:r>
      <w:r w:rsidRPr="009835FC">
        <w:rPr>
          <w:strike/>
        </w:rPr>
        <w:t xml:space="preserve"> </w:t>
      </w:r>
      <w:r w:rsidRPr="009835FC">
        <w:t>identified</w:t>
      </w:r>
      <w:r w:rsidRPr="009835FC">
        <w:rPr>
          <w:lang w:eastAsia="zh-CN"/>
        </w:rPr>
        <w:t xml:space="preserve"> </w:t>
      </w:r>
      <w:r w:rsidRPr="009835FC">
        <w:t xml:space="preserve">if beneficial and necessary (e.g., </w:t>
      </w:r>
      <w:proofErr w:type="spellStart"/>
      <w:r w:rsidRPr="009835FC">
        <w:t>tradeoff</w:t>
      </w:r>
      <w:proofErr w:type="spellEnd"/>
      <w:r w:rsidRPr="009835FC">
        <w:t xml:space="preserve"> positioning accuracy requirement and </w:t>
      </w:r>
      <w:proofErr w:type="spellStart"/>
      <w:r w:rsidRPr="009835FC">
        <w:t>signaling</w:t>
      </w:r>
      <w:proofErr w:type="spellEnd"/>
      <w:r w:rsidRPr="009835FC">
        <w:t xml:space="preserve"> overhead), </w:t>
      </w:r>
    </w:p>
    <w:p w14:paraId="755D3E95" w14:textId="77777777" w:rsidR="00D85111" w:rsidRPr="009835FC" w:rsidRDefault="00D85111" w:rsidP="00F841F5">
      <w:pPr>
        <w:numPr>
          <w:ilvl w:val="0"/>
          <w:numId w:val="81"/>
        </w:numPr>
        <w:overflowPunct/>
        <w:autoSpaceDE/>
        <w:autoSpaceDN/>
        <w:adjustRightInd/>
        <w:spacing w:after="0"/>
        <w:textAlignment w:val="auto"/>
      </w:pPr>
      <w:r w:rsidRPr="009835FC">
        <w:t>t</w:t>
      </w:r>
      <w:r w:rsidRPr="009835FC">
        <w:rPr>
          <w:lang w:eastAsia="zh-CN"/>
        </w:rPr>
        <w:t>ake into account that existing Rel-16/17 measurement and/or expected Rel-18 measurement report may contain timing, power and phase information</w:t>
      </w:r>
      <w:r w:rsidRPr="009835FC">
        <w:t xml:space="preserve"> </w:t>
      </w:r>
      <w:r w:rsidRPr="009835FC">
        <w:rPr>
          <w:lang w:eastAsia="zh-CN"/>
        </w:rPr>
        <w:t>of the channel response</w:t>
      </w:r>
    </w:p>
    <w:p w14:paraId="1536E38D" w14:textId="77777777" w:rsidR="00D85111" w:rsidRPr="009835FC" w:rsidRDefault="00D85111" w:rsidP="00F841F5">
      <w:pPr>
        <w:pStyle w:val="ListParagraph"/>
        <w:widowControl/>
        <w:numPr>
          <w:ilvl w:val="0"/>
          <w:numId w:val="10"/>
        </w:numPr>
        <w:spacing w:line="256" w:lineRule="auto"/>
        <w:ind w:leftChars="0"/>
        <w:jc w:val="left"/>
        <w:rPr>
          <w:rFonts w:ascii="Times New Roman" w:hAnsi="Times New Roman"/>
          <w:sz w:val="20"/>
          <w:szCs w:val="20"/>
          <w:lang w:eastAsia="zh-CN"/>
        </w:rPr>
      </w:pPr>
      <w:r w:rsidRPr="009835FC">
        <w:rPr>
          <w:rFonts w:ascii="Times New Roman" w:hAnsi="Times New Roman"/>
          <w:sz w:val="20"/>
          <w:szCs w:val="20"/>
          <w:lang w:eastAsia="zh-CN"/>
        </w:rPr>
        <w:t>measurement report, which contains timing, power and phase information</w:t>
      </w:r>
      <w:r w:rsidRPr="009835FC">
        <w:rPr>
          <w:rFonts w:ascii="Times New Roman" w:hAnsi="Times New Roman"/>
          <w:sz w:val="20"/>
          <w:szCs w:val="20"/>
        </w:rPr>
        <w:t xml:space="preserve"> </w:t>
      </w:r>
      <w:r w:rsidRPr="009835FC">
        <w:rPr>
          <w:rFonts w:ascii="Times New Roman" w:hAnsi="Times New Roman"/>
          <w:sz w:val="20"/>
          <w:szCs w:val="20"/>
          <w:lang w:eastAsia="zh-CN"/>
        </w:rPr>
        <w:t>of the channel response</w:t>
      </w:r>
    </w:p>
    <w:p w14:paraId="75C450CA" w14:textId="77777777" w:rsidR="00D85111" w:rsidRPr="009835FC" w:rsidRDefault="00D85111" w:rsidP="00F841F5">
      <w:pPr>
        <w:pStyle w:val="ListParagraph"/>
        <w:widowControl/>
        <w:numPr>
          <w:ilvl w:val="1"/>
          <w:numId w:val="10"/>
        </w:numPr>
        <w:spacing w:line="256" w:lineRule="auto"/>
        <w:ind w:leftChars="0"/>
        <w:jc w:val="left"/>
        <w:rPr>
          <w:rFonts w:ascii="Times New Roman" w:hAnsi="Times New Roman"/>
          <w:sz w:val="20"/>
          <w:szCs w:val="20"/>
          <w:lang w:eastAsia="zh-CN"/>
        </w:rPr>
      </w:pPr>
      <w:r w:rsidRPr="009835FC">
        <w:rPr>
          <w:rFonts w:ascii="Times New Roman" w:hAnsi="Times New Roman"/>
          <w:sz w:val="20"/>
          <w:szCs w:val="20"/>
          <w:lang w:eastAsia="zh-CN"/>
        </w:rPr>
        <w:t>At least for Case 3b</w:t>
      </w:r>
    </w:p>
    <w:p w14:paraId="075C5AE9" w14:textId="77777777" w:rsidR="00D85111" w:rsidRPr="009835FC" w:rsidRDefault="00D85111" w:rsidP="00F841F5">
      <w:pPr>
        <w:pStyle w:val="ListParagraph"/>
        <w:widowControl/>
        <w:numPr>
          <w:ilvl w:val="0"/>
          <w:numId w:val="10"/>
        </w:numPr>
        <w:spacing w:line="256" w:lineRule="auto"/>
        <w:ind w:leftChars="0"/>
        <w:jc w:val="left"/>
        <w:rPr>
          <w:rFonts w:ascii="Times New Roman" w:hAnsi="Times New Roman"/>
          <w:sz w:val="20"/>
          <w:szCs w:val="20"/>
          <w:lang w:eastAsia="zh-CN"/>
        </w:rPr>
      </w:pPr>
      <w:r w:rsidRPr="009835FC">
        <w:rPr>
          <w:rFonts w:ascii="Times New Roman" w:hAnsi="Times New Roman"/>
          <w:sz w:val="20"/>
          <w:szCs w:val="20"/>
          <w:lang w:eastAsia="zh-CN"/>
        </w:rPr>
        <w:t>Measurement report, which contains timing and power information of the channel response</w:t>
      </w:r>
    </w:p>
    <w:p w14:paraId="7D184421" w14:textId="77777777" w:rsidR="00D85111" w:rsidRPr="009835FC" w:rsidRDefault="00D85111" w:rsidP="00F841F5">
      <w:pPr>
        <w:pStyle w:val="ListParagraph"/>
        <w:widowControl/>
        <w:numPr>
          <w:ilvl w:val="0"/>
          <w:numId w:val="10"/>
        </w:numPr>
        <w:spacing w:line="256" w:lineRule="auto"/>
        <w:ind w:leftChars="0"/>
        <w:jc w:val="left"/>
        <w:rPr>
          <w:rFonts w:ascii="Times New Roman" w:hAnsi="Times New Roman"/>
          <w:sz w:val="20"/>
          <w:szCs w:val="20"/>
          <w:lang w:eastAsia="zh-CN"/>
        </w:rPr>
      </w:pPr>
      <w:r w:rsidRPr="009835FC">
        <w:rPr>
          <w:rFonts w:ascii="Times New Roman" w:hAnsi="Times New Roman"/>
          <w:sz w:val="20"/>
          <w:szCs w:val="20"/>
          <w:lang w:eastAsia="zh-CN"/>
        </w:rPr>
        <w:t>Measurement report, which contains timing information of the channel response</w:t>
      </w:r>
    </w:p>
    <w:p w14:paraId="26FA9BA1" w14:textId="77777777" w:rsidR="00D85111" w:rsidRPr="009835FC" w:rsidRDefault="00D85111" w:rsidP="00F841F5">
      <w:pPr>
        <w:pStyle w:val="ListParagraph"/>
        <w:widowControl/>
        <w:numPr>
          <w:ilvl w:val="0"/>
          <w:numId w:val="10"/>
        </w:numPr>
        <w:spacing w:line="256" w:lineRule="auto"/>
        <w:ind w:leftChars="0"/>
        <w:jc w:val="left"/>
        <w:rPr>
          <w:rFonts w:ascii="Times New Roman" w:hAnsi="Times New Roman"/>
          <w:sz w:val="20"/>
          <w:szCs w:val="20"/>
          <w:lang w:eastAsia="zh-CN"/>
        </w:rPr>
      </w:pPr>
      <w:r w:rsidRPr="009835FC">
        <w:rPr>
          <w:rFonts w:ascii="Times New Roman" w:hAnsi="Times New Roman"/>
          <w:sz w:val="20"/>
          <w:szCs w:val="20"/>
          <w:lang w:eastAsia="zh-CN"/>
        </w:rPr>
        <w:t>Note: combinations of multiple measurement reports and/or post processing of the measurement reports are not precluded</w:t>
      </w:r>
    </w:p>
    <w:p w14:paraId="773129DB" w14:textId="77777777" w:rsidR="00D85111" w:rsidRPr="009835FC" w:rsidRDefault="00D85111" w:rsidP="00D85111">
      <w:pPr>
        <w:spacing w:after="0"/>
        <w:rPr>
          <w:i/>
          <w:iCs/>
          <w:lang w:eastAsia="x-none"/>
        </w:rPr>
      </w:pPr>
    </w:p>
    <w:p w14:paraId="341FA381" w14:textId="77777777" w:rsidR="00D85111" w:rsidRPr="009835FC" w:rsidRDefault="00D85111" w:rsidP="00D85111">
      <w:pPr>
        <w:spacing w:after="0"/>
        <w:rPr>
          <w:rFonts w:eastAsia="DengXian"/>
          <w:b/>
          <w:bCs/>
          <w:lang w:eastAsia="zh-CN"/>
        </w:rPr>
      </w:pPr>
      <w:r w:rsidRPr="009835FC">
        <w:rPr>
          <w:rFonts w:eastAsia="DengXian"/>
          <w:b/>
          <w:bCs/>
          <w:lang w:eastAsia="zh-CN"/>
        </w:rPr>
        <w:t>Observation</w:t>
      </w:r>
    </w:p>
    <w:p w14:paraId="3CD069E6" w14:textId="77777777" w:rsidR="00D85111" w:rsidRPr="009835FC" w:rsidRDefault="00D85111" w:rsidP="00D85111">
      <w:pPr>
        <w:spacing w:after="0"/>
      </w:pPr>
      <w:r w:rsidRPr="009835FC">
        <w:t xml:space="preserve">Regarding monitoring for AI/ML based positioning, at least the following type of monitoring metrics have been studied </w:t>
      </w:r>
    </w:p>
    <w:p w14:paraId="227B74D3" w14:textId="77777777" w:rsidR="00D85111" w:rsidRPr="009835FC" w:rsidRDefault="00D85111" w:rsidP="00F841F5">
      <w:pPr>
        <w:pStyle w:val="ListParagraph"/>
        <w:widowControl/>
        <w:numPr>
          <w:ilvl w:val="0"/>
          <w:numId w:val="10"/>
        </w:numPr>
        <w:ind w:leftChars="0"/>
        <w:jc w:val="left"/>
        <w:rPr>
          <w:rFonts w:ascii="Times New Roman" w:hAnsi="Times New Roman"/>
          <w:sz w:val="20"/>
          <w:szCs w:val="20"/>
        </w:rPr>
      </w:pPr>
      <w:r w:rsidRPr="009835FC">
        <w:rPr>
          <w:rFonts w:ascii="Times New Roman" w:hAnsi="Times New Roman"/>
          <w:sz w:val="20"/>
          <w:szCs w:val="20"/>
        </w:rPr>
        <w:t>For model monitoring based on provided ground truth label (or its approximation), monitoring metric(s) is(are) statistics of the difference between model output and provided ground truth label</w:t>
      </w:r>
    </w:p>
    <w:p w14:paraId="753D7513" w14:textId="77777777" w:rsidR="00D85111" w:rsidRPr="009835FC" w:rsidRDefault="00D85111" w:rsidP="00F841F5">
      <w:pPr>
        <w:pStyle w:val="ListParagraph"/>
        <w:widowControl/>
        <w:numPr>
          <w:ilvl w:val="1"/>
          <w:numId w:val="10"/>
        </w:numPr>
        <w:ind w:leftChars="0"/>
        <w:jc w:val="left"/>
        <w:rPr>
          <w:rFonts w:ascii="Times New Roman" w:hAnsi="Times New Roman"/>
          <w:sz w:val="20"/>
          <w:szCs w:val="20"/>
        </w:rPr>
      </w:pPr>
      <w:r w:rsidRPr="009835FC">
        <w:rPr>
          <w:rFonts w:ascii="Times New Roman" w:hAnsi="Times New Roman"/>
          <w:sz w:val="20"/>
          <w:szCs w:val="20"/>
        </w:rPr>
        <w:t>Examples used in contributions: mean, standard deviation, instantaneous value, threshold of ground truth label (or its approximation)</w:t>
      </w:r>
    </w:p>
    <w:p w14:paraId="51C16378" w14:textId="77777777" w:rsidR="00D85111" w:rsidRPr="009835FC" w:rsidRDefault="00D85111" w:rsidP="00F841F5">
      <w:pPr>
        <w:pStyle w:val="ListParagraph"/>
        <w:widowControl/>
        <w:numPr>
          <w:ilvl w:val="0"/>
          <w:numId w:val="10"/>
        </w:numPr>
        <w:ind w:leftChars="0"/>
        <w:jc w:val="left"/>
        <w:rPr>
          <w:rFonts w:ascii="Times New Roman" w:hAnsi="Times New Roman"/>
          <w:sz w:val="20"/>
          <w:szCs w:val="20"/>
        </w:rPr>
      </w:pPr>
      <w:r w:rsidRPr="009835FC">
        <w:rPr>
          <w:rFonts w:ascii="Times New Roman" w:hAnsi="Times New Roman"/>
          <w:sz w:val="20"/>
          <w:szCs w:val="20"/>
        </w:rPr>
        <w:t>For model monitoring without using ground truth label</w:t>
      </w:r>
    </w:p>
    <w:p w14:paraId="0311DF52" w14:textId="77777777" w:rsidR="00D85111" w:rsidRPr="009835FC" w:rsidRDefault="00D85111" w:rsidP="00F841F5">
      <w:pPr>
        <w:pStyle w:val="ListParagraph"/>
        <w:widowControl/>
        <w:numPr>
          <w:ilvl w:val="1"/>
          <w:numId w:val="10"/>
        </w:numPr>
        <w:ind w:leftChars="0"/>
        <w:jc w:val="left"/>
        <w:rPr>
          <w:rFonts w:ascii="Times New Roman" w:hAnsi="Times New Roman"/>
          <w:sz w:val="20"/>
          <w:szCs w:val="20"/>
        </w:rPr>
      </w:pPr>
      <w:r w:rsidRPr="009835FC">
        <w:rPr>
          <w:rFonts w:ascii="Times New Roman" w:hAnsi="Times New Roman"/>
          <w:sz w:val="20"/>
          <w:szCs w:val="20"/>
        </w:rPr>
        <w:t>Statistics of measurement and/or model input compared to the statistics associated with the training data</w:t>
      </w:r>
    </w:p>
    <w:p w14:paraId="5FB0EF68" w14:textId="77777777" w:rsidR="00D85111" w:rsidRPr="009835FC" w:rsidRDefault="00D85111" w:rsidP="00F841F5">
      <w:pPr>
        <w:pStyle w:val="ListParagraph"/>
        <w:widowControl/>
        <w:numPr>
          <w:ilvl w:val="2"/>
          <w:numId w:val="10"/>
        </w:numPr>
        <w:ind w:leftChars="0"/>
        <w:jc w:val="left"/>
        <w:rPr>
          <w:rFonts w:ascii="Times New Roman" w:hAnsi="Times New Roman"/>
          <w:sz w:val="20"/>
          <w:szCs w:val="20"/>
        </w:rPr>
      </w:pPr>
      <w:r w:rsidRPr="009835FC">
        <w:rPr>
          <w:rFonts w:ascii="Times New Roman" w:hAnsi="Times New Roman"/>
          <w:sz w:val="20"/>
          <w:szCs w:val="20"/>
        </w:rPr>
        <w:t>Examples used in contributions: norm of model input, mean, min/max of some statistics related to measurement and/or model input, median or data temporal/spatial distribution</w:t>
      </w:r>
    </w:p>
    <w:p w14:paraId="21DD3F7A" w14:textId="77777777" w:rsidR="00D85111" w:rsidRPr="009835FC" w:rsidRDefault="00D85111" w:rsidP="00F841F5">
      <w:pPr>
        <w:pStyle w:val="ListParagraph"/>
        <w:widowControl/>
        <w:numPr>
          <w:ilvl w:val="1"/>
          <w:numId w:val="10"/>
        </w:numPr>
        <w:ind w:leftChars="0"/>
        <w:jc w:val="left"/>
        <w:rPr>
          <w:rFonts w:ascii="Times New Roman" w:hAnsi="Times New Roman"/>
          <w:sz w:val="20"/>
          <w:szCs w:val="20"/>
        </w:rPr>
      </w:pPr>
      <w:r w:rsidRPr="009835FC">
        <w:rPr>
          <w:rFonts w:ascii="Times New Roman" w:hAnsi="Times New Roman"/>
          <w:sz w:val="20"/>
          <w:szCs w:val="20"/>
        </w:rPr>
        <w:t xml:space="preserve">Statistics of model output compared to the statistics associated with the training data </w:t>
      </w:r>
      <w:r w:rsidRPr="009835FC">
        <w:rPr>
          <w:rFonts w:ascii="Times New Roman" w:eastAsia="SimSun" w:hAnsi="Times New Roman"/>
          <w:sz w:val="20"/>
          <w:szCs w:val="20"/>
          <w:lang w:eastAsia="zh-CN"/>
        </w:rPr>
        <w:t>and/or its own previous inference output</w:t>
      </w:r>
    </w:p>
    <w:p w14:paraId="3FD8FBDE" w14:textId="77777777" w:rsidR="00D85111" w:rsidRPr="009835FC" w:rsidRDefault="00D85111" w:rsidP="00F841F5">
      <w:pPr>
        <w:pStyle w:val="ListParagraph"/>
        <w:widowControl/>
        <w:numPr>
          <w:ilvl w:val="2"/>
          <w:numId w:val="10"/>
        </w:numPr>
        <w:ind w:leftChars="0"/>
        <w:jc w:val="left"/>
        <w:rPr>
          <w:rFonts w:ascii="Times New Roman" w:hAnsi="Times New Roman"/>
          <w:sz w:val="20"/>
          <w:szCs w:val="20"/>
        </w:rPr>
      </w:pPr>
      <w:r w:rsidRPr="009835FC">
        <w:rPr>
          <w:rFonts w:ascii="Times New Roman" w:hAnsi="Times New Roman"/>
          <w:sz w:val="20"/>
          <w:szCs w:val="20"/>
        </w:rPr>
        <w:t>Examples used in contributions: mean, standard deviation, variance, etc. of some statistics related to model output</w:t>
      </w:r>
    </w:p>
    <w:p w14:paraId="0243579B" w14:textId="77777777" w:rsidR="00D85111" w:rsidRPr="009835FC" w:rsidRDefault="00D85111" w:rsidP="00F841F5">
      <w:pPr>
        <w:pStyle w:val="ListParagraph"/>
        <w:widowControl/>
        <w:numPr>
          <w:ilvl w:val="0"/>
          <w:numId w:val="10"/>
        </w:numPr>
        <w:ind w:leftChars="0"/>
        <w:jc w:val="left"/>
        <w:rPr>
          <w:rFonts w:ascii="Times New Roman" w:hAnsi="Times New Roman"/>
          <w:sz w:val="20"/>
          <w:szCs w:val="20"/>
        </w:rPr>
      </w:pPr>
      <w:r w:rsidRPr="009835FC">
        <w:rPr>
          <w:rFonts w:ascii="Times New Roman" w:hAnsi="Times New Roman"/>
          <w:sz w:val="20"/>
          <w:szCs w:val="20"/>
        </w:rPr>
        <w:t>Note: there’s no extensive evaluation results on model monitoring metric comparison</w:t>
      </w:r>
    </w:p>
    <w:p w14:paraId="6C84949F" w14:textId="77777777" w:rsidR="00D85111" w:rsidRPr="009835FC" w:rsidRDefault="00D85111" w:rsidP="00F841F5">
      <w:pPr>
        <w:pStyle w:val="ListParagraph"/>
        <w:widowControl/>
        <w:numPr>
          <w:ilvl w:val="0"/>
          <w:numId w:val="10"/>
        </w:numPr>
        <w:ind w:leftChars="0"/>
        <w:jc w:val="left"/>
        <w:rPr>
          <w:rFonts w:ascii="Times New Roman" w:hAnsi="Times New Roman"/>
          <w:sz w:val="20"/>
          <w:szCs w:val="20"/>
        </w:rPr>
      </w:pPr>
      <w:r w:rsidRPr="009835FC">
        <w:rPr>
          <w:rFonts w:ascii="Times New Roman" w:hAnsi="Times New Roman"/>
          <w:sz w:val="20"/>
          <w:szCs w:val="20"/>
        </w:rPr>
        <w:t>Note2: there’s no consensus during SI on whether monitoring metric will have spec impact or not</w:t>
      </w:r>
    </w:p>
    <w:p w14:paraId="35468443" w14:textId="77777777" w:rsidR="00D85111" w:rsidRPr="009835FC" w:rsidRDefault="00D85111" w:rsidP="00D85111">
      <w:pPr>
        <w:spacing w:after="0"/>
        <w:rPr>
          <w:i/>
          <w:iCs/>
          <w:lang w:eastAsia="x-none"/>
        </w:rPr>
      </w:pPr>
    </w:p>
    <w:p w14:paraId="6D4CC97E" w14:textId="77777777" w:rsidR="00D85111" w:rsidRPr="009835FC" w:rsidRDefault="00D85111" w:rsidP="00D85111">
      <w:pPr>
        <w:tabs>
          <w:tab w:val="left" w:pos="2295"/>
        </w:tabs>
        <w:spacing w:after="0"/>
        <w:rPr>
          <w:b/>
          <w:bCs/>
        </w:rPr>
      </w:pPr>
      <w:r w:rsidRPr="009835FC">
        <w:rPr>
          <w:b/>
          <w:bCs/>
        </w:rPr>
        <w:t>Observation</w:t>
      </w:r>
    </w:p>
    <w:p w14:paraId="35DAC7BB" w14:textId="77777777" w:rsidR="00D85111" w:rsidRPr="009835FC" w:rsidRDefault="00D85111" w:rsidP="00D85111">
      <w:pPr>
        <w:spacing w:after="0"/>
        <w:rPr>
          <w:lang w:eastAsia="zh-CN"/>
        </w:rPr>
      </w:pPr>
      <w:r w:rsidRPr="009835FC">
        <w:t>For direct AI/ML positioning with LMF-side model (Case 2b and 3b), the following types of measurement report with potential specification impact have been studied</w:t>
      </w:r>
      <w:r w:rsidRPr="009835FC">
        <w:rPr>
          <w:lang w:eastAsia="zh-CN"/>
        </w:rPr>
        <w:t xml:space="preserve"> for AI/ML based positioning accuracy enhancement</w:t>
      </w:r>
    </w:p>
    <w:p w14:paraId="252D2C93" w14:textId="77777777" w:rsidR="00D85111" w:rsidRPr="009835FC" w:rsidRDefault="00D85111" w:rsidP="00F841F5">
      <w:pPr>
        <w:pStyle w:val="ListParagraph"/>
        <w:widowControl/>
        <w:numPr>
          <w:ilvl w:val="0"/>
          <w:numId w:val="10"/>
        </w:numPr>
        <w:spacing w:line="256" w:lineRule="auto"/>
        <w:ind w:leftChars="0"/>
        <w:jc w:val="left"/>
        <w:rPr>
          <w:rFonts w:ascii="Times New Roman" w:hAnsi="Times New Roman"/>
          <w:sz w:val="20"/>
          <w:szCs w:val="20"/>
          <w:lang w:eastAsia="zh-CN"/>
        </w:rPr>
      </w:pPr>
      <w:r w:rsidRPr="009835FC">
        <w:rPr>
          <w:rFonts w:ascii="Times New Roman" w:hAnsi="Times New Roman"/>
          <w:sz w:val="20"/>
          <w:szCs w:val="20"/>
          <w:lang w:eastAsia="zh-CN"/>
        </w:rPr>
        <w:t>Measurement report, which contains timing, power and phase information</w:t>
      </w:r>
      <w:r w:rsidRPr="009835FC">
        <w:rPr>
          <w:rFonts w:ascii="Times New Roman" w:hAnsi="Times New Roman"/>
          <w:sz w:val="20"/>
          <w:szCs w:val="20"/>
        </w:rPr>
        <w:t xml:space="preserve"> </w:t>
      </w:r>
      <w:r w:rsidRPr="009835FC">
        <w:rPr>
          <w:rFonts w:ascii="Times New Roman" w:hAnsi="Times New Roman"/>
          <w:sz w:val="20"/>
          <w:szCs w:val="20"/>
          <w:lang w:eastAsia="zh-CN"/>
        </w:rPr>
        <w:t>of the channel response</w:t>
      </w:r>
    </w:p>
    <w:p w14:paraId="5113BC7F" w14:textId="77777777" w:rsidR="00D85111" w:rsidRPr="009835FC" w:rsidRDefault="00D85111" w:rsidP="00F841F5">
      <w:pPr>
        <w:pStyle w:val="ListParagraph"/>
        <w:widowControl/>
        <w:numPr>
          <w:ilvl w:val="1"/>
          <w:numId w:val="10"/>
        </w:numPr>
        <w:spacing w:line="256" w:lineRule="auto"/>
        <w:ind w:leftChars="0"/>
        <w:jc w:val="left"/>
        <w:rPr>
          <w:rFonts w:ascii="Times New Roman" w:hAnsi="Times New Roman"/>
          <w:sz w:val="20"/>
          <w:szCs w:val="20"/>
          <w:lang w:eastAsia="zh-CN"/>
        </w:rPr>
      </w:pPr>
      <w:r w:rsidRPr="009835FC">
        <w:rPr>
          <w:rFonts w:ascii="Times New Roman" w:hAnsi="Times New Roman"/>
          <w:sz w:val="20"/>
          <w:szCs w:val="20"/>
          <w:lang w:eastAsia="zh-CN"/>
        </w:rPr>
        <w:t>If support, potential specification impact including new measurement report or enhancement to existing measurement report</w:t>
      </w:r>
    </w:p>
    <w:p w14:paraId="7D333DB5" w14:textId="77777777" w:rsidR="00D85111" w:rsidRPr="009835FC" w:rsidRDefault="00D85111" w:rsidP="00F841F5">
      <w:pPr>
        <w:pStyle w:val="ListParagraph"/>
        <w:widowControl/>
        <w:numPr>
          <w:ilvl w:val="2"/>
          <w:numId w:val="10"/>
        </w:numPr>
        <w:spacing w:line="256" w:lineRule="auto"/>
        <w:ind w:leftChars="0"/>
        <w:jc w:val="left"/>
        <w:rPr>
          <w:rFonts w:ascii="Times New Roman" w:hAnsi="Times New Roman"/>
          <w:sz w:val="20"/>
          <w:szCs w:val="20"/>
          <w:lang w:eastAsia="zh-CN"/>
        </w:rPr>
      </w:pPr>
      <w:proofErr w:type="spellStart"/>
      <w:r w:rsidRPr="009835FC">
        <w:rPr>
          <w:rFonts w:ascii="Times New Roman" w:hAnsi="Times New Roman"/>
          <w:sz w:val="20"/>
          <w:szCs w:val="20"/>
          <w:lang w:eastAsia="zh-CN"/>
        </w:rPr>
        <w:t>E.g</w:t>
      </w:r>
      <w:proofErr w:type="spellEnd"/>
      <w:r w:rsidRPr="009835FC">
        <w:rPr>
          <w:rFonts w:ascii="Times New Roman" w:hAnsi="Times New Roman"/>
          <w:sz w:val="20"/>
          <w:szCs w:val="20"/>
          <w:lang w:eastAsia="zh-CN"/>
        </w:rPr>
        <w:t>, truncation, [feature extraction,] alignment of sample/path determination</w:t>
      </w:r>
    </w:p>
    <w:p w14:paraId="31D34656" w14:textId="77777777" w:rsidR="00D85111" w:rsidRPr="009835FC" w:rsidRDefault="00D85111" w:rsidP="00F841F5">
      <w:pPr>
        <w:pStyle w:val="ListParagraph"/>
        <w:widowControl/>
        <w:numPr>
          <w:ilvl w:val="0"/>
          <w:numId w:val="10"/>
        </w:numPr>
        <w:spacing w:line="256" w:lineRule="auto"/>
        <w:ind w:leftChars="0"/>
        <w:jc w:val="left"/>
        <w:rPr>
          <w:rFonts w:ascii="Times New Roman" w:hAnsi="Times New Roman"/>
          <w:sz w:val="20"/>
          <w:szCs w:val="20"/>
          <w:lang w:eastAsia="zh-CN"/>
        </w:rPr>
      </w:pPr>
      <w:r w:rsidRPr="009835FC">
        <w:rPr>
          <w:rFonts w:ascii="Times New Roman" w:hAnsi="Times New Roman"/>
          <w:sz w:val="20"/>
          <w:szCs w:val="20"/>
          <w:lang w:eastAsia="zh-CN"/>
        </w:rPr>
        <w:t>Measurement report, which contains timing and power information of the channel response</w:t>
      </w:r>
    </w:p>
    <w:p w14:paraId="113E1535" w14:textId="77777777" w:rsidR="00D85111" w:rsidRPr="009835FC" w:rsidRDefault="00D85111" w:rsidP="00F841F5">
      <w:pPr>
        <w:pStyle w:val="ListParagraph"/>
        <w:widowControl/>
        <w:numPr>
          <w:ilvl w:val="1"/>
          <w:numId w:val="10"/>
        </w:numPr>
        <w:spacing w:line="256" w:lineRule="auto"/>
        <w:ind w:leftChars="0"/>
        <w:jc w:val="left"/>
        <w:rPr>
          <w:rFonts w:ascii="Times New Roman" w:hAnsi="Times New Roman"/>
          <w:sz w:val="20"/>
          <w:szCs w:val="20"/>
          <w:lang w:eastAsia="zh-CN"/>
        </w:rPr>
      </w:pPr>
      <w:r w:rsidRPr="009835FC">
        <w:rPr>
          <w:rFonts w:ascii="Times New Roman" w:hAnsi="Times New Roman"/>
          <w:sz w:val="20"/>
          <w:szCs w:val="20"/>
          <w:lang w:eastAsia="zh-CN"/>
        </w:rPr>
        <w:t>If support, potential specification impact including new measurement report or enhancement to existing measurement report</w:t>
      </w:r>
    </w:p>
    <w:p w14:paraId="15C03C11" w14:textId="77777777" w:rsidR="00D85111" w:rsidRPr="009835FC" w:rsidRDefault="00D85111" w:rsidP="00F841F5">
      <w:pPr>
        <w:pStyle w:val="ListParagraph"/>
        <w:widowControl/>
        <w:numPr>
          <w:ilvl w:val="2"/>
          <w:numId w:val="10"/>
        </w:numPr>
        <w:spacing w:line="256" w:lineRule="auto"/>
        <w:ind w:leftChars="0"/>
        <w:jc w:val="left"/>
        <w:rPr>
          <w:rFonts w:ascii="Times New Roman" w:hAnsi="Times New Roman"/>
          <w:sz w:val="20"/>
          <w:szCs w:val="20"/>
          <w:lang w:eastAsia="zh-CN"/>
        </w:rPr>
      </w:pPr>
      <w:r w:rsidRPr="009835FC">
        <w:rPr>
          <w:rFonts w:ascii="Times New Roman" w:hAnsi="Times New Roman"/>
          <w:sz w:val="20"/>
          <w:szCs w:val="20"/>
          <w:lang w:eastAsia="zh-CN"/>
        </w:rPr>
        <w:lastRenderedPageBreak/>
        <w:t>E.g., truncation, [feature extraction,] alignment of sample/path determination</w:t>
      </w:r>
    </w:p>
    <w:p w14:paraId="0ACD194B" w14:textId="77777777" w:rsidR="00D85111" w:rsidRPr="009835FC" w:rsidRDefault="00D85111" w:rsidP="00F841F5">
      <w:pPr>
        <w:pStyle w:val="ListParagraph"/>
        <w:widowControl/>
        <w:numPr>
          <w:ilvl w:val="0"/>
          <w:numId w:val="10"/>
        </w:numPr>
        <w:spacing w:line="256" w:lineRule="auto"/>
        <w:ind w:leftChars="0"/>
        <w:jc w:val="left"/>
        <w:rPr>
          <w:rFonts w:ascii="Times New Roman" w:hAnsi="Times New Roman"/>
          <w:sz w:val="20"/>
          <w:szCs w:val="20"/>
          <w:lang w:eastAsia="zh-CN"/>
        </w:rPr>
      </w:pPr>
      <w:r w:rsidRPr="009835FC">
        <w:rPr>
          <w:rFonts w:ascii="Times New Roman" w:hAnsi="Times New Roman"/>
          <w:sz w:val="20"/>
          <w:szCs w:val="20"/>
          <w:lang w:eastAsia="zh-CN"/>
        </w:rPr>
        <w:t>Measurement report, which contains timing information of the channel response</w:t>
      </w:r>
    </w:p>
    <w:p w14:paraId="794FFFCD" w14:textId="77777777" w:rsidR="00D85111" w:rsidRPr="009835FC" w:rsidRDefault="00D85111" w:rsidP="00F841F5">
      <w:pPr>
        <w:pStyle w:val="ListParagraph"/>
        <w:widowControl/>
        <w:numPr>
          <w:ilvl w:val="1"/>
          <w:numId w:val="10"/>
        </w:numPr>
        <w:spacing w:line="256" w:lineRule="auto"/>
        <w:ind w:leftChars="0"/>
        <w:jc w:val="left"/>
        <w:rPr>
          <w:rFonts w:ascii="Times New Roman" w:hAnsi="Times New Roman"/>
          <w:sz w:val="20"/>
          <w:szCs w:val="20"/>
          <w:lang w:eastAsia="zh-CN"/>
        </w:rPr>
      </w:pPr>
      <w:r w:rsidRPr="009835FC">
        <w:rPr>
          <w:rFonts w:ascii="Times New Roman" w:hAnsi="Times New Roman"/>
          <w:sz w:val="20"/>
          <w:szCs w:val="20"/>
          <w:lang w:eastAsia="zh-CN"/>
        </w:rPr>
        <w:t>If support, potential specification impact including enhancement to existing measurement report</w:t>
      </w:r>
    </w:p>
    <w:p w14:paraId="0D154619" w14:textId="77777777" w:rsidR="00D85111" w:rsidRPr="009835FC" w:rsidRDefault="00D85111" w:rsidP="00F841F5">
      <w:pPr>
        <w:pStyle w:val="ListParagraph"/>
        <w:widowControl/>
        <w:numPr>
          <w:ilvl w:val="2"/>
          <w:numId w:val="10"/>
        </w:numPr>
        <w:spacing w:line="256" w:lineRule="auto"/>
        <w:ind w:leftChars="0"/>
        <w:jc w:val="left"/>
        <w:rPr>
          <w:rFonts w:ascii="Times New Roman" w:hAnsi="Times New Roman"/>
          <w:sz w:val="20"/>
          <w:szCs w:val="20"/>
          <w:lang w:eastAsia="zh-CN"/>
        </w:rPr>
      </w:pPr>
      <w:r w:rsidRPr="009835FC">
        <w:rPr>
          <w:rFonts w:ascii="Times New Roman" w:hAnsi="Times New Roman"/>
          <w:sz w:val="20"/>
          <w:szCs w:val="20"/>
          <w:lang w:eastAsia="zh-CN"/>
        </w:rPr>
        <w:t>E.g., alignment of sample/path determination</w:t>
      </w:r>
    </w:p>
    <w:p w14:paraId="042EF2D8" w14:textId="77777777" w:rsidR="00D85111" w:rsidRDefault="00D85111" w:rsidP="00D85111">
      <w:pPr>
        <w:rPr>
          <w:lang w:eastAsia="ja-JP"/>
        </w:rPr>
      </w:pPr>
    </w:p>
    <w:p w14:paraId="2AE1E0D4" w14:textId="77777777" w:rsidR="00D85111" w:rsidRPr="00D85111" w:rsidRDefault="00D85111" w:rsidP="00D85111">
      <w:pPr>
        <w:rPr>
          <w:lang w:eastAsia="ja-JP"/>
        </w:rPr>
      </w:pPr>
    </w:p>
    <w:p w14:paraId="7D95CCEB" w14:textId="77777777" w:rsidR="008545F0" w:rsidRPr="00701410" w:rsidRDefault="008545F0" w:rsidP="008545F0">
      <w:pPr>
        <w:pStyle w:val="Heading4"/>
        <w:rPr>
          <w:lang w:eastAsia="ja-JP"/>
        </w:rPr>
      </w:pPr>
      <w:r>
        <w:rPr>
          <w:lang w:eastAsia="ja-JP"/>
        </w:rPr>
        <w:t>2.1.2</w:t>
      </w:r>
      <w:r>
        <w:rPr>
          <w:lang w:eastAsia="ja-JP"/>
        </w:rPr>
        <w:tab/>
        <w:t>Remaining Open issues</w:t>
      </w:r>
    </w:p>
    <w:p w14:paraId="7C54F7E3" w14:textId="18A8BFCA" w:rsidR="00C12496" w:rsidRDefault="00752929" w:rsidP="00F841F5">
      <w:pPr>
        <w:pStyle w:val="ListParagraph"/>
        <w:numPr>
          <w:ilvl w:val="1"/>
          <w:numId w:val="81"/>
        </w:numPr>
        <w:ind w:leftChars="0"/>
        <w:rPr>
          <w:rFonts w:ascii="Times New Roman" w:hAnsi="Times New Roman"/>
          <w:sz w:val="20"/>
          <w:szCs w:val="20"/>
        </w:rPr>
      </w:pPr>
      <w:r>
        <w:rPr>
          <w:rFonts w:ascii="Times New Roman" w:hAnsi="Times New Roman"/>
          <w:sz w:val="20"/>
          <w:szCs w:val="20"/>
        </w:rPr>
        <w:t>Complete G</w:t>
      </w:r>
      <w:r w:rsidR="00AA5084">
        <w:rPr>
          <w:rFonts w:ascii="Times New Roman" w:hAnsi="Times New Roman"/>
          <w:sz w:val="20"/>
          <w:szCs w:val="20"/>
        </w:rPr>
        <w:t xml:space="preserve">eneral </w:t>
      </w:r>
      <w:r>
        <w:rPr>
          <w:rFonts w:ascii="Times New Roman" w:hAnsi="Times New Roman"/>
          <w:sz w:val="20"/>
          <w:szCs w:val="20"/>
        </w:rPr>
        <w:t>F</w:t>
      </w:r>
      <w:r w:rsidR="00AA5084">
        <w:rPr>
          <w:rFonts w:ascii="Times New Roman" w:hAnsi="Times New Roman"/>
          <w:sz w:val="20"/>
          <w:szCs w:val="20"/>
        </w:rPr>
        <w:t xml:space="preserve">ramework </w:t>
      </w:r>
      <w:r w:rsidR="00E5060F">
        <w:rPr>
          <w:rFonts w:ascii="Times New Roman" w:hAnsi="Times New Roman"/>
          <w:sz w:val="20"/>
          <w:szCs w:val="20"/>
        </w:rPr>
        <w:t>(agenda 9.2.1)</w:t>
      </w:r>
      <w:r w:rsidR="00036880">
        <w:rPr>
          <w:rFonts w:ascii="Times New Roman" w:hAnsi="Times New Roman"/>
          <w:sz w:val="20"/>
          <w:szCs w:val="20"/>
        </w:rPr>
        <w:t>:</w:t>
      </w:r>
    </w:p>
    <w:p w14:paraId="74AFF138" w14:textId="77777777" w:rsidR="00C33498" w:rsidRPr="00C33498" w:rsidRDefault="00C33498" w:rsidP="00C33498">
      <w:pPr>
        <w:pStyle w:val="ListParagraph"/>
        <w:numPr>
          <w:ilvl w:val="2"/>
          <w:numId w:val="81"/>
        </w:numPr>
        <w:ind w:leftChars="0"/>
        <w:rPr>
          <w:rFonts w:ascii="Times New Roman" w:hAnsi="Times New Roman"/>
          <w:sz w:val="20"/>
          <w:szCs w:val="20"/>
        </w:rPr>
      </w:pPr>
      <w:r w:rsidRPr="00C33498">
        <w:rPr>
          <w:rFonts w:ascii="Times New Roman" w:hAnsi="Times New Roman"/>
          <w:sz w:val="20"/>
          <w:szCs w:val="20"/>
        </w:rPr>
        <w:t>Model identification procedure details</w:t>
      </w:r>
    </w:p>
    <w:p w14:paraId="1CC5E7F5" w14:textId="77777777" w:rsidR="00C33498" w:rsidRPr="00C33498" w:rsidRDefault="00C33498" w:rsidP="00C33498">
      <w:pPr>
        <w:pStyle w:val="ListParagraph"/>
        <w:numPr>
          <w:ilvl w:val="2"/>
          <w:numId w:val="81"/>
        </w:numPr>
        <w:ind w:leftChars="0"/>
        <w:rPr>
          <w:rFonts w:ascii="Times New Roman" w:hAnsi="Times New Roman"/>
          <w:sz w:val="20"/>
          <w:szCs w:val="20"/>
        </w:rPr>
      </w:pPr>
      <w:r w:rsidRPr="00C33498">
        <w:rPr>
          <w:rFonts w:ascii="Times New Roman" w:hAnsi="Times New Roman"/>
          <w:sz w:val="20"/>
          <w:szCs w:val="20"/>
        </w:rPr>
        <w:t>Conclusion on functionality-based LCM and model-ID-based LCM</w:t>
      </w:r>
    </w:p>
    <w:p w14:paraId="4CC49C79" w14:textId="6F606A28" w:rsidR="00036880" w:rsidRDefault="00C33498" w:rsidP="00C33498">
      <w:pPr>
        <w:pStyle w:val="ListParagraph"/>
        <w:numPr>
          <w:ilvl w:val="2"/>
          <w:numId w:val="81"/>
        </w:numPr>
        <w:ind w:leftChars="0"/>
        <w:rPr>
          <w:rFonts w:ascii="Times New Roman" w:hAnsi="Times New Roman"/>
          <w:sz w:val="20"/>
          <w:szCs w:val="20"/>
        </w:rPr>
      </w:pPr>
      <w:r w:rsidRPr="00C33498">
        <w:rPr>
          <w:rFonts w:ascii="Times New Roman" w:hAnsi="Times New Roman"/>
          <w:sz w:val="20"/>
          <w:szCs w:val="20"/>
        </w:rPr>
        <w:t>Further discussion and conclusion on model delivery/transfer analysis</w:t>
      </w:r>
    </w:p>
    <w:p w14:paraId="7374F903" w14:textId="0450D5E5" w:rsidR="00B5718F" w:rsidRDefault="00B5718F" w:rsidP="00F841F5">
      <w:pPr>
        <w:pStyle w:val="ListParagraph"/>
        <w:numPr>
          <w:ilvl w:val="1"/>
          <w:numId w:val="81"/>
        </w:numPr>
        <w:ind w:leftChars="0"/>
        <w:rPr>
          <w:rFonts w:ascii="Times New Roman" w:hAnsi="Times New Roman"/>
          <w:sz w:val="20"/>
          <w:szCs w:val="20"/>
        </w:rPr>
      </w:pPr>
      <w:r>
        <w:rPr>
          <w:rFonts w:ascii="Times New Roman" w:hAnsi="Times New Roman"/>
          <w:sz w:val="20"/>
          <w:szCs w:val="20"/>
        </w:rPr>
        <w:t xml:space="preserve">Finalize </w:t>
      </w:r>
      <w:r w:rsidR="00766A32">
        <w:rPr>
          <w:rFonts w:ascii="Times New Roman" w:hAnsi="Times New Roman"/>
          <w:sz w:val="20"/>
          <w:szCs w:val="20"/>
        </w:rPr>
        <w:t>CSI work (agenda 9.2.2):</w:t>
      </w:r>
    </w:p>
    <w:p w14:paraId="3EC647D4" w14:textId="49CBBAF7" w:rsidR="0006373C" w:rsidRPr="0006373C" w:rsidRDefault="0006373C" w:rsidP="0006373C">
      <w:pPr>
        <w:pStyle w:val="ListParagraph"/>
        <w:numPr>
          <w:ilvl w:val="2"/>
          <w:numId w:val="81"/>
        </w:numPr>
        <w:ind w:leftChars="0"/>
        <w:rPr>
          <w:rFonts w:ascii="Times New Roman" w:hAnsi="Times New Roman"/>
          <w:sz w:val="20"/>
          <w:szCs w:val="20"/>
        </w:rPr>
      </w:pPr>
      <w:r w:rsidRPr="0006373C">
        <w:rPr>
          <w:rFonts w:ascii="Times New Roman" w:hAnsi="Times New Roman"/>
          <w:sz w:val="20"/>
          <w:szCs w:val="20"/>
        </w:rPr>
        <w:t>Two-sided model training type pro/cons analysis</w:t>
      </w:r>
    </w:p>
    <w:p w14:paraId="57BE54CC" w14:textId="018BCEC5" w:rsidR="0006373C" w:rsidRPr="0006373C" w:rsidRDefault="0006373C" w:rsidP="0006373C">
      <w:pPr>
        <w:pStyle w:val="ListParagraph"/>
        <w:numPr>
          <w:ilvl w:val="2"/>
          <w:numId w:val="81"/>
        </w:numPr>
        <w:ind w:leftChars="0"/>
        <w:rPr>
          <w:rFonts w:ascii="Times New Roman" w:hAnsi="Times New Roman"/>
          <w:sz w:val="20"/>
          <w:szCs w:val="20"/>
        </w:rPr>
      </w:pPr>
      <w:r w:rsidRPr="0006373C">
        <w:rPr>
          <w:rFonts w:ascii="Times New Roman" w:hAnsi="Times New Roman"/>
          <w:sz w:val="20"/>
          <w:szCs w:val="20"/>
        </w:rPr>
        <w:t>Two-sided model pairing mechanism</w:t>
      </w:r>
    </w:p>
    <w:p w14:paraId="3BC80C92" w14:textId="3052CBDB" w:rsidR="0006373C" w:rsidRPr="0006373C" w:rsidRDefault="0006373C" w:rsidP="0006373C">
      <w:pPr>
        <w:pStyle w:val="ListParagraph"/>
        <w:numPr>
          <w:ilvl w:val="2"/>
          <w:numId w:val="81"/>
        </w:numPr>
        <w:ind w:leftChars="0"/>
        <w:rPr>
          <w:rFonts w:ascii="Times New Roman" w:hAnsi="Times New Roman"/>
          <w:sz w:val="20"/>
          <w:szCs w:val="20"/>
        </w:rPr>
      </w:pPr>
      <w:r w:rsidRPr="0006373C">
        <w:rPr>
          <w:rFonts w:ascii="Times New Roman" w:hAnsi="Times New Roman"/>
          <w:sz w:val="20"/>
          <w:szCs w:val="20"/>
        </w:rPr>
        <w:t>CSI configuration, payload</w:t>
      </w:r>
      <w:r w:rsidR="009E1340">
        <w:rPr>
          <w:rFonts w:ascii="Times New Roman" w:hAnsi="Times New Roman"/>
          <w:sz w:val="20"/>
          <w:szCs w:val="20"/>
        </w:rPr>
        <w:t xml:space="preserve"> related aspects</w:t>
      </w:r>
    </w:p>
    <w:p w14:paraId="111658FF" w14:textId="77777777" w:rsidR="0006373C" w:rsidRDefault="0006373C" w:rsidP="0006373C">
      <w:pPr>
        <w:pStyle w:val="ListParagraph"/>
        <w:numPr>
          <w:ilvl w:val="2"/>
          <w:numId w:val="81"/>
        </w:numPr>
        <w:ind w:leftChars="0"/>
        <w:rPr>
          <w:rFonts w:ascii="Times New Roman" w:hAnsi="Times New Roman"/>
          <w:sz w:val="20"/>
          <w:szCs w:val="20"/>
        </w:rPr>
      </w:pPr>
      <w:r w:rsidRPr="0006373C">
        <w:rPr>
          <w:rFonts w:ascii="Times New Roman" w:hAnsi="Times New Roman"/>
          <w:sz w:val="20"/>
          <w:szCs w:val="20"/>
        </w:rPr>
        <w:t>Data collection and model monitoring</w:t>
      </w:r>
    </w:p>
    <w:p w14:paraId="3FCD3BAC" w14:textId="361C02A7" w:rsidR="00CC4DAC" w:rsidRDefault="00CC4DAC" w:rsidP="0006373C">
      <w:pPr>
        <w:pStyle w:val="ListParagraph"/>
        <w:numPr>
          <w:ilvl w:val="1"/>
          <w:numId w:val="81"/>
        </w:numPr>
        <w:ind w:leftChars="0"/>
        <w:rPr>
          <w:rFonts w:ascii="Times New Roman" w:hAnsi="Times New Roman"/>
          <w:sz w:val="20"/>
          <w:szCs w:val="20"/>
        </w:rPr>
      </w:pPr>
      <w:r>
        <w:rPr>
          <w:rFonts w:ascii="Times New Roman" w:hAnsi="Times New Roman"/>
          <w:sz w:val="20"/>
          <w:szCs w:val="20"/>
        </w:rPr>
        <w:t xml:space="preserve">Close the loop with RAN2 and RAN4 on any pertinent </w:t>
      </w:r>
      <w:r w:rsidR="00180A22">
        <w:rPr>
          <w:rFonts w:ascii="Times New Roman" w:hAnsi="Times New Roman"/>
          <w:sz w:val="20"/>
          <w:szCs w:val="20"/>
        </w:rPr>
        <w:t>item</w:t>
      </w:r>
      <w:r w:rsidR="00AC5FE2">
        <w:rPr>
          <w:rFonts w:ascii="Times New Roman" w:hAnsi="Times New Roman"/>
          <w:sz w:val="20"/>
          <w:szCs w:val="20"/>
        </w:rPr>
        <w:t>:</w:t>
      </w:r>
    </w:p>
    <w:p w14:paraId="6333862F" w14:textId="0FDE5446" w:rsidR="00CB1169" w:rsidRDefault="00CB1169" w:rsidP="00CB1169">
      <w:pPr>
        <w:pStyle w:val="ListParagraph"/>
        <w:numPr>
          <w:ilvl w:val="2"/>
          <w:numId w:val="81"/>
        </w:numPr>
        <w:ind w:leftChars="0"/>
        <w:rPr>
          <w:rFonts w:ascii="Times New Roman" w:hAnsi="Times New Roman"/>
          <w:sz w:val="20"/>
          <w:szCs w:val="20"/>
        </w:rPr>
      </w:pPr>
      <w:r>
        <w:rPr>
          <w:rFonts w:ascii="Times New Roman" w:hAnsi="Times New Roman"/>
          <w:sz w:val="20"/>
          <w:szCs w:val="20"/>
        </w:rPr>
        <w:t>Finalize RAN2 LS reply (Part 2)</w:t>
      </w:r>
    </w:p>
    <w:p w14:paraId="6EE30302" w14:textId="77777777" w:rsidR="0083778B" w:rsidRDefault="008578A2" w:rsidP="00F841F5">
      <w:pPr>
        <w:pStyle w:val="ListParagraph"/>
        <w:numPr>
          <w:ilvl w:val="1"/>
          <w:numId w:val="81"/>
        </w:numPr>
        <w:ind w:leftChars="0"/>
        <w:rPr>
          <w:rFonts w:ascii="Times New Roman" w:hAnsi="Times New Roman"/>
          <w:sz w:val="20"/>
          <w:szCs w:val="20"/>
        </w:rPr>
      </w:pPr>
      <w:r>
        <w:rPr>
          <w:rFonts w:ascii="Times New Roman" w:hAnsi="Times New Roman"/>
          <w:sz w:val="20"/>
          <w:szCs w:val="20"/>
        </w:rPr>
        <w:t>Finalize TR</w:t>
      </w:r>
      <w:r w:rsidR="0083778B">
        <w:rPr>
          <w:rFonts w:ascii="Times New Roman" w:hAnsi="Times New Roman"/>
          <w:sz w:val="20"/>
          <w:szCs w:val="20"/>
        </w:rPr>
        <w:t xml:space="preserve">: </w:t>
      </w:r>
    </w:p>
    <w:p w14:paraId="1B1179FA" w14:textId="447DAAB1" w:rsidR="00543C96" w:rsidRDefault="00543C96" w:rsidP="0083778B">
      <w:pPr>
        <w:pStyle w:val="ListParagraph"/>
        <w:numPr>
          <w:ilvl w:val="2"/>
          <w:numId w:val="81"/>
        </w:numPr>
        <w:ind w:leftChars="0"/>
        <w:rPr>
          <w:rFonts w:ascii="Times New Roman" w:hAnsi="Times New Roman"/>
          <w:sz w:val="20"/>
          <w:szCs w:val="20"/>
        </w:rPr>
      </w:pPr>
      <w:r>
        <w:rPr>
          <w:rFonts w:ascii="Times New Roman" w:hAnsi="Times New Roman"/>
          <w:sz w:val="20"/>
          <w:szCs w:val="20"/>
        </w:rPr>
        <w:t xml:space="preserve">Get notation uniform across use cases. </w:t>
      </w:r>
    </w:p>
    <w:p w14:paraId="317E49D2" w14:textId="55EA5D7D" w:rsidR="0083778B" w:rsidRDefault="008578A2" w:rsidP="0083778B">
      <w:pPr>
        <w:pStyle w:val="ListParagraph"/>
        <w:numPr>
          <w:ilvl w:val="2"/>
          <w:numId w:val="81"/>
        </w:numPr>
        <w:ind w:leftChars="0"/>
        <w:rPr>
          <w:rFonts w:ascii="Times New Roman" w:hAnsi="Times New Roman"/>
          <w:sz w:val="20"/>
          <w:szCs w:val="20"/>
        </w:rPr>
      </w:pPr>
      <w:r>
        <w:rPr>
          <w:rFonts w:ascii="Times New Roman" w:hAnsi="Times New Roman"/>
          <w:sz w:val="20"/>
          <w:szCs w:val="20"/>
        </w:rPr>
        <w:t>General Framework</w:t>
      </w:r>
      <w:r w:rsidR="003A385B">
        <w:rPr>
          <w:rFonts w:ascii="Times New Roman" w:hAnsi="Times New Roman"/>
          <w:sz w:val="20"/>
          <w:szCs w:val="20"/>
        </w:rPr>
        <w:t xml:space="preserve"> finalization incl. applicability of some of the agreements made for specific use cases to the general framework</w:t>
      </w:r>
      <w:r w:rsidR="00543C96">
        <w:rPr>
          <w:rFonts w:ascii="Times New Roman" w:hAnsi="Times New Roman"/>
          <w:sz w:val="20"/>
          <w:szCs w:val="20"/>
        </w:rPr>
        <w:t xml:space="preserve">. </w:t>
      </w:r>
    </w:p>
    <w:p w14:paraId="2BD19894" w14:textId="63051B04" w:rsidR="00760254" w:rsidRDefault="0083778B" w:rsidP="0083778B">
      <w:pPr>
        <w:pStyle w:val="ListParagraph"/>
        <w:numPr>
          <w:ilvl w:val="2"/>
          <w:numId w:val="81"/>
        </w:numPr>
        <w:ind w:leftChars="0"/>
        <w:rPr>
          <w:rFonts w:ascii="Times New Roman" w:hAnsi="Times New Roman"/>
          <w:sz w:val="20"/>
          <w:szCs w:val="20"/>
        </w:rPr>
      </w:pPr>
      <w:r>
        <w:rPr>
          <w:rFonts w:ascii="Times New Roman" w:hAnsi="Times New Roman"/>
          <w:sz w:val="20"/>
          <w:szCs w:val="20"/>
        </w:rPr>
        <w:t>G</w:t>
      </w:r>
      <w:r w:rsidR="00752929">
        <w:rPr>
          <w:rFonts w:ascii="Times New Roman" w:hAnsi="Times New Roman"/>
          <w:sz w:val="20"/>
          <w:szCs w:val="20"/>
        </w:rPr>
        <w:t>eneral clean-up</w:t>
      </w:r>
      <w:r>
        <w:rPr>
          <w:rFonts w:ascii="Times New Roman" w:hAnsi="Times New Roman"/>
          <w:sz w:val="20"/>
          <w:szCs w:val="20"/>
        </w:rPr>
        <w:t xml:space="preserve">, e.g., </w:t>
      </w:r>
      <w:r w:rsidR="00760254">
        <w:rPr>
          <w:rFonts w:ascii="Times New Roman" w:hAnsi="Times New Roman"/>
          <w:sz w:val="20"/>
          <w:szCs w:val="20"/>
        </w:rPr>
        <w:t>stating conclusion or lack of conclusion on a number of study areas</w:t>
      </w:r>
      <w:r w:rsidR="00543C96">
        <w:rPr>
          <w:rFonts w:ascii="Times New Roman" w:hAnsi="Times New Roman"/>
          <w:sz w:val="20"/>
          <w:szCs w:val="20"/>
        </w:rPr>
        <w:t>.</w:t>
      </w:r>
    </w:p>
    <w:p w14:paraId="308E4096" w14:textId="6C71370E" w:rsidR="008578A2" w:rsidRDefault="00CB1169" w:rsidP="0083778B">
      <w:pPr>
        <w:pStyle w:val="ListParagraph"/>
        <w:numPr>
          <w:ilvl w:val="2"/>
          <w:numId w:val="81"/>
        </w:numPr>
        <w:ind w:leftChars="0"/>
        <w:rPr>
          <w:rFonts w:ascii="Times New Roman" w:hAnsi="Times New Roman"/>
          <w:sz w:val="20"/>
          <w:szCs w:val="20"/>
        </w:rPr>
      </w:pPr>
      <w:r>
        <w:rPr>
          <w:rFonts w:ascii="Times New Roman" w:hAnsi="Times New Roman"/>
          <w:sz w:val="20"/>
          <w:szCs w:val="20"/>
        </w:rPr>
        <w:t>Conclusions and recommendations</w:t>
      </w:r>
    </w:p>
    <w:p w14:paraId="33E6565E" w14:textId="6D2888F1"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65BEE6E" w14:textId="57F8589C" w:rsidR="0057671D" w:rsidRDefault="009E54BD" w:rsidP="0057671D">
      <w:pPr>
        <w:pStyle w:val="Heading4"/>
        <w:rPr>
          <w:lang w:eastAsia="ja-JP"/>
        </w:rPr>
      </w:pPr>
      <w:r>
        <w:rPr>
          <w:lang w:eastAsia="ja-JP"/>
        </w:rPr>
        <w:t>2.2.1</w:t>
      </w:r>
      <w:r w:rsidR="00F873E4">
        <w:rPr>
          <w:lang w:eastAsia="ja-JP"/>
        </w:rPr>
        <w:tab/>
      </w:r>
      <w:r>
        <w:rPr>
          <w:lang w:eastAsia="ja-JP"/>
        </w:rPr>
        <w:t>Agreements</w:t>
      </w:r>
    </w:p>
    <w:p w14:paraId="301022D0" w14:textId="6C2DCE00" w:rsidR="001165FB" w:rsidRDefault="0057671D" w:rsidP="00CD6E12">
      <w:pPr>
        <w:pStyle w:val="Heading5"/>
        <w:keepLines w:val="0"/>
        <w:widowControl w:val="0"/>
        <w:tabs>
          <w:tab w:val="left" w:pos="907"/>
        </w:tabs>
        <w:overflowPunct/>
        <w:autoSpaceDE/>
        <w:autoSpaceDN/>
        <w:adjustRightInd/>
        <w:spacing w:before="240" w:after="60"/>
        <w:ind w:left="907" w:hanging="907"/>
        <w:textAlignment w:val="auto"/>
        <w:rPr>
          <w:bCs/>
          <w:iCs/>
          <w:szCs w:val="26"/>
        </w:rPr>
      </w:pPr>
      <w:r>
        <w:rPr>
          <w:bCs/>
          <w:iCs/>
          <w:szCs w:val="26"/>
        </w:rPr>
        <w:t>2.2.1.1</w:t>
      </w:r>
      <w:r w:rsidR="00F873E4">
        <w:rPr>
          <w:bCs/>
          <w:iCs/>
          <w:szCs w:val="26"/>
        </w:rPr>
        <w:tab/>
      </w:r>
      <w:r w:rsidR="004E471D" w:rsidRPr="0057671D">
        <w:rPr>
          <w:bCs/>
          <w:iCs/>
          <w:szCs w:val="26"/>
        </w:rPr>
        <w:t>Architecture and General</w:t>
      </w:r>
    </w:p>
    <w:p w14:paraId="19950AD3" w14:textId="419AE97C" w:rsidR="00893EF4" w:rsidRPr="00893EF4" w:rsidRDefault="00F873E4" w:rsidP="00F873E4">
      <w:pPr>
        <w:pStyle w:val="Heading6"/>
      </w:pPr>
      <w:r>
        <w:t>2.2.1.1.1</w:t>
      </w:r>
      <w:r>
        <w:tab/>
        <w:t>Entity-to-function mapping</w:t>
      </w:r>
    </w:p>
    <w:p w14:paraId="515C841A" w14:textId="7411F9C6" w:rsidR="00E56A5A" w:rsidRDefault="00180E43" w:rsidP="001165FB">
      <w:r>
        <w:rPr>
          <w:lang w:eastAsia="ja-JP"/>
        </w:rPr>
        <w:t xml:space="preserve">The following </w:t>
      </w:r>
      <w:r w:rsidR="000D0E97">
        <w:rPr>
          <w:lang w:eastAsia="ja-JP"/>
        </w:rPr>
        <w:t xml:space="preserve">Tables </w:t>
      </w:r>
      <w:r w:rsidR="00D96D38">
        <w:rPr>
          <w:lang w:eastAsia="ja-JP"/>
        </w:rPr>
        <w:t xml:space="preserve">have been agreed </w:t>
      </w:r>
      <w:r w:rsidR="000D0E97">
        <w:rPr>
          <w:lang w:eastAsia="ja-JP"/>
        </w:rPr>
        <w:t>for the</w:t>
      </w:r>
      <w:r w:rsidR="00D96D38">
        <w:rPr>
          <w:lang w:eastAsia="ja-JP"/>
        </w:rPr>
        <w:t>ir</w:t>
      </w:r>
      <w:r w:rsidR="000D0E97">
        <w:rPr>
          <w:lang w:eastAsia="ja-JP"/>
        </w:rPr>
        <w:t xml:space="preserve"> respective use cases</w:t>
      </w:r>
      <w:r>
        <w:t>. It is</w:t>
      </w:r>
      <w:r w:rsidR="000D0E97">
        <w:t xml:space="preserve"> though</w:t>
      </w:r>
      <w:r>
        <w:t xml:space="preserve"> expected that FFS items for which support is not increased</w:t>
      </w:r>
      <w:r w:rsidRPr="00AE29AA">
        <w:t xml:space="preserve"> </w:t>
      </w:r>
      <w:r>
        <w:t>will be</w:t>
      </w:r>
      <w:r w:rsidR="000D0E97">
        <w:t xml:space="preserve"> later</w:t>
      </w:r>
      <w:r>
        <w:t xml:space="preserve"> removed.</w:t>
      </w:r>
    </w:p>
    <w:p w14:paraId="7D1D81E1" w14:textId="77777777" w:rsidR="00E56A5A" w:rsidRPr="00C30E54" w:rsidRDefault="00E56A5A" w:rsidP="00E56A5A">
      <w:pPr>
        <w:spacing w:beforeLines="50" w:before="120"/>
        <w:jc w:val="both"/>
        <w:rPr>
          <w:rFonts w:eastAsia="SimSun"/>
          <w:b/>
          <w:bCs/>
          <w:i/>
          <w:iCs/>
          <w:u w:val="single"/>
          <w:lang w:val="en-US" w:eastAsia="zh-CN"/>
        </w:rPr>
      </w:pPr>
      <w:r w:rsidRPr="00C30E54">
        <w:rPr>
          <w:rFonts w:eastAsia="SimSun"/>
          <w:b/>
          <w:bCs/>
          <w:i/>
          <w:iCs/>
          <w:u w:val="single"/>
          <w:lang w:val="en-US" w:eastAsia="zh-CN"/>
        </w:rPr>
        <w:t>For CSI feedback enhancement:</w:t>
      </w:r>
    </w:p>
    <w:p w14:paraId="700C98E9" w14:textId="30C34C91" w:rsidR="00E56A5A" w:rsidRPr="000D0E97" w:rsidRDefault="00E56A5A" w:rsidP="00E56A5A">
      <w:pPr>
        <w:spacing w:beforeLines="50" w:before="120"/>
        <w:jc w:val="both"/>
        <w:rPr>
          <w:rFonts w:eastAsia="SimSun"/>
          <w:lang w:val="en-US" w:eastAsia="zh-CN"/>
        </w:rPr>
      </w:pPr>
      <w:r w:rsidRPr="000D0E97">
        <w:rPr>
          <w:rFonts w:eastAsia="SimSun"/>
          <w:lang w:val="en-US" w:eastAsia="zh-CN"/>
        </w:rPr>
        <w:t>Table 1 can be used as starting point for discussion on mapping of AI/ML functions to physical entities for CSI compression with two-sided model.</w:t>
      </w:r>
    </w:p>
    <w:p w14:paraId="2E530C5F" w14:textId="77777777" w:rsidR="00E56A5A" w:rsidRPr="00C30E54" w:rsidRDefault="00E56A5A" w:rsidP="000D0E97">
      <w:pPr>
        <w:pStyle w:val="TH"/>
        <w:rPr>
          <w:rFonts w:eastAsia="SimSun"/>
          <w:lang w:val="en-US" w:eastAsia="zh-CN"/>
        </w:rPr>
      </w:pPr>
      <w:r w:rsidRPr="00C30E54">
        <w:rPr>
          <w:rFonts w:eastAsia="SimSun"/>
          <w:lang w:val="en-US" w:eastAsia="zh-CN"/>
        </w:rPr>
        <w:t xml:space="preserve">Table 1: The mapping of functions to </w:t>
      </w:r>
      <w:r w:rsidRPr="00C30E54">
        <w:rPr>
          <w:rFonts w:eastAsia="SimSun"/>
          <w:bCs/>
          <w:kern w:val="2"/>
          <w:lang w:val="en-US" w:eastAsia="zh-CN"/>
        </w:rPr>
        <w:t xml:space="preserve">physical </w:t>
      </w:r>
      <w:r w:rsidRPr="00C30E54">
        <w:rPr>
          <w:rFonts w:eastAsia="SimSun"/>
          <w:lang w:val="en-US" w:eastAsia="zh-CN"/>
        </w:rPr>
        <w:t>entities for CSI compression with two-sided model</w:t>
      </w:r>
    </w:p>
    <w:tbl>
      <w:tblPr>
        <w:tblStyle w:val="TableGrid"/>
        <w:tblW w:w="0" w:type="auto"/>
        <w:tblLayout w:type="fixed"/>
        <w:tblLook w:val="04A0" w:firstRow="1" w:lastRow="0" w:firstColumn="1" w:lastColumn="0" w:noHBand="0" w:noVBand="1"/>
      </w:tblPr>
      <w:tblGrid>
        <w:gridCol w:w="1050"/>
        <w:gridCol w:w="3167"/>
        <w:gridCol w:w="5637"/>
      </w:tblGrid>
      <w:tr w:rsidR="00E56A5A" w:rsidRPr="00C30E54" w14:paraId="43A8FE5D" w14:textId="77777777" w:rsidTr="00025B47">
        <w:tc>
          <w:tcPr>
            <w:tcW w:w="1050" w:type="dxa"/>
            <w:vAlign w:val="center"/>
          </w:tcPr>
          <w:p w14:paraId="430E5760" w14:textId="77777777" w:rsidR="00E56A5A" w:rsidRPr="00C30E54" w:rsidRDefault="00E56A5A" w:rsidP="00025B47">
            <w:pPr>
              <w:spacing w:after="0"/>
              <w:jc w:val="center"/>
              <w:rPr>
                <w:rFonts w:eastAsia="SimSun"/>
                <w:lang w:val="en-US" w:eastAsia="zh-CN"/>
              </w:rPr>
            </w:pPr>
          </w:p>
        </w:tc>
        <w:tc>
          <w:tcPr>
            <w:tcW w:w="3167" w:type="dxa"/>
            <w:vAlign w:val="center"/>
          </w:tcPr>
          <w:p w14:paraId="183AE6ED" w14:textId="77777777" w:rsidR="00E56A5A" w:rsidRPr="00C30E54" w:rsidRDefault="00E56A5A" w:rsidP="00025B47">
            <w:pPr>
              <w:spacing w:after="0"/>
              <w:jc w:val="center"/>
              <w:rPr>
                <w:rFonts w:eastAsia="SimSun"/>
                <w:b/>
                <w:bCs/>
                <w:lang w:val="en-US" w:eastAsia="zh-CN"/>
              </w:rPr>
            </w:pPr>
            <w:r w:rsidRPr="00C30E54">
              <w:rPr>
                <w:rFonts w:eastAsia="SimSun"/>
                <w:b/>
                <w:bCs/>
                <w:lang w:val="en-US" w:eastAsia="zh-CN"/>
              </w:rPr>
              <w:t>AL/ML functions (if applicable)</w:t>
            </w:r>
          </w:p>
        </w:tc>
        <w:tc>
          <w:tcPr>
            <w:tcW w:w="5637" w:type="dxa"/>
            <w:vAlign w:val="center"/>
          </w:tcPr>
          <w:p w14:paraId="26B9DEE7" w14:textId="77777777" w:rsidR="00E56A5A" w:rsidRPr="00C30E54" w:rsidRDefault="00E56A5A" w:rsidP="00025B47">
            <w:pPr>
              <w:spacing w:after="0"/>
              <w:jc w:val="center"/>
              <w:rPr>
                <w:rFonts w:eastAsia="SimSun"/>
                <w:b/>
                <w:bCs/>
                <w:lang w:val="en-US" w:eastAsia="zh-CN"/>
              </w:rPr>
            </w:pPr>
            <w:r w:rsidRPr="00C30E54">
              <w:rPr>
                <w:rFonts w:eastAsia="SimSun"/>
                <w:b/>
                <w:bCs/>
                <w:lang w:val="en-US" w:eastAsia="zh-CN"/>
              </w:rPr>
              <w:t>Mapped entities</w:t>
            </w:r>
          </w:p>
        </w:tc>
      </w:tr>
      <w:tr w:rsidR="00E56A5A" w:rsidRPr="00C30E54" w14:paraId="585E2878" w14:textId="77777777" w:rsidTr="00025B47">
        <w:tc>
          <w:tcPr>
            <w:tcW w:w="1050" w:type="dxa"/>
            <w:vAlign w:val="center"/>
          </w:tcPr>
          <w:p w14:paraId="45330356" w14:textId="77777777" w:rsidR="00E56A5A" w:rsidRPr="00C30E54" w:rsidRDefault="00E56A5A" w:rsidP="00025B47">
            <w:pPr>
              <w:spacing w:after="0"/>
              <w:jc w:val="center"/>
              <w:rPr>
                <w:rFonts w:eastAsia="SimSun"/>
                <w:lang w:val="en-US" w:eastAsia="zh-CN"/>
              </w:rPr>
            </w:pPr>
            <w:r w:rsidRPr="00C30E54">
              <w:rPr>
                <w:rFonts w:eastAsia="SimSun"/>
                <w:lang w:val="en-US" w:eastAsia="zh-CN"/>
              </w:rPr>
              <w:t>a)</w:t>
            </w:r>
          </w:p>
        </w:tc>
        <w:tc>
          <w:tcPr>
            <w:tcW w:w="3167" w:type="dxa"/>
            <w:vAlign w:val="center"/>
          </w:tcPr>
          <w:p w14:paraId="5113D401" w14:textId="77777777" w:rsidR="00E56A5A" w:rsidRPr="00C30E54" w:rsidRDefault="00E56A5A" w:rsidP="00025B47">
            <w:pPr>
              <w:spacing w:after="0"/>
              <w:jc w:val="center"/>
              <w:rPr>
                <w:rFonts w:eastAsia="SimSun"/>
                <w:lang w:val="en-US" w:eastAsia="zh-CN"/>
              </w:rPr>
            </w:pPr>
            <w:r w:rsidRPr="00C30E54">
              <w:rPr>
                <w:rFonts w:eastAsia="SimSun"/>
                <w:lang w:val="en-US" w:eastAsia="zh-CN"/>
              </w:rPr>
              <w:t>Model training(offline training)</w:t>
            </w:r>
          </w:p>
        </w:tc>
        <w:tc>
          <w:tcPr>
            <w:tcW w:w="5637" w:type="dxa"/>
            <w:vAlign w:val="center"/>
          </w:tcPr>
          <w:p w14:paraId="00B91B6F" w14:textId="77777777" w:rsidR="00E56A5A" w:rsidRPr="00C30E54" w:rsidRDefault="00E56A5A" w:rsidP="00025B47">
            <w:pPr>
              <w:spacing w:after="0"/>
              <w:jc w:val="center"/>
              <w:rPr>
                <w:rFonts w:eastAsia="SimSun"/>
                <w:lang w:val="en-US" w:eastAsia="zh-CN"/>
              </w:rPr>
            </w:pPr>
            <w:r w:rsidRPr="00C30E54">
              <w:rPr>
                <w:rFonts w:eastAsia="SimSun"/>
                <w:lang w:val="en-US" w:eastAsia="zh-CN"/>
              </w:rPr>
              <w:t>gNB, OAM, OTT server, UE, [FFS: CN]</w:t>
            </w:r>
          </w:p>
        </w:tc>
      </w:tr>
      <w:tr w:rsidR="00E56A5A" w:rsidRPr="00C30E54" w14:paraId="05A28B25" w14:textId="77777777" w:rsidTr="00025B47">
        <w:tc>
          <w:tcPr>
            <w:tcW w:w="1050" w:type="dxa"/>
            <w:vAlign w:val="center"/>
          </w:tcPr>
          <w:p w14:paraId="2F4377CF" w14:textId="77777777" w:rsidR="00E56A5A" w:rsidRPr="00C30E54" w:rsidRDefault="00E56A5A" w:rsidP="00025B47">
            <w:pPr>
              <w:spacing w:after="0"/>
              <w:jc w:val="center"/>
              <w:rPr>
                <w:rFonts w:eastAsia="SimSun"/>
                <w:lang w:val="en-US" w:eastAsia="zh-CN"/>
              </w:rPr>
            </w:pPr>
            <w:r w:rsidRPr="00C30E54">
              <w:rPr>
                <w:rFonts w:eastAsia="SimSun"/>
                <w:lang w:val="en-US" w:eastAsia="zh-CN"/>
              </w:rPr>
              <w:t>b)</w:t>
            </w:r>
          </w:p>
        </w:tc>
        <w:tc>
          <w:tcPr>
            <w:tcW w:w="3167" w:type="dxa"/>
            <w:vAlign w:val="center"/>
          </w:tcPr>
          <w:p w14:paraId="4A581AF0"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Model transfer/delivery</w:t>
            </w:r>
          </w:p>
        </w:tc>
        <w:tc>
          <w:tcPr>
            <w:tcW w:w="5637" w:type="dxa"/>
            <w:vAlign w:val="center"/>
          </w:tcPr>
          <w:p w14:paraId="310E41C1" w14:textId="77777777" w:rsidR="00E56A5A" w:rsidRPr="00C30E54" w:rsidRDefault="00E56A5A" w:rsidP="00025B47">
            <w:pPr>
              <w:spacing w:after="0"/>
              <w:rPr>
                <w:rFonts w:eastAsia="SimSun"/>
                <w:lang w:val="en-US" w:eastAsia="zh-CN"/>
              </w:rPr>
            </w:pPr>
            <w:r w:rsidRPr="00C30E54">
              <w:rPr>
                <w:rFonts w:eastAsia="SimSun"/>
                <w:lang w:val="en-US" w:eastAsia="zh-CN"/>
              </w:rPr>
              <w:t>For training Type 1: gNB-&gt;UE, or OAM-&gt;</w:t>
            </w:r>
            <w:proofErr w:type="spellStart"/>
            <w:r w:rsidRPr="00C30E54">
              <w:rPr>
                <w:rFonts w:eastAsia="SimSun"/>
                <w:lang w:val="en-US" w:eastAsia="zh-CN"/>
              </w:rPr>
              <w:t>gNB&amp;UE</w:t>
            </w:r>
            <w:proofErr w:type="spellEnd"/>
            <w:r w:rsidRPr="00C30E54">
              <w:rPr>
                <w:rFonts w:eastAsia="SimSun"/>
                <w:lang w:val="en-US" w:eastAsia="zh-CN"/>
              </w:rPr>
              <w:t>, or OTT server-&gt;</w:t>
            </w:r>
            <w:proofErr w:type="spellStart"/>
            <w:r w:rsidRPr="00C30E54">
              <w:rPr>
                <w:rFonts w:eastAsia="SimSun"/>
                <w:lang w:val="en-US" w:eastAsia="zh-CN"/>
              </w:rPr>
              <w:t>gNB&amp;UE</w:t>
            </w:r>
            <w:proofErr w:type="spellEnd"/>
            <w:r w:rsidRPr="00C30E54">
              <w:rPr>
                <w:rFonts w:eastAsia="SimSun"/>
                <w:lang w:val="en-US" w:eastAsia="zh-CN"/>
              </w:rPr>
              <w:t>, or UE-&gt;gNB, [FFS: CN-&gt;</w:t>
            </w:r>
            <w:proofErr w:type="spellStart"/>
            <w:r w:rsidRPr="00C30E54">
              <w:rPr>
                <w:rFonts w:eastAsia="SimSun"/>
                <w:lang w:val="en-US" w:eastAsia="zh-CN"/>
              </w:rPr>
              <w:t>gNB&amp;UE</w:t>
            </w:r>
            <w:proofErr w:type="spellEnd"/>
            <w:r w:rsidRPr="00C30E54">
              <w:rPr>
                <w:rFonts w:eastAsia="SimSun"/>
                <w:lang w:val="en-US" w:eastAsia="zh-CN"/>
              </w:rPr>
              <w:t>]</w:t>
            </w:r>
          </w:p>
          <w:p w14:paraId="0AFD576B" w14:textId="77777777" w:rsidR="00E56A5A" w:rsidRPr="00C30E54" w:rsidRDefault="00E56A5A" w:rsidP="00025B47">
            <w:pPr>
              <w:spacing w:after="0"/>
              <w:rPr>
                <w:rFonts w:eastAsia="SimSun"/>
                <w:lang w:val="en-US" w:eastAsia="zh-CN"/>
              </w:rPr>
            </w:pPr>
            <w:r w:rsidRPr="00C30E54">
              <w:rPr>
                <w:rFonts w:eastAsia="SimSun"/>
                <w:lang w:val="en-US" w:eastAsia="zh-CN"/>
              </w:rPr>
              <w:t xml:space="preserve">For training Type 3: </w:t>
            </w:r>
          </w:p>
          <w:p w14:paraId="340F503B" w14:textId="77777777" w:rsidR="00E56A5A" w:rsidRPr="00C30E54" w:rsidRDefault="00E56A5A" w:rsidP="00E56A5A">
            <w:pPr>
              <w:numPr>
                <w:ilvl w:val="0"/>
                <w:numId w:val="83"/>
              </w:numPr>
              <w:overflowPunct/>
              <w:autoSpaceDE/>
              <w:autoSpaceDN/>
              <w:adjustRightInd/>
              <w:spacing w:after="0"/>
              <w:textAlignment w:val="auto"/>
              <w:rPr>
                <w:rFonts w:eastAsia="SimSun"/>
                <w:lang w:val="en-US" w:eastAsia="zh-CN"/>
              </w:rPr>
            </w:pPr>
            <w:r w:rsidRPr="00C30E54">
              <w:rPr>
                <w:rFonts w:eastAsia="SimSun"/>
                <w:lang w:val="en-US" w:eastAsia="zh-CN"/>
              </w:rPr>
              <w:t xml:space="preserve">For UE part of two-sided model: OTT server-&gt;UE, [FFS: CN-&gt;UE]; </w:t>
            </w:r>
          </w:p>
          <w:p w14:paraId="4A85AF4A" w14:textId="77777777" w:rsidR="00E56A5A" w:rsidRPr="00C30E54" w:rsidRDefault="00E56A5A" w:rsidP="00E56A5A">
            <w:pPr>
              <w:numPr>
                <w:ilvl w:val="0"/>
                <w:numId w:val="83"/>
              </w:numPr>
              <w:overflowPunct/>
              <w:autoSpaceDE/>
              <w:autoSpaceDN/>
              <w:adjustRightInd/>
              <w:spacing w:after="0"/>
              <w:textAlignment w:val="auto"/>
              <w:rPr>
                <w:rFonts w:eastAsia="SimSun"/>
                <w:lang w:val="en-US" w:eastAsia="zh-CN"/>
              </w:rPr>
            </w:pPr>
            <w:r w:rsidRPr="00C30E54">
              <w:rPr>
                <w:rFonts w:eastAsia="SimSun"/>
                <w:lang w:val="en-US" w:eastAsia="zh-CN"/>
              </w:rPr>
              <w:t xml:space="preserve">For NW part of two-sided model: OAM-&gt;gNB, [FFS: CN-&gt;gNB]; </w:t>
            </w:r>
          </w:p>
        </w:tc>
      </w:tr>
      <w:tr w:rsidR="00E56A5A" w:rsidRPr="00C30E54" w14:paraId="6DD5A329" w14:textId="77777777" w:rsidTr="00025B47">
        <w:tc>
          <w:tcPr>
            <w:tcW w:w="1050" w:type="dxa"/>
            <w:vAlign w:val="center"/>
          </w:tcPr>
          <w:p w14:paraId="47C0B513" w14:textId="77777777" w:rsidR="00E56A5A" w:rsidRPr="00C30E54" w:rsidRDefault="00E56A5A" w:rsidP="00025B47">
            <w:pPr>
              <w:spacing w:after="0"/>
              <w:jc w:val="center"/>
              <w:rPr>
                <w:rFonts w:eastAsia="SimSun"/>
                <w:lang w:val="en-US" w:eastAsia="zh-CN"/>
              </w:rPr>
            </w:pPr>
            <w:r w:rsidRPr="00C30E54">
              <w:rPr>
                <w:rFonts w:eastAsia="SimSun"/>
                <w:lang w:val="en-US" w:eastAsia="zh-CN"/>
              </w:rPr>
              <w:t>c)</w:t>
            </w:r>
          </w:p>
        </w:tc>
        <w:tc>
          <w:tcPr>
            <w:tcW w:w="3167" w:type="dxa"/>
            <w:vAlign w:val="center"/>
          </w:tcPr>
          <w:p w14:paraId="46EF814E"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Inference</w:t>
            </w:r>
          </w:p>
        </w:tc>
        <w:tc>
          <w:tcPr>
            <w:tcW w:w="5637" w:type="dxa"/>
            <w:vAlign w:val="center"/>
          </w:tcPr>
          <w:p w14:paraId="6D405A49" w14:textId="77777777" w:rsidR="00E56A5A" w:rsidRPr="00C30E54" w:rsidRDefault="00E56A5A" w:rsidP="00025B47">
            <w:pPr>
              <w:spacing w:after="0"/>
              <w:jc w:val="center"/>
              <w:rPr>
                <w:rFonts w:eastAsia="SimSun"/>
                <w:kern w:val="2"/>
                <w:lang w:val="en-US" w:eastAsia="zh-CN"/>
              </w:rPr>
            </w:pPr>
            <w:r w:rsidRPr="00C30E54">
              <w:rPr>
                <w:rFonts w:eastAsia="SimSun"/>
                <w:kern w:val="2"/>
                <w:lang w:val="en-US" w:eastAsia="zh-CN"/>
              </w:rPr>
              <w:t xml:space="preserve">NW </w:t>
            </w:r>
            <w:r w:rsidRPr="00C30E54">
              <w:rPr>
                <w:rFonts w:eastAsia="SimSun"/>
                <w:lang w:val="en-US" w:eastAsia="zh-CN"/>
              </w:rPr>
              <w:t>part of two-sided model</w:t>
            </w:r>
            <w:r w:rsidRPr="00C30E54">
              <w:rPr>
                <w:rFonts w:eastAsia="SimSun"/>
                <w:kern w:val="2"/>
                <w:lang w:val="en-US" w:eastAsia="zh-CN"/>
              </w:rPr>
              <w:t>: gNB</w:t>
            </w:r>
          </w:p>
          <w:p w14:paraId="58D49143" w14:textId="77777777" w:rsidR="00E56A5A" w:rsidRPr="00C30E54" w:rsidRDefault="00E56A5A" w:rsidP="00025B47">
            <w:pPr>
              <w:spacing w:after="0"/>
              <w:jc w:val="center"/>
              <w:rPr>
                <w:rFonts w:eastAsia="SimSun"/>
                <w:lang w:val="en-US" w:eastAsia="zh-CN"/>
              </w:rPr>
            </w:pPr>
            <w:r w:rsidRPr="00C30E54">
              <w:rPr>
                <w:rFonts w:eastAsia="SimSun"/>
                <w:kern w:val="2"/>
                <w:lang w:val="en-US" w:eastAsia="zh-CN"/>
              </w:rPr>
              <w:t xml:space="preserve">UE </w:t>
            </w:r>
            <w:r w:rsidRPr="00C30E54">
              <w:rPr>
                <w:rFonts w:eastAsia="SimSun"/>
                <w:lang w:val="en-US" w:eastAsia="zh-CN"/>
              </w:rPr>
              <w:t>part of two-sided model</w:t>
            </w:r>
            <w:r w:rsidRPr="00C30E54">
              <w:rPr>
                <w:rFonts w:eastAsia="SimSun"/>
                <w:kern w:val="2"/>
                <w:lang w:val="en-US" w:eastAsia="zh-CN"/>
              </w:rPr>
              <w:t>: UE</w:t>
            </w:r>
          </w:p>
        </w:tc>
      </w:tr>
      <w:tr w:rsidR="00E56A5A" w:rsidRPr="00C30E54" w14:paraId="246C7E8B" w14:textId="77777777" w:rsidTr="00025B47">
        <w:tc>
          <w:tcPr>
            <w:tcW w:w="1050" w:type="dxa"/>
            <w:vAlign w:val="center"/>
          </w:tcPr>
          <w:p w14:paraId="37E14458" w14:textId="77777777" w:rsidR="00E56A5A" w:rsidRPr="00C30E54" w:rsidRDefault="00E56A5A" w:rsidP="00025B47">
            <w:pPr>
              <w:spacing w:after="0"/>
              <w:jc w:val="center"/>
              <w:rPr>
                <w:rFonts w:eastAsia="SimSun"/>
                <w:lang w:val="en-US" w:eastAsia="zh-CN"/>
              </w:rPr>
            </w:pPr>
            <w:r w:rsidRPr="00C30E54">
              <w:rPr>
                <w:rFonts w:eastAsia="SimSun"/>
                <w:lang w:val="en-US" w:eastAsia="zh-CN"/>
              </w:rPr>
              <w:t>d)</w:t>
            </w:r>
          </w:p>
        </w:tc>
        <w:tc>
          <w:tcPr>
            <w:tcW w:w="3167" w:type="dxa"/>
            <w:vAlign w:val="center"/>
          </w:tcPr>
          <w:p w14:paraId="5807C5E6"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Model/functionality monitoring</w:t>
            </w:r>
          </w:p>
        </w:tc>
        <w:tc>
          <w:tcPr>
            <w:tcW w:w="5637" w:type="dxa"/>
            <w:vAlign w:val="center"/>
          </w:tcPr>
          <w:p w14:paraId="3D3FF1E8" w14:textId="77777777" w:rsidR="00E56A5A" w:rsidRPr="00C30E54" w:rsidRDefault="00E56A5A" w:rsidP="00025B47">
            <w:pPr>
              <w:spacing w:after="0"/>
              <w:jc w:val="center"/>
              <w:rPr>
                <w:rFonts w:eastAsia="SimSun"/>
                <w:kern w:val="2"/>
                <w:lang w:val="en-US" w:eastAsia="zh-CN"/>
              </w:rPr>
            </w:pPr>
            <w:r w:rsidRPr="00C30E54">
              <w:rPr>
                <w:rFonts w:eastAsia="SimSun"/>
                <w:kern w:val="2"/>
                <w:lang w:val="en-US" w:eastAsia="zh-CN"/>
              </w:rPr>
              <w:t>NW-side: NW monitors the performance</w:t>
            </w:r>
          </w:p>
          <w:p w14:paraId="59301397" w14:textId="77777777" w:rsidR="00E56A5A" w:rsidRPr="00C30E54" w:rsidRDefault="00E56A5A" w:rsidP="00025B47">
            <w:pPr>
              <w:spacing w:after="0"/>
              <w:jc w:val="center"/>
              <w:rPr>
                <w:rFonts w:eastAsia="SimSun"/>
                <w:lang w:val="en-US" w:eastAsia="zh-CN"/>
              </w:rPr>
            </w:pPr>
            <w:r w:rsidRPr="00C30E54">
              <w:rPr>
                <w:rFonts w:eastAsia="SimSun"/>
                <w:kern w:val="2"/>
                <w:lang w:val="en-US" w:eastAsia="zh-CN"/>
              </w:rPr>
              <w:t>UE-side: UE monitors the performance and may report to NW</w:t>
            </w:r>
          </w:p>
        </w:tc>
      </w:tr>
      <w:tr w:rsidR="00E56A5A" w:rsidRPr="00C30E54" w14:paraId="2F4853D3" w14:textId="77777777" w:rsidTr="00025B47">
        <w:tc>
          <w:tcPr>
            <w:tcW w:w="1050" w:type="dxa"/>
            <w:vAlign w:val="center"/>
          </w:tcPr>
          <w:p w14:paraId="713F698B" w14:textId="77777777" w:rsidR="00E56A5A" w:rsidRPr="00C30E54" w:rsidRDefault="00E56A5A" w:rsidP="00025B47">
            <w:pPr>
              <w:spacing w:after="0"/>
              <w:jc w:val="center"/>
              <w:rPr>
                <w:rFonts w:eastAsia="SimSun"/>
                <w:lang w:val="en-US" w:eastAsia="zh-CN"/>
              </w:rPr>
            </w:pPr>
            <w:r w:rsidRPr="00C30E54">
              <w:rPr>
                <w:rFonts w:eastAsia="SimSun"/>
                <w:lang w:val="en-US" w:eastAsia="zh-CN"/>
              </w:rPr>
              <w:t>e)</w:t>
            </w:r>
          </w:p>
        </w:tc>
        <w:tc>
          <w:tcPr>
            <w:tcW w:w="3167" w:type="dxa"/>
            <w:vAlign w:val="center"/>
          </w:tcPr>
          <w:p w14:paraId="28C0EB8A" w14:textId="77777777" w:rsidR="00E56A5A" w:rsidRPr="00C30E54" w:rsidRDefault="00E56A5A" w:rsidP="00025B47">
            <w:pPr>
              <w:spacing w:after="0"/>
              <w:jc w:val="center"/>
              <w:rPr>
                <w:rFonts w:eastAsia="SimSun"/>
                <w:bCs/>
                <w:kern w:val="2"/>
                <w:lang w:val="en-US" w:eastAsia="zh-CN"/>
              </w:rPr>
            </w:pPr>
            <w:r w:rsidRPr="00C30E54">
              <w:rPr>
                <w:rFonts w:eastAsia="SimSun"/>
                <w:bCs/>
                <w:kern w:val="2"/>
                <w:lang w:val="en-US" w:eastAsia="zh-CN"/>
              </w:rPr>
              <w:t>Model/functionality control (selection, (de)activation, switching, updating, fallback)</w:t>
            </w:r>
          </w:p>
        </w:tc>
        <w:tc>
          <w:tcPr>
            <w:tcW w:w="5637" w:type="dxa"/>
            <w:vAlign w:val="center"/>
          </w:tcPr>
          <w:p w14:paraId="0C18D24C" w14:textId="77777777" w:rsidR="00E56A5A" w:rsidRPr="00C30E54" w:rsidRDefault="00E56A5A" w:rsidP="00025B47">
            <w:pPr>
              <w:spacing w:after="0"/>
              <w:jc w:val="center"/>
              <w:rPr>
                <w:rFonts w:eastAsia="SimSun"/>
                <w:kern w:val="2"/>
                <w:lang w:val="en-US" w:eastAsia="zh-CN"/>
              </w:rPr>
            </w:pPr>
            <w:r w:rsidRPr="00C30E54">
              <w:rPr>
                <w:rFonts w:eastAsia="SimSun"/>
                <w:kern w:val="2"/>
                <w:lang w:val="en-US" w:eastAsia="zh-CN"/>
              </w:rPr>
              <w:t>gNB, [FFS: UE]</w:t>
            </w:r>
          </w:p>
        </w:tc>
      </w:tr>
    </w:tbl>
    <w:p w14:paraId="04C4918F" w14:textId="77777777" w:rsidR="00E56A5A" w:rsidRPr="00C30E54" w:rsidRDefault="00E56A5A" w:rsidP="00E56A5A">
      <w:pPr>
        <w:spacing w:after="0"/>
        <w:jc w:val="both"/>
        <w:rPr>
          <w:rFonts w:eastAsia="SimSun"/>
          <w:lang w:val="en-US" w:eastAsia="zh-CN"/>
        </w:rPr>
      </w:pPr>
      <w:r w:rsidRPr="00C30E54">
        <w:rPr>
          <w:rFonts w:eastAsia="SimSun"/>
          <w:lang w:val="en-US" w:eastAsia="zh-CN"/>
        </w:rPr>
        <w:lastRenderedPageBreak/>
        <w:t>Note 1: For a), only data collection part may be further discussed, how to perform the model training is up to implementation.</w:t>
      </w:r>
    </w:p>
    <w:p w14:paraId="0410CE81" w14:textId="77777777" w:rsidR="00E56A5A" w:rsidRPr="00C30E54" w:rsidRDefault="00E56A5A" w:rsidP="00E56A5A">
      <w:pPr>
        <w:spacing w:after="0"/>
        <w:jc w:val="both"/>
        <w:rPr>
          <w:rFonts w:eastAsia="SimSun"/>
          <w:lang w:val="en-US" w:eastAsia="zh-CN"/>
        </w:rPr>
      </w:pPr>
      <w:r w:rsidRPr="00C30E54">
        <w:rPr>
          <w:rFonts w:eastAsia="SimSun"/>
          <w:lang w:val="en-US" w:eastAsia="zh-CN"/>
        </w:rPr>
        <w:t>Note 2: For b), no model transfer/delivery is expected if the entity for model training and model inference is the same one.</w:t>
      </w:r>
    </w:p>
    <w:p w14:paraId="13CEDD25" w14:textId="77777777" w:rsidR="00E56A5A" w:rsidRPr="00C30E54" w:rsidRDefault="00E56A5A" w:rsidP="00E56A5A">
      <w:pPr>
        <w:spacing w:after="0"/>
        <w:jc w:val="both"/>
        <w:rPr>
          <w:rFonts w:eastAsia="SimSun"/>
          <w:lang w:val="en-US" w:eastAsia="zh-CN"/>
        </w:rPr>
      </w:pPr>
      <w:r w:rsidRPr="00C30E54">
        <w:rPr>
          <w:rFonts w:eastAsia="SimSun"/>
          <w:lang w:val="en-US" w:eastAsia="zh-CN"/>
        </w:rPr>
        <w:t xml:space="preserve">Note 3: Whether/how OAM is to be involved may need to consult RAN3, SA5. </w:t>
      </w:r>
    </w:p>
    <w:p w14:paraId="0206835A" w14:textId="77777777" w:rsidR="00E56A5A" w:rsidRPr="00C30E54" w:rsidRDefault="00E56A5A" w:rsidP="00E56A5A">
      <w:pPr>
        <w:spacing w:after="0"/>
        <w:jc w:val="both"/>
        <w:rPr>
          <w:rFonts w:eastAsia="SimSun"/>
          <w:lang w:val="en-US" w:eastAsia="zh-CN"/>
        </w:rPr>
      </w:pPr>
      <w:r w:rsidRPr="00C30E54">
        <w:rPr>
          <w:rFonts w:eastAsia="SimSun"/>
          <w:lang w:val="en-US" w:eastAsia="zh-CN"/>
        </w:rPr>
        <w:t>Note 4: Whether/how CN is to be involved may need to consult RAN3, SA2.</w:t>
      </w:r>
    </w:p>
    <w:p w14:paraId="4EE9BBEE" w14:textId="77777777" w:rsidR="00E56A5A" w:rsidRPr="00C30E54" w:rsidRDefault="00E56A5A" w:rsidP="00E56A5A"/>
    <w:p w14:paraId="77DB880E" w14:textId="77777777" w:rsidR="00E56A5A" w:rsidRPr="00C30E54" w:rsidRDefault="00E56A5A" w:rsidP="00E56A5A">
      <w:pPr>
        <w:spacing w:beforeLines="50" w:before="120"/>
        <w:jc w:val="both"/>
        <w:rPr>
          <w:rFonts w:eastAsia="SimSun"/>
          <w:b/>
          <w:bCs/>
          <w:i/>
          <w:iCs/>
          <w:u w:val="single"/>
          <w:lang w:val="en-US" w:eastAsia="zh-CN"/>
        </w:rPr>
      </w:pPr>
      <w:r w:rsidRPr="00C30E54">
        <w:rPr>
          <w:rFonts w:eastAsia="SimSun"/>
          <w:b/>
          <w:bCs/>
          <w:i/>
          <w:iCs/>
          <w:u w:val="single"/>
          <w:lang w:val="en-US" w:eastAsia="zh-CN"/>
        </w:rPr>
        <w:t>For beam management:</w:t>
      </w:r>
    </w:p>
    <w:p w14:paraId="3BFF75D3" w14:textId="739674A4" w:rsidR="00E56A5A" w:rsidRPr="000D0E97" w:rsidRDefault="00E56A5A" w:rsidP="00E56A5A">
      <w:pPr>
        <w:spacing w:beforeLines="50" w:before="120"/>
        <w:jc w:val="both"/>
        <w:rPr>
          <w:rFonts w:eastAsia="SimSun"/>
          <w:lang w:val="en-US" w:eastAsia="zh-CN"/>
        </w:rPr>
      </w:pPr>
      <w:r w:rsidRPr="000D0E97">
        <w:rPr>
          <w:rFonts w:eastAsia="SimSun"/>
          <w:lang w:val="en-US" w:eastAsia="zh-CN"/>
        </w:rPr>
        <w:t>Table 2 can be used as starting point for discussion on mapping of AI/ML functions to physical entities for beam management with UE-side model.</w:t>
      </w:r>
    </w:p>
    <w:p w14:paraId="5257F97E" w14:textId="77777777" w:rsidR="00E56A5A" w:rsidRPr="000D0E97" w:rsidRDefault="00E56A5A" w:rsidP="000D0E97">
      <w:pPr>
        <w:pStyle w:val="TH"/>
        <w:rPr>
          <w:rFonts w:eastAsia="SimSun"/>
          <w:lang w:val="en-US" w:eastAsia="zh-CN"/>
        </w:rPr>
      </w:pPr>
      <w:r w:rsidRPr="000D0E97">
        <w:rPr>
          <w:rFonts w:eastAsia="SimSun"/>
          <w:lang w:val="en-US" w:eastAsia="zh-CN"/>
        </w:rPr>
        <w:t>Table 2: The mapping of AI/ML functions to physical entities for beam management with UE-side model</w:t>
      </w:r>
    </w:p>
    <w:tbl>
      <w:tblPr>
        <w:tblStyle w:val="TableGrid"/>
        <w:tblW w:w="0" w:type="auto"/>
        <w:tblLook w:val="04A0" w:firstRow="1" w:lastRow="0" w:firstColumn="1" w:lastColumn="0" w:noHBand="0" w:noVBand="1"/>
      </w:tblPr>
      <w:tblGrid>
        <w:gridCol w:w="1206"/>
        <w:gridCol w:w="3709"/>
        <w:gridCol w:w="4939"/>
      </w:tblGrid>
      <w:tr w:rsidR="00E56A5A" w:rsidRPr="00C30E54" w14:paraId="7E48B090" w14:textId="77777777" w:rsidTr="00025B47">
        <w:tc>
          <w:tcPr>
            <w:tcW w:w="1206" w:type="dxa"/>
            <w:vAlign w:val="center"/>
          </w:tcPr>
          <w:p w14:paraId="140B2873" w14:textId="77777777" w:rsidR="00E56A5A" w:rsidRPr="00C30E54" w:rsidRDefault="00E56A5A" w:rsidP="00025B47">
            <w:pPr>
              <w:spacing w:after="0"/>
              <w:jc w:val="center"/>
              <w:rPr>
                <w:rFonts w:eastAsia="SimSun"/>
                <w:lang w:val="en-US" w:eastAsia="zh-CN"/>
              </w:rPr>
            </w:pPr>
          </w:p>
        </w:tc>
        <w:tc>
          <w:tcPr>
            <w:tcW w:w="3709" w:type="dxa"/>
            <w:vAlign w:val="center"/>
          </w:tcPr>
          <w:p w14:paraId="0B1B76CF" w14:textId="77777777" w:rsidR="00E56A5A" w:rsidRPr="00C30E54" w:rsidRDefault="00E56A5A" w:rsidP="00025B47">
            <w:pPr>
              <w:spacing w:after="0"/>
              <w:jc w:val="center"/>
              <w:rPr>
                <w:rFonts w:eastAsia="SimSun"/>
                <w:b/>
                <w:bCs/>
                <w:lang w:val="en-US" w:eastAsia="zh-CN"/>
              </w:rPr>
            </w:pPr>
            <w:r w:rsidRPr="00C30E54">
              <w:rPr>
                <w:rFonts w:eastAsia="SimSun"/>
                <w:b/>
                <w:bCs/>
                <w:lang w:val="en-US" w:eastAsia="zh-CN"/>
              </w:rPr>
              <w:t>AL/ML functions (if applicable)</w:t>
            </w:r>
          </w:p>
        </w:tc>
        <w:tc>
          <w:tcPr>
            <w:tcW w:w="4939" w:type="dxa"/>
            <w:vAlign w:val="center"/>
          </w:tcPr>
          <w:p w14:paraId="37A98B10" w14:textId="77777777" w:rsidR="00E56A5A" w:rsidRPr="00C30E54" w:rsidRDefault="00E56A5A" w:rsidP="00025B47">
            <w:pPr>
              <w:spacing w:after="0"/>
              <w:jc w:val="center"/>
              <w:rPr>
                <w:rFonts w:eastAsia="SimSun"/>
                <w:b/>
                <w:bCs/>
                <w:lang w:val="en-US" w:eastAsia="zh-CN"/>
              </w:rPr>
            </w:pPr>
            <w:r w:rsidRPr="00C30E54">
              <w:rPr>
                <w:rFonts w:eastAsia="SimSun"/>
                <w:b/>
                <w:bCs/>
                <w:lang w:val="en-US" w:eastAsia="zh-CN"/>
              </w:rPr>
              <w:t>Mapped entities</w:t>
            </w:r>
          </w:p>
        </w:tc>
      </w:tr>
      <w:tr w:rsidR="00E56A5A" w:rsidRPr="00C30E54" w14:paraId="4D3BD073" w14:textId="77777777" w:rsidTr="00025B47">
        <w:tc>
          <w:tcPr>
            <w:tcW w:w="1206" w:type="dxa"/>
            <w:vAlign w:val="center"/>
          </w:tcPr>
          <w:p w14:paraId="45AA76A7" w14:textId="77777777" w:rsidR="00E56A5A" w:rsidRPr="00C30E54" w:rsidRDefault="00E56A5A" w:rsidP="00025B47">
            <w:pPr>
              <w:spacing w:after="0"/>
              <w:jc w:val="center"/>
              <w:rPr>
                <w:rFonts w:eastAsia="SimSun"/>
                <w:lang w:val="en-US" w:eastAsia="zh-CN"/>
              </w:rPr>
            </w:pPr>
            <w:r w:rsidRPr="00C30E54">
              <w:rPr>
                <w:rFonts w:eastAsia="SimSun"/>
                <w:lang w:val="en-US" w:eastAsia="zh-CN"/>
              </w:rPr>
              <w:t>a)</w:t>
            </w:r>
          </w:p>
        </w:tc>
        <w:tc>
          <w:tcPr>
            <w:tcW w:w="3709" w:type="dxa"/>
            <w:vAlign w:val="center"/>
          </w:tcPr>
          <w:p w14:paraId="3796C5B3" w14:textId="77777777" w:rsidR="00E56A5A" w:rsidRPr="00C30E54" w:rsidRDefault="00E56A5A" w:rsidP="00025B47">
            <w:pPr>
              <w:spacing w:after="0"/>
              <w:jc w:val="center"/>
              <w:rPr>
                <w:rFonts w:eastAsia="SimSun"/>
                <w:lang w:val="en-US" w:eastAsia="zh-CN"/>
              </w:rPr>
            </w:pPr>
            <w:r w:rsidRPr="00C30E54">
              <w:rPr>
                <w:rFonts w:eastAsia="SimSun"/>
                <w:lang w:val="en-US" w:eastAsia="zh-CN"/>
              </w:rPr>
              <w:t>Model training(offline training)</w:t>
            </w:r>
          </w:p>
        </w:tc>
        <w:tc>
          <w:tcPr>
            <w:tcW w:w="4939" w:type="dxa"/>
            <w:vAlign w:val="center"/>
          </w:tcPr>
          <w:p w14:paraId="2E2B467C" w14:textId="77777777" w:rsidR="00E56A5A" w:rsidRPr="00C30E54" w:rsidRDefault="00E56A5A" w:rsidP="00025B47">
            <w:pPr>
              <w:spacing w:after="0"/>
              <w:jc w:val="center"/>
              <w:rPr>
                <w:rFonts w:eastAsia="SimSun"/>
                <w:lang w:val="en-US" w:eastAsia="zh-CN"/>
              </w:rPr>
            </w:pPr>
            <w:r w:rsidRPr="00C30E54">
              <w:rPr>
                <w:rFonts w:eastAsia="SimSun"/>
                <w:lang w:val="en-US" w:eastAsia="zh-CN"/>
              </w:rPr>
              <w:t xml:space="preserve">UE-side OTT server, UE, [FFS: gNB, OAM, CN] </w:t>
            </w:r>
          </w:p>
        </w:tc>
      </w:tr>
      <w:tr w:rsidR="00E56A5A" w:rsidRPr="00C30E54" w14:paraId="4DA751C5" w14:textId="77777777" w:rsidTr="00025B47">
        <w:tc>
          <w:tcPr>
            <w:tcW w:w="1206" w:type="dxa"/>
            <w:vAlign w:val="center"/>
          </w:tcPr>
          <w:p w14:paraId="0AB8979C" w14:textId="77777777" w:rsidR="00E56A5A" w:rsidRPr="00C30E54" w:rsidRDefault="00E56A5A" w:rsidP="00025B47">
            <w:pPr>
              <w:spacing w:after="0"/>
              <w:jc w:val="center"/>
              <w:rPr>
                <w:rFonts w:eastAsia="SimSun"/>
                <w:lang w:val="en-US" w:eastAsia="zh-CN"/>
              </w:rPr>
            </w:pPr>
            <w:r w:rsidRPr="00C30E54">
              <w:rPr>
                <w:rFonts w:eastAsia="SimSun"/>
                <w:lang w:val="en-US" w:eastAsia="zh-CN"/>
              </w:rPr>
              <w:t>b)</w:t>
            </w:r>
          </w:p>
        </w:tc>
        <w:tc>
          <w:tcPr>
            <w:tcW w:w="3709" w:type="dxa"/>
            <w:vAlign w:val="center"/>
          </w:tcPr>
          <w:p w14:paraId="669CE841"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Model transfer/delivery</w:t>
            </w:r>
          </w:p>
        </w:tc>
        <w:tc>
          <w:tcPr>
            <w:tcW w:w="4939" w:type="dxa"/>
            <w:vAlign w:val="center"/>
          </w:tcPr>
          <w:p w14:paraId="2C86E260" w14:textId="77777777" w:rsidR="00E56A5A" w:rsidRPr="00C30E54" w:rsidRDefault="00E56A5A" w:rsidP="00025B47">
            <w:pPr>
              <w:spacing w:after="0"/>
              <w:jc w:val="center"/>
              <w:rPr>
                <w:rFonts w:eastAsia="SimSun"/>
                <w:lang w:val="en-US" w:eastAsia="zh-CN"/>
              </w:rPr>
            </w:pPr>
            <w:r w:rsidRPr="00C30E54">
              <w:rPr>
                <w:rFonts w:eastAsia="SimSun"/>
                <w:lang w:val="en-US" w:eastAsia="zh-CN"/>
              </w:rPr>
              <w:t xml:space="preserve">UE-side OTT server-&gt;UE, [FFS: gNB-&gt;UE, or OAM-&gt;UE, or CN-&gt;UE] </w:t>
            </w:r>
          </w:p>
        </w:tc>
      </w:tr>
      <w:tr w:rsidR="00E56A5A" w:rsidRPr="00C30E54" w14:paraId="7EBE34BE" w14:textId="77777777" w:rsidTr="00025B47">
        <w:tc>
          <w:tcPr>
            <w:tcW w:w="1206" w:type="dxa"/>
            <w:vAlign w:val="center"/>
          </w:tcPr>
          <w:p w14:paraId="26F8C4B1" w14:textId="77777777" w:rsidR="00E56A5A" w:rsidRPr="00C30E54" w:rsidRDefault="00E56A5A" w:rsidP="00025B47">
            <w:pPr>
              <w:spacing w:after="0"/>
              <w:jc w:val="center"/>
              <w:rPr>
                <w:rFonts w:eastAsia="SimSun"/>
                <w:lang w:val="en-US" w:eastAsia="zh-CN"/>
              </w:rPr>
            </w:pPr>
            <w:r w:rsidRPr="00C30E54">
              <w:rPr>
                <w:rFonts w:eastAsia="SimSun"/>
                <w:lang w:val="en-US" w:eastAsia="zh-CN"/>
              </w:rPr>
              <w:t>c)</w:t>
            </w:r>
          </w:p>
        </w:tc>
        <w:tc>
          <w:tcPr>
            <w:tcW w:w="3709" w:type="dxa"/>
            <w:vAlign w:val="center"/>
          </w:tcPr>
          <w:p w14:paraId="309E70C6"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Inference</w:t>
            </w:r>
          </w:p>
        </w:tc>
        <w:tc>
          <w:tcPr>
            <w:tcW w:w="4939" w:type="dxa"/>
            <w:vAlign w:val="center"/>
          </w:tcPr>
          <w:p w14:paraId="495937CB" w14:textId="77777777" w:rsidR="00E56A5A" w:rsidRPr="00C30E54" w:rsidRDefault="00E56A5A" w:rsidP="00025B47">
            <w:pPr>
              <w:spacing w:after="0"/>
              <w:jc w:val="center"/>
              <w:rPr>
                <w:rFonts w:eastAsia="SimSun"/>
                <w:lang w:val="en-US" w:eastAsia="zh-CN"/>
              </w:rPr>
            </w:pPr>
            <w:r w:rsidRPr="00C30E54">
              <w:rPr>
                <w:rFonts w:eastAsia="SimSun"/>
                <w:kern w:val="2"/>
                <w:lang w:val="en-US" w:eastAsia="zh-CN"/>
              </w:rPr>
              <w:t>UE</w:t>
            </w:r>
          </w:p>
        </w:tc>
      </w:tr>
      <w:tr w:rsidR="00E56A5A" w:rsidRPr="00C30E54" w14:paraId="7C1E76DB" w14:textId="77777777" w:rsidTr="00025B47">
        <w:tc>
          <w:tcPr>
            <w:tcW w:w="1206" w:type="dxa"/>
            <w:vAlign w:val="center"/>
          </w:tcPr>
          <w:p w14:paraId="61FA6099" w14:textId="77777777" w:rsidR="00E56A5A" w:rsidRPr="00C30E54" w:rsidRDefault="00E56A5A" w:rsidP="00025B47">
            <w:pPr>
              <w:spacing w:after="0"/>
              <w:jc w:val="center"/>
              <w:rPr>
                <w:rFonts w:eastAsia="SimSun"/>
                <w:lang w:val="en-US" w:eastAsia="zh-CN"/>
              </w:rPr>
            </w:pPr>
            <w:r w:rsidRPr="00C30E54">
              <w:rPr>
                <w:rFonts w:eastAsia="SimSun"/>
                <w:lang w:val="en-US" w:eastAsia="zh-CN"/>
              </w:rPr>
              <w:t>d)</w:t>
            </w:r>
          </w:p>
        </w:tc>
        <w:tc>
          <w:tcPr>
            <w:tcW w:w="3709" w:type="dxa"/>
            <w:vAlign w:val="center"/>
          </w:tcPr>
          <w:p w14:paraId="5D58A5EC"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Model/functionality monitoring</w:t>
            </w:r>
          </w:p>
        </w:tc>
        <w:tc>
          <w:tcPr>
            <w:tcW w:w="4939" w:type="dxa"/>
            <w:vAlign w:val="center"/>
          </w:tcPr>
          <w:p w14:paraId="2CE22E7F" w14:textId="77777777" w:rsidR="00E56A5A" w:rsidRPr="00C30E54" w:rsidRDefault="00E56A5A" w:rsidP="00025B47">
            <w:pPr>
              <w:spacing w:after="0"/>
              <w:jc w:val="center"/>
              <w:rPr>
                <w:rFonts w:eastAsia="SimSun"/>
                <w:lang w:val="en-US" w:eastAsia="zh-CN"/>
              </w:rPr>
            </w:pPr>
            <w:r w:rsidRPr="00C30E54">
              <w:rPr>
                <w:rFonts w:eastAsia="SimSun"/>
                <w:kern w:val="2"/>
                <w:lang w:val="en-US" w:eastAsia="zh-CN"/>
              </w:rPr>
              <w:t>UE (UE monitors the performance, and may report to gNB), gNB (gNB monitors the performance)</w:t>
            </w:r>
          </w:p>
        </w:tc>
      </w:tr>
      <w:tr w:rsidR="00E56A5A" w:rsidRPr="00C30E54" w14:paraId="02A6BAE2" w14:textId="77777777" w:rsidTr="00025B47">
        <w:tc>
          <w:tcPr>
            <w:tcW w:w="1206" w:type="dxa"/>
            <w:vAlign w:val="center"/>
          </w:tcPr>
          <w:p w14:paraId="37C29CA8" w14:textId="77777777" w:rsidR="00E56A5A" w:rsidRPr="00C30E54" w:rsidRDefault="00E56A5A" w:rsidP="00025B47">
            <w:pPr>
              <w:spacing w:after="0"/>
              <w:jc w:val="center"/>
              <w:rPr>
                <w:rFonts w:eastAsia="SimSun"/>
                <w:lang w:val="en-US" w:eastAsia="zh-CN"/>
              </w:rPr>
            </w:pPr>
            <w:r w:rsidRPr="00C30E54">
              <w:rPr>
                <w:rFonts w:eastAsia="SimSun"/>
                <w:lang w:val="en-US" w:eastAsia="zh-CN"/>
              </w:rPr>
              <w:t>e)</w:t>
            </w:r>
          </w:p>
        </w:tc>
        <w:tc>
          <w:tcPr>
            <w:tcW w:w="3709" w:type="dxa"/>
            <w:vAlign w:val="center"/>
          </w:tcPr>
          <w:p w14:paraId="40009E7D" w14:textId="77777777" w:rsidR="00E56A5A" w:rsidRPr="00C30E54" w:rsidRDefault="00E56A5A" w:rsidP="00025B47">
            <w:pPr>
              <w:spacing w:after="0"/>
              <w:jc w:val="center"/>
              <w:rPr>
                <w:rFonts w:eastAsia="SimSun"/>
                <w:bCs/>
                <w:kern w:val="2"/>
                <w:lang w:val="en-US" w:eastAsia="zh-CN"/>
              </w:rPr>
            </w:pPr>
            <w:r w:rsidRPr="00C30E54">
              <w:rPr>
                <w:rFonts w:eastAsia="SimSun"/>
                <w:bCs/>
                <w:kern w:val="2"/>
                <w:lang w:val="en-US" w:eastAsia="zh-CN"/>
              </w:rPr>
              <w:t>Model/functionality control (selection, (de)activation, switching, fallback)</w:t>
            </w:r>
          </w:p>
        </w:tc>
        <w:tc>
          <w:tcPr>
            <w:tcW w:w="4939" w:type="dxa"/>
            <w:vAlign w:val="center"/>
          </w:tcPr>
          <w:p w14:paraId="72CD09DB" w14:textId="77777777" w:rsidR="00E56A5A" w:rsidRPr="00C30E54" w:rsidRDefault="00E56A5A" w:rsidP="00025B47">
            <w:pPr>
              <w:spacing w:after="0"/>
              <w:jc w:val="center"/>
              <w:rPr>
                <w:rFonts w:eastAsia="SimSun"/>
                <w:kern w:val="2"/>
                <w:lang w:val="en-US" w:eastAsia="zh-CN"/>
              </w:rPr>
            </w:pPr>
            <w:r w:rsidRPr="00C30E54">
              <w:rPr>
                <w:rFonts w:eastAsia="SimSun"/>
                <w:kern w:val="2"/>
                <w:lang w:val="en-US" w:eastAsia="zh-CN"/>
              </w:rPr>
              <w:t xml:space="preserve">gNB if monitoring resides at UE or gNB, </w:t>
            </w:r>
          </w:p>
          <w:p w14:paraId="3F001EB4" w14:textId="77777777" w:rsidR="00E56A5A" w:rsidRPr="00C30E54" w:rsidRDefault="00E56A5A" w:rsidP="00025B47">
            <w:pPr>
              <w:spacing w:after="0"/>
              <w:jc w:val="center"/>
              <w:rPr>
                <w:rFonts w:eastAsia="SimSun"/>
                <w:kern w:val="2"/>
                <w:lang w:val="en-US" w:eastAsia="zh-CN"/>
              </w:rPr>
            </w:pPr>
            <w:r w:rsidRPr="00C30E54">
              <w:rPr>
                <w:rFonts w:eastAsia="SimSun"/>
                <w:kern w:val="2"/>
                <w:lang w:val="en-US" w:eastAsia="zh-CN"/>
              </w:rPr>
              <w:t>UE if monitoring resides at UE</w:t>
            </w:r>
          </w:p>
        </w:tc>
      </w:tr>
    </w:tbl>
    <w:p w14:paraId="515C1B42" w14:textId="77777777" w:rsidR="00E56A5A" w:rsidRPr="00C30E54" w:rsidRDefault="00E56A5A" w:rsidP="00E56A5A">
      <w:pPr>
        <w:spacing w:after="0"/>
        <w:jc w:val="both"/>
        <w:rPr>
          <w:rFonts w:eastAsia="SimSun"/>
          <w:lang w:val="en-US" w:eastAsia="zh-CN"/>
        </w:rPr>
      </w:pPr>
      <w:r w:rsidRPr="00C30E54">
        <w:rPr>
          <w:rFonts w:eastAsia="SimSun"/>
          <w:lang w:val="en-US" w:eastAsia="zh-CN"/>
        </w:rPr>
        <w:t>Note 1: For a), only data collection part may be further discussed, how to perform the model training is up to implementation.</w:t>
      </w:r>
    </w:p>
    <w:p w14:paraId="558EA4CB" w14:textId="77777777" w:rsidR="00E56A5A" w:rsidRPr="00C30E54" w:rsidRDefault="00E56A5A" w:rsidP="00E56A5A">
      <w:pPr>
        <w:spacing w:after="0"/>
        <w:jc w:val="both"/>
        <w:rPr>
          <w:rFonts w:eastAsia="SimSun"/>
          <w:lang w:val="en-US" w:eastAsia="zh-CN"/>
        </w:rPr>
      </w:pPr>
      <w:r w:rsidRPr="00C30E54">
        <w:rPr>
          <w:rFonts w:eastAsia="SimSun"/>
          <w:lang w:val="en-US" w:eastAsia="zh-CN"/>
        </w:rPr>
        <w:t>Note 2: For b), no model transfer/delivery is expected if the entity for model training and model inference is the same one.</w:t>
      </w:r>
    </w:p>
    <w:p w14:paraId="5C54ED37" w14:textId="77777777" w:rsidR="00E56A5A" w:rsidRPr="00C30E54" w:rsidRDefault="00E56A5A" w:rsidP="00E56A5A">
      <w:pPr>
        <w:spacing w:after="0"/>
        <w:rPr>
          <w:rFonts w:eastAsia="SimSun"/>
          <w:lang w:val="en-US" w:eastAsia="zh-CN"/>
        </w:rPr>
      </w:pPr>
      <w:r w:rsidRPr="00C30E54">
        <w:rPr>
          <w:rFonts w:eastAsia="SimSun"/>
          <w:lang w:val="en-US" w:eastAsia="zh-CN"/>
        </w:rPr>
        <w:t>Note 3: Whether/how OAM is to be involved may need to consult RAN3, SA5.</w:t>
      </w:r>
    </w:p>
    <w:p w14:paraId="411D3F48" w14:textId="77777777" w:rsidR="00E56A5A" w:rsidRPr="00C30E54" w:rsidRDefault="00E56A5A" w:rsidP="00E56A5A">
      <w:pPr>
        <w:spacing w:after="0"/>
        <w:rPr>
          <w:rFonts w:eastAsia="SimSun"/>
          <w:b/>
          <w:bCs/>
          <w:lang w:val="en-US" w:eastAsia="zh-CN"/>
        </w:rPr>
      </w:pPr>
      <w:r w:rsidRPr="00C30E54">
        <w:rPr>
          <w:rFonts w:eastAsia="SimSun"/>
          <w:lang w:val="en-US" w:eastAsia="zh-CN"/>
        </w:rPr>
        <w:t>Note 4: Whether/how CN is to be involved may need to consult RAN3, SA2.</w:t>
      </w:r>
    </w:p>
    <w:p w14:paraId="1A118101" w14:textId="79487B1E" w:rsidR="00E56A5A" w:rsidRPr="000D0E97" w:rsidRDefault="000D0E97" w:rsidP="00E56A5A">
      <w:pPr>
        <w:spacing w:beforeLines="50" w:before="120"/>
        <w:jc w:val="both"/>
        <w:rPr>
          <w:rFonts w:eastAsia="SimSun"/>
          <w:lang w:val="en-US" w:eastAsia="zh-CN"/>
        </w:rPr>
      </w:pPr>
      <w:r>
        <w:rPr>
          <w:rFonts w:eastAsia="SimSun"/>
          <w:lang w:val="en-US" w:eastAsia="zh-CN"/>
        </w:rPr>
        <w:br/>
      </w:r>
      <w:r w:rsidR="00E56A5A" w:rsidRPr="000D0E97">
        <w:rPr>
          <w:rFonts w:eastAsia="SimSun"/>
          <w:lang w:val="en-US" w:eastAsia="zh-CN"/>
        </w:rPr>
        <w:t>Table 3 can be used as starting point for discussion on mapping of AI/ML functions to physical entities for beam management with NW-side model.</w:t>
      </w:r>
    </w:p>
    <w:p w14:paraId="2C8EC0A8" w14:textId="77777777" w:rsidR="00E56A5A" w:rsidRPr="000D0E97" w:rsidRDefault="00E56A5A" w:rsidP="000D0E97">
      <w:pPr>
        <w:pStyle w:val="TH"/>
        <w:rPr>
          <w:rFonts w:eastAsia="SimSun"/>
          <w:lang w:val="en-US" w:eastAsia="zh-CN"/>
        </w:rPr>
      </w:pPr>
      <w:r w:rsidRPr="000D0E97">
        <w:rPr>
          <w:rFonts w:eastAsia="SimSun"/>
          <w:lang w:val="en-US" w:eastAsia="zh-CN"/>
        </w:rPr>
        <w:t>Table 3: The mapping of functions to physical entities for beam management with NW-side model</w:t>
      </w:r>
    </w:p>
    <w:tbl>
      <w:tblPr>
        <w:tblStyle w:val="TableGrid"/>
        <w:tblW w:w="0" w:type="auto"/>
        <w:tblLook w:val="04A0" w:firstRow="1" w:lastRow="0" w:firstColumn="1" w:lastColumn="0" w:noHBand="0" w:noVBand="1"/>
      </w:tblPr>
      <w:tblGrid>
        <w:gridCol w:w="1206"/>
        <w:gridCol w:w="4050"/>
        <w:gridCol w:w="4598"/>
      </w:tblGrid>
      <w:tr w:rsidR="00E56A5A" w:rsidRPr="00C30E54" w14:paraId="3F164A90" w14:textId="77777777" w:rsidTr="00025B47">
        <w:tc>
          <w:tcPr>
            <w:tcW w:w="1206" w:type="dxa"/>
            <w:vAlign w:val="center"/>
          </w:tcPr>
          <w:p w14:paraId="7B81B6D5" w14:textId="77777777" w:rsidR="00E56A5A" w:rsidRPr="00C30E54" w:rsidRDefault="00E56A5A" w:rsidP="00025B47">
            <w:pPr>
              <w:spacing w:after="0"/>
              <w:jc w:val="center"/>
              <w:rPr>
                <w:rFonts w:eastAsia="SimSun"/>
                <w:lang w:val="en-US" w:eastAsia="zh-CN"/>
              </w:rPr>
            </w:pPr>
          </w:p>
        </w:tc>
        <w:tc>
          <w:tcPr>
            <w:tcW w:w="4050" w:type="dxa"/>
            <w:vAlign w:val="center"/>
          </w:tcPr>
          <w:p w14:paraId="3A50065C" w14:textId="77777777" w:rsidR="00E56A5A" w:rsidRPr="00C30E54" w:rsidRDefault="00E56A5A" w:rsidP="00025B47">
            <w:pPr>
              <w:spacing w:after="0"/>
              <w:jc w:val="center"/>
              <w:rPr>
                <w:rFonts w:eastAsia="SimSun"/>
                <w:b/>
                <w:bCs/>
                <w:lang w:val="en-US" w:eastAsia="zh-CN"/>
              </w:rPr>
            </w:pPr>
            <w:r w:rsidRPr="00C30E54">
              <w:rPr>
                <w:rFonts w:eastAsia="SimSun"/>
                <w:b/>
                <w:bCs/>
                <w:lang w:val="en-US" w:eastAsia="zh-CN"/>
              </w:rPr>
              <w:t>AL/ML functions (if applicable)</w:t>
            </w:r>
          </w:p>
        </w:tc>
        <w:tc>
          <w:tcPr>
            <w:tcW w:w="4598" w:type="dxa"/>
            <w:vAlign w:val="center"/>
          </w:tcPr>
          <w:p w14:paraId="2B10D05D" w14:textId="77777777" w:rsidR="00E56A5A" w:rsidRPr="00C30E54" w:rsidRDefault="00E56A5A" w:rsidP="00025B47">
            <w:pPr>
              <w:spacing w:after="0"/>
              <w:jc w:val="center"/>
              <w:rPr>
                <w:rFonts w:eastAsia="SimSun"/>
                <w:b/>
                <w:bCs/>
                <w:lang w:val="en-US" w:eastAsia="zh-CN"/>
              </w:rPr>
            </w:pPr>
            <w:r w:rsidRPr="00C30E54">
              <w:rPr>
                <w:rFonts w:eastAsia="SimSun"/>
                <w:b/>
                <w:bCs/>
                <w:lang w:val="en-US" w:eastAsia="zh-CN"/>
              </w:rPr>
              <w:t>Mapped entities</w:t>
            </w:r>
          </w:p>
        </w:tc>
      </w:tr>
      <w:tr w:rsidR="00E56A5A" w:rsidRPr="00C30E54" w14:paraId="6F59C127" w14:textId="77777777" w:rsidTr="00025B47">
        <w:tc>
          <w:tcPr>
            <w:tcW w:w="1206" w:type="dxa"/>
            <w:vAlign w:val="center"/>
          </w:tcPr>
          <w:p w14:paraId="55375ACA" w14:textId="77777777" w:rsidR="00E56A5A" w:rsidRPr="00C30E54" w:rsidRDefault="00E56A5A" w:rsidP="00025B47">
            <w:pPr>
              <w:spacing w:after="0"/>
              <w:jc w:val="center"/>
              <w:rPr>
                <w:rFonts w:eastAsia="SimSun"/>
                <w:lang w:val="en-US" w:eastAsia="zh-CN"/>
              </w:rPr>
            </w:pPr>
            <w:r w:rsidRPr="00C30E54">
              <w:rPr>
                <w:rFonts w:eastAsia="SimSun"/>
                <w:lang w:val="en-US" w:eastAsia="zh-CN"/>
              </w:rPr>
              <w:t>a)</w:t>
            </w:r>
          </w:p>
        </w:tc>
        <w:tc>
          <w:tcPr>
            <w:tcW w:w="4050" w:type="dxa"/>
            <w:vAlign w:val="center"/>
          </w:tcPr>
          <w:p w14:paraId="47A2E77A" w14:textId="77777777" w:rsidR="00E56A5A" w:rsidRPr="00C30E54" w:rsidRDefault="00E56A5A" w:rsidP="00025B47">
            <w:pPr>
              <w:spacing w:after="0"/>
              <w:jc w:val="center"/>
              <w:rPr>
                <w:rFonts w:eastAsia="SimSun"/>
                <w:lang w:val="en-US" w:eastAsia="zh-CN"/>
              </w:rPr>
            </w:pPr>
            <w:r w:rsidRPr="00C30E54">
              <w:rPr>
                <w:rFonts w:eastAsia="SimSun"/>
                <w:lang w:val="en-US" w:eastAsia="zh-CN"/>
              </w:rPr>
              <w:t>Model training (offline training)</w:t>
            </w:r>
          </w:p>
        </w:tc>
        <w:tc>
          <w:tcPr>
            <w:tcW w:w="4598" w:type="dxa"/>
            <w:vAlign w:val="center"/>
          </w:tcPr>
          <w:p w14:paraId="4F9702F8" w14:textId="77777777" w:rsidR="00E56A5A" w:rsidRPr="00C30E54" w:rsidRDefault="00E56A5A" w:rsidP="00025B47">
            <w:pPr>
              <w:spacing w:after="0"/>
              <w:jc w:val="center"/>
              <w:rPr>
                <w:rFonts w:eastAsia="SimSun"/>
                <w:lang w:val="en-US" w:eastAsia="zh-CN"/>
              </w:rPr>
            </w:pPr>
            <w:r w:rsidRPr="00C30E54">
              <w:rPr>
                <w:rFonts w:eastAsia="SimSun"/>
                <w:lang w:val="en-US" w:eastAsia="zh-CN"/>
              </w:rPr>
              <w:t>gNB, OAM, [FFS: CN, OTT server]</w:t>
            </w:r>
          </w:p>
        </w:tc>
      </w:tr>
      <w:tr w:rsidR="00E56A5A" w:rsidRPr="00C30E54" w14:paraId="4CAE1E93" w14:textId="77777777" w:rsidTr="00025B47">
        <w:tc>
          <w:tcPr>
            <w:tcW w:w="1206" w:type="dxa"/>
            <w:vAlign w:val="center"/>
          </w:tcPr>
          <w:p w14:paraId="6153E5EF" w14:textId="77777777" w:rsidR="00E56A5A" w:rsidRPr="00C30E54" w:rsidRDefault="00E56A5A" w:rsidP="00025B47">
            <w:pPr>
              <w:spacing w:after="0"/>
              <w:jc w:val="center"/>
              <w:rPr>
                <w:rFonts w:eastAsia="SimSun"/>
                <w:lang w:val="en-US" w:eastAsia="zh-CN"/>
              </w:rPr>
            </w:pPr>
            <w:r w:rsidRPr="00C30E54">
              <w:rPr>
                <w:rFonts w:eastAsia="SimSun"/>
                <w:lang w:val="en-US" w:eastAsia="zh-CN"/>
              </w:rPr>
              <w:t>b)</w:t>
            </w:r>
          </w:p>
        </w:tc>
        <w:tc>
          <w:tcPr>
            <w:tcW w:w="4050" w:type="dxa"/>
            <w:vAlign w:val="center"/>
          </w:tcPr>
          <w:p w14:paraId="6AA8E9E6"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Model transfer/delivery</w:t>
            </w:r>
          </w:p>
        </w:tc>
        <w:tc>
          <w:tcPr>
            <w:tcW w:w="4598" w:type="dxa"/>
            <w:vAlign w:val="center"/>
          </w:tcPr>
          <w:p w14:paraId="6D2201DB" w14:textId="77777777" w:rsidR="00E56A5A" w:rsidRPr="00C30E54" w:rsidRDefault="00E56A5A" w:rsidP="00025B47">
            <w:pPr>
              <w:spacing w:after="0"/>
              <w:jc w:val="center"/>
              <w:rPr>
                <w:rFonts w:eastAsia="SimSun"/>
                <w:lang w:val="en-US" w:eastAsia="zh-CN"/>
              </w:rPr>
            </w:pPr>
            <w:r w:rsidRPr="00C30E54">
              <w:rPr>
                <w:rFonts w:eastAsia="SimSun"/>
                <w:lang w:val="en-US" w:eastAsia="zh-CN"/>
              </w:rPr>
              <w:t>OAM-&gt;gNB, [FFS: CN-&gt;gNB, OTT server-&gt;gNB]</w:t>
            </w:r>
          </w:p>
        </w:tc>
      </w:tr>
      <w:tr w:rsidR="00E56A5A" w:rsidRPr="00C30E54" w14:paraId="3CCF8966" w14:textId="77777777" w:rsidTr="00025B47">
        <w:tc>
          <w:tcPr>
            <w:tcW w:w="1206" w:type="dxa"/>
            <w:vAlign w:val="center"/>
          </w:tcPr>
          <w:p w14:paraId="4ED7DC85" w14:textId="77777777" w:rsidR="00E56A5A" w:rsidRPr="00C30E54" w:rsidRDefault="00E56A5A" w:rsidP="00025B47">
            <w:pPr>
              <w:spacing w:after="0"/>
              <w:jc w:val="center"/>
              <w:rPr>
                <w:rFonts w:eastAsia="SimSun"/>
                <w:lang w:val="en-US" w:eastAsia="zh-CN"/>
              </w:rPr>
            </w:pPr>
            <w:r w:rsidRPr="00C30E54">
              <w:rPr>
                <w:rFonts w:eastAsia="SimSun"/>
                <w:lang w:val="en-US" w:eastAsia="zh-CN"/>
              </w:rPr>
              <w:t>c)</w:t>
            </w:r>
          </w:p>
        </w:tc>
        <w:tc>
          <w:tcPr>
            <w:tcW w:w="4050" w:type="dxa"/>
            <w:vAlign w:val="center"/>
          </w:tcPr>
          <w:p w14:paraId="4A33C277"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Inference</w:t>
            </w:r>
          </w:p>
        </w:tc>
        <w:tc>
          <w:tcPr>
            <w:tcW w:w="4598" w:type="dxa"/>
            <w:vAlign w:val="center"/>
          </w:tcPr>
          <w:p w14:paraId="3EB83B81" w14:textId="77777777" w:rsidR="00E56A5A" w:rsidRPr="00C30E54" w:rsidRDefault="00E56A5A" w:rsidP="00025B47">
            <w:pPr>
              <w:spacing w:after="0"/>
              <w:jc w:val="center"/>
              <w:rPr>
                <w:rFonts w:eastAsia="SimSun"/>
                <w:lang w:val="en-US" w:eastAsia="zh-CN"/>
              </w:rPr>
            </w:pPr>
            <w:r w:rsidRPr="00C30E54">
              <w:rPr>
                <w:rFonts w:eastAsia="SimSun"/>
                <w:lang w:val="en-US" w:eastAsia="zh-CN"/>
              </w:rPr>
              <w:t>gNB</w:t>
            </w:r>
          </w:p>
        </w:tc>
      </w:tr>
      <w:tr w:rsidR="00E56A5A" w:rsidRPr="00C30E54" w14:paraId="3A83891E" w14:textId="77777777" w:rsidTr="00025B47">
        <w:tc>
          <w:tcPr>
            <w:tcW w:w="1206" w:type="dxa"/>
            <w:vAlign w:val="center"/>
          </w:tcPr>
          <w:p w14:paraId="00D6D71D" w14:textId="77777777" w:rsidR="00E56A5A" w:rsidRPr="00C30E54" w:rsidRDefault="00E56A5A" w:rsidP="00025B47">
            <w:pPr>
              <w:spacing w:after="0"/>
              <w:jc w:val="center"/>
              <w:rPr>
                <w:rFonts w:eastAsia="SimSun"/>
                <w:lang w:val="en-US" w:eastAsia="zh-CN"/>
              </w:rPr>
            </w:pPr>
            <w:r w:rsidRPr="00C30E54">
              <w:rPr>
                <w:rFonts w:eastAsia="SimSun"/>
                <w:lang w:val="en-US" w:eastAsia="zh-CN"/>
              </w:rPr>
              <w:t>d)</w:t>
            </w:r>
          </w:p>
        </w:tc>
        <w:tc>
          <w:tcPr>
            <w:tcW w:w="4050" w:type="dxa"/>
            <w:vAlign w:val="center"/>
          </w:tcPr>
          <w:p w14:paraId="4D072AD5"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Model/functionality monitoring</w:t>
            </w:r>
          </w:p>
        </w:tc>
        <w:tc>
          <w:tcPr>
            <w:tcW w:w="4598" w:type="dxa"/>
            <w:vAlign w:val="center"/>
          </w:tcPr>
          <w:p w14:paraId="2703092B" w14:textId="77777777" w:rsidR="00E56A5A" w:rsidRPr="00C30E54" w:rsidRDefault="00E56A5A" w:rsidP="00025B47">
            <w:pPr>
              <w:spacing w:after="0"/>
              <w:jc w:val="center"/>
              <w:rPr>
                <w:rFonts w:eastAsia="SimSun"/>
                <w:lang w:val="en-US" w:eastAsia="zh-CN"/>
              </w:rPr>
            </w:pPr>
            <w:r w:rsidRPr="00C30E54">
              <w:rPr>
                <w:rFonts w:eastAsia="SimSun"/>
                <w:kern w:val="2"/>
                <w:lang w:val="en-US" w:eastAsia="zh-CN"/>
              </w:rPr>
              <w:t>gNB</w:t>
            </w:r>
          </w:p>
        </w:tc>
      </w:tr>
      <w:tr w:rsidR="00E56A5A" w:rsidRPr="00C30E54" w14:paraId="250A46E0" w14:textId="77777777" w:rsidTr="00025B47">
        <w:tc>
          <w:tcPr>
            <w:tcW w:w="1206" w:type="dxa"/>
            <w:vAlign w:val="center"/>
          </w:tcPr>
          <w:p w14:paraId="63301D36" w14:textId="77777777" w:rsidR="00E56A5A" w:rsidRPr="00C30E54" w:rsidRDefault="00E56A5A" w:rsidP="00025B47">
            <w:pPr>
              <w:spacing w:after="0"/>
              <w:jc w:val="center"/>
              <w:rPr>
                <w:rFonts w:eastAsia="SimSun"/>
                <w:lang w:val="en-US" w:eastAsia="zh-CN"/>
              </w:rPr>
            </w:pPr>
            <w:r w:rsidRPr="00C30E54">
              <w:rPr>
                <w:rFonts w:eastAsia="SimSun"/>
                <w:lang w:val="en-US" w:eastAsia="zh-CN"/>
              </w:rPr>
              <w:t>e)</w:t>
            </w:r>
          </w:p>
        </w:tc>
        <w:tc>
          <w:tcPr>
            <w:tcW w:w="4050" w:type="dxa"/>
            <w:vAlign w:val="center"/>
          </w:tcPr>
          <w:p w14:paraId="47DD8E3D" w14:textId="77777777" w:rsidR="00E56A5A" w:rsidRPr="00C30E54" w:rsidRDefault="00E56A5A" w:rsidP="00025B47">
            <w:pPr>
              <w:spacing w:after="0"/>
              <w:jc w:val="center"/>
              <w:rPr>
                <w:rFonts w:eastAsia="SimSun"/>
                <w:bCs/>
                <w:kern w:val="2"/>
                <w:lang w:val="en-US" w:eastAsia="zh-CN"/>
              </w:rPr>
            </w:pPr>
            <w:r w:rsidRPr="00C30E54">
              <w:rPr>
                <w:rFonts w:eastAsia="SimSun"/>
                <w:bCs/>
                <w:kern w:val="2"/>
                <w:lang w:val="en-US" w:eastAsia="zh-CN"/>
              </w:rPr>
              <w:t>Model/functionality control (selection, (de)activation, switching, fallback)</w:t>
            </w:r>
          </w:p>
        </w:tc>
        <w:tc>
          <w:tcPr>
            <w:tcW w:w="4598" w:type="dxa"/>
            <w:vAlign w:val="center"/>
          </w:tcPr>
          <w:p w14:paraId="19A68A09" w14:textId="77777777" w:rsidR="00E56A5A" w:rsidRPr="00C30E54" w:rsidRDefault="00E56A5A" w:rsidP="00025B47">
            <w:pPr>
              <w:spacing w:after="0"/>
              <w:jc w:val="center"/>
              <w:rPr>
                <w:rFonts w:eastAsia="SimSun"/>
                <w:kern w:val="2"/>
                <w:lang w:val="en-US" w:eastAsia="zh-CN"/>
              </w:rPr>
            </w:pPr>
            <w:r w:rsidRPr="00C30E54">
              <w:rPr>
                <w:rFonts w:eastAsia="SimSun"/>
                <w:kern w:val="2"/>
                <w:lang w:val="en-US" w:eastAsia="zh-CN"/>
              </w:rPr>
              <w:t>gNB</w:t>
            </w:r>
          </w:p>
        </w:tc>
      </w:tr>
    </w:tbl>
    <w:p w14:paraId="164DBD6B" w14:textId="77777777" w:rsidR="00E56A5A" w:rsidRPr="00C30E54" w:rsidRDefault="00E56A5A" w:rsidP="00E56A5A">
      <w:pPr>
        <w:spacing w:after="0"/>
        <w:jc w:val="both"/>
        <w:rPr>
          <w:rFonts w:eastAsia="SimSun"/>
          <w:lang w:val="en-US" w:eastAsia="zh-CN"/>
        </w:rPr>
      </w:pPr>
      <w:r w:rsidRPr="00C30E54">
        <w:rPr>
          <w:rFonts w:eastAsia="SimSun"/>
          <w:lang w:val="en-US" w:eastAsia="zh-CN"/>
        </w:rPr>
        <w:t>Note 1: For a), only data collection part may be further discussed, how to perform the model training is up to implementation.</w:t>
      </w:r>
    </w:p>
    <w:p w14:paraId="3F6874A2" w14:textId="77777777" w:rsidR="00E56A5A" w:rsidRPr="00C30E54" w:rsidRDefault="00E56A5A" w:rsidP="00E56A5A">
      <w:pPr>
        <w:spacing w:after="0"/>
        <w:jc w:val="both"/>
        <w:rPr>
          <w:rFonts w:eastAsia="SimSun"/>
          <w:lang w:val="en-US" w:eastAsia="zh-CN"/>
        </w:rPr>
      </w:pPr>
      <w:r w:rsidRPr="00C30E54">
        <w:rPr>
          <w:rFonts w:eastAsia="SimSun"/>
          <w:lang w:val="en-US" w:eastAsia="zh-CN"/>
        </w:rPr>
        <w:t>Note 2: For b), no model transfer/delivery is expected if the entity for model training and model inference is the same one.</w:t>
      </w:r>
    </w:p>
    <w:p w14:paraId="254F3EA0" w14:textId="77777777" w:rsidR="00E56A5A" w:rsidRPr="00C30E54" w:rsidRDefault="00E56A5A" w:rsidP="00E56A5A">
      <w:pPr>
        <w:spacing w:after="0"/>
        <w:rPr>
          <w:rFonts w:eastAsia="SimSun"/>
          <w:lang w:val="en-US" w:eastAsia="zh-CN"/>
        </w:rPr>
      </w:pPr>
      <w:r w:rsidRPr="00C30E54">
        <w:rPr>
          <w:rFonts w:eastAsia="SimSun"/>
          <w:lang w:val="en-US" w:eastAsia="zh-CN"/>
        </w:rPr>
        <w:t>Note 3: Whether/how OAM is to be involved may need to consult RAN3, SA5.</w:t>
      </w:r>
    </w:p>
    <w:p w14:paraId="6C223672" w14:textId="77777777" w:rsidR="00E56A5A" w:rsidRPr="00C30E54" w:rsidRDefault="00E56A5A" w:rsidP="00E56A5A">
      <w:pPr>
        <w:spacing w:after="0"/>
        <w:rPr>
          <w:rFonts w:eastAsia="SimSun"/>
          <w:lang w:val="en-US" w:eastAsia="zh-CN"/>
        </w:rPr>
      </w:pPr>
      <w:r w:rsidRPr="00C30E54">
        <w:rPr>
          <w:rFonts w:eastAsia="SimSun"/>
          <w:lang w:val="en-US" w:eastAsia="zh-CN"/>
        </w:rPr>
        <w:t>Note 4: Whether/how CN is to be involved may need to consult RAN3, SA2.</w:t>
      </w:r>
    </w:p>
    <w:p w14:paraId="778FA7B3" w14:textId="77777777" w:rsidR="00E56A5A" w:rsidRPr="00C30E54" w:rsidRDefault="00E56A5A" w:rsidP="00E56A5A"/>
    <w:p w14:paraId="5D217AA2" w14:textId="77777777" w:rsidR="00E56A5A" w:rsidRPr="00C30E54" w:rsidRDefault="00E56A5A" w:rsidP="00E56A5A">
      <w:pPr>
        <w:spacing w:beforeLines="50" w:before="120"/>
        <w:jc w:val="both"/>
        <w:rPr>
          <w:rFonts w:eastAsia="SimSun"/>
          <w:b/>
          <w:bCs/>
          <w:i/>
          <w:iCs/>
          <w:u w:val="single"/>
          <w:lang w:val="en-US" w:eastAsia="zh-CN"/>
        </w:rPr>
      </w:pPr>
      <w:r w:rsidRPr="00C30E54">
        <w:rPr>
          <w:rFonts w:eastAsia="SimSun"/>
          <w:b/>
          <w:bCs/>
          <w:i/>
          <w:iCs/>
          <w:u w:val="single"/>
          <w:lang w:val="en-US" w:eastAsia="zh-CN"/>
        </w:rPr>
        <w:t>For Positioning accuracy enhancement:</w:t>
      </w:r>
    </w:p>
    <w:p w14:paraId="686A7563" w14:textId="1322D40D" w:rsidR="00E56A5A" w:rsidRPr="000D0E97" w:rsidRDefault="00E56A5A" w:rsidP="00E56A5A">
      <w:pPr>
        <w:spacing w:beforeLines="50" w:before="120"/>
        <w:jc w:val="both"/>
        <w:rPr>
          <w:rFonts w:eastAsia="SimSun"/>
          <w:lang w:val="en-US" w:eastAsia="zh-CN"/>
        </w:rPr>
      </w:pPr>
      <w:r w:rsidRPr="000D0E97">
        <w:rPr>
          <w:rFonts w:eastAsia="SimSun"/>
          <w:lang w:val="en-US" w:eastAsia="zh-CN"/>
        </w:rPr>
        <w:t>Table 4 can be used as starting point for discussion on mapping of AI/ML functions to physical entities for positioning with UE-side model (case 1 and 2a).</w:t>
      </w:r>
    </w:p>
    <w:p w14:paraId="57263D51" w14:textId="77777777" w:rsidR="00E56A5A" w:rsidRPr="000D0E97" w:rsidRDefault="00E56A5A" w:rsidP="000D0E97">
      <w:pPr>
        <w:pStyle w:val="TH"/>
        <w:rPr>
          <w:rFonts w:eastAsia="SimSun"/>
          <w:lang w:val="en-US" w:eastAsia="zh-CN"/>
        </w:rPr>
      </w:pPr>
      <w:r w:rsidRPr="000D0E97">
        <w:rPr>
          <w:rFonts w:eastAsia="SimSun"/>
          <w:lang w:val="en-US" w:eastAsia="zh-CN"/>
        </w:rPr>
        <w:t xml:space="preserve">Table 4: The mapping of functions to physical entities for positioning with UE-side model (case 1 and 2a) </w:t>
      </w:r>
    </w:p>
    <w:tbl>
      <w:tblPr>
        <w:tblStyle w:val="TableGrid"/>
        <w:tblW w:w="0" w:type="auto"/>
        <w:tblLook w:val="04A0" w:firstRow="1" w:lastRow="0" w:firstColumn="1" w:lastColumn="0" w:noHBand="0" w:noVBand="1"/>
      </w:tblPr>
      <w:tblGrid>
        <w:gridCol w:w="1194"/>
        <w:gridCol w:w="4093"/>
        <w:gridCol w:w="4567"/>
      </w:tblGrid>
      <w:tr w:rsidR="00E56A5A" w:rsidRPr="00C30E54" w14:paraId="47D18780" w14:textId="77777777" w:rsidTr="00025B47">
        <w:tc>
          <w:tcPr>
            <w:tcW w:w="1194" w:type="dxa"/>
            <w:vAlign w:val="center"/>
          </w:tcPr>
          <w:p w14:paraId="710B2AE8" w14:textId="77777777" w:rsidR="00E56A5A" w:rsidRPr="00C30E54" w:rsidRDefault="00E56A5A" w:rsidP="00025B47">
            <w:pPr>
              <w:spacing w:after="0"/>
              <w:jc w:val="center"/>
              <w:rPr>
                <w:rFonts w:eastAsia="SimSun"/>
                <w:lang w:val="en-US" w:eastAsia="zh-CN"/>
              </w:rPr>
            </w:pPr>
            <w:r w:rsidRPr="00C30E54">
              <w:rPr>
                <w:rFonts w:eastAsia="SimSun"/>
                <w:b/>
                <w:bCs/>
                <w:lang w:val="en-US" w:eastAsia="zh-CN"/>
              </w:rPr>
              <w:t>Use case</w:t>
            </w:r>
          </w:p>
        </w:tc>
        <w:tc>
          <w:tcPr>
            <w:tcW w:w="4093" w:type="dxa"/>
            <w:vAlign w:val="center"/>
          </w:tcPr>
          <w:p w14:paraId="547A085B" w14:textId="77777777" w:rsidR="00E56A5A" w:rsidRPr="00C30E54" w:rsidRDefault="00E56A5A" w:rsidP="00025B47">
            <w:pPr>
              <w:spacing w:after="0"/>
              <w:jc w:val="center"/>
              <w:rPr>
                <w:rFonts w:eastAsia="SimSun"/>
                <w:b/>
                <w:bCs/>
                <w:lang w:val="en-US" w:eastAsia="zh-CN"/>
              </w:rPr>
            </w:pPr>
            <w:r w:rsidRPr="00C30E54">
              <w:rPr>
                <w:rFonts w:eastAsia="SimSun"/>
                <w:b/>
                <w:bCs/>
                <w:lang w:val="en-US" w:eastAsia="zh-CN"/>
              </w:rPr>
              <w:t>AL/ML functions (if applicable)</w:t>
            </w:r>
          </w:p>
        </w:tc>
        <w:tc>
          <w:tcPr>
            <w:tcW w:w="4567" w:type="dxa"/>
            <w:vAlign w:val="center"/>
          </w:tcPr>
          <w:p w14:paraId="689F717C" w14:textId="77777777" w:rsidR="00E56A5A" w:rsidRPr="00C30E54" w:rsidRDefault="00E56A5A" w:rsidP="00025B47">
            <w:pPr>
              <w:spacing w:after="0"/>
              <w:jc w:val="center"/>
              <w:rPr>
                <w:rFonts w:eastAsia="SimSun"/>
                <w:b/>
                <w:bCs/>
                <w:lang w:val="en-US" w:eastAsia="zh-CN"/>
              </w:rPr>
            </w:pPr>
            <w:r w:rsidRPr="00C30E54">
              <w:rPr>
                <w:rFonts w:eastAsia="SimSun"/>
                <w:b/>
                <w:bCs/>
                <w:lang w:val="en-US" w:eastAsia="zh-CN"/>
              </w:rPr>
              <w:t>Mapped entities</w:t>
            </w:r>
          </w:p>
        </w:tc>
      </w:tr>
      <w:tr w:rsidR="00E56A5A" w:rsidRPr="00C30E54" w14:paraId="44752E37" w14:textId="77777777" w:rsidTr="00025B47">
        <w:tc>
          <w:tcPr>
            <w:tcW w:w="1194" w:type="dxa"/>
            <w:vAlign w:val="center"/>
          </w:tcPr>
          <w:p w14:paraId="4C481117" w14:textId="77777777" w:rsidR="00E56A5A" w:rsidRPr="00C30E54" w:rsidRDefault="00E56A5A" w:rsidP="00025B47">
            <w:pPr>
              <w:spacing w:after="0"/>
              <w:jc w:val="center"/>
              <w:rPr>
                <w:rFonts w:eastAsia="SimSun"/>
                <w:lang w:val="en-US" w:eastAsia="zh-CN"/>
              </w:rPr>
            </w:pPr>
            <w:r w:rsidRPr="00C30E54">
              <w:rPr>
                <w:rFonts w:eastAsia="SimSun"/>
                <w:lang w:val="en-US" w:eastAsia="zh-CN"/>
              </w:rPr>
              <w:t>a)</w:t>
            </w:r>
          </w:p>
        </w:tc>
        <w:tc>
          <w:tcPr>
            <w:tcW w:w="4093" w:type="dxa"/>
            <w:vAlign w:val="center"/>
          </w:tcPr>
          <w:p w14:paraId="03C48629" w14:textId="77777777" w:rsidR="00E56A5A" w:rsidRPr="00C30E54" w:rsidRDefault="00E56A5A" w:rsidP="00025B47">
            <w:pPr>
              <w:spacing w:after="0"/>
              <w:jc w:val="center"/>
              <w:rPr>
                <w:rFonts w:eastAsia="SimSun"/>
                <w:lang w:val="en-US" w:eastAsia="zh-CN"/>
              </w:rPr>
            </w:pPr>
            <w:r w:rsidRPr="00C30E54">
              <w:rPr>
                <w:rFonts w:eastAsia="SimSun"/>
                <w:lang w:val="en-US" w:eastAsia="zh-CN"/>
              </w:rPr>
              <w:t>Model training (offline training)</w:t>
            </w:r>
          </w:p>
        </w:tc>
        <w:tc>
          <w:tcPr>
            <w:tcW w:w="4567" w:type="dxa"/>
            <w:vAlign w:val="center"/>
          </w:tcPr>
          <w:p w14:paraId="255B8E77" w14:textId="77777777" w:rsidR="00E56A5A" w:rsidRPr="00C30E54" w:rsidRDefault="00E56A5A" w:rsidP="00025B47">
            <w:pPr>
              <w:spacing w:after="0"/>
              <w:jc w:val="center"/>
              <w:rPr>
                <w:rFonts w:eastAsia="SimSun"/>
                <w:lang w:val="en-US" w:eastAsia="zh-CN"/>
              </w:rPr>
            </w:pPr>
            <w:r w:rsidRPr="00C30E54">
              <w:rPr>
                <w:rFonts w:eastAsia="SimSun"/>
                <w:lang w:val="en-US" w:eastAsia="zh-CN"/>
              </w:rPr>
              <w:t>UE-side OTT server, UE, [FFS: LMF, OAM, CN]</w:t>
            </w:r>
          </w:p>
        </w:tc>
      </w:tr>
      <w:tr w:rsidR="00E56A5A" w:rsidRPr="00C30E54" w14:paraId="287B58DA" w14:textId="77777777" w:rsidTr="00025B47">
        <w:tc>
          <w:tcPr>
            <w:tcW w:w="1194" w:type="dxa"/>
            <w:vAlign w:val="center"/>
          </w:tcPr>
          <w:p w14:paraId="5E7ADCA7" w14:textId="77777777" w:rsidR="00E56A5A" w:rsidRPr="00C30E54" w:rsidRDefault="00E56A5A" w:rsidP="00025B47">
            <w:pPr>
              <w:spacing w:after="0"/>
              <w:jc w:val="center"/>
              <w:rPr>
                <w:rFonts w:eastAsia="SimSun"/>
                <w:lang w:val="en-US" w:eastAsia="zh-CN"/>
              </w:rPr>
            </w:pPr>
            <w:r w:rsidRPr="00C30E54">
              <w:rPr>
                <w:rFonts w:eastAsia="SimSun"/>
                <w:lang w:val="en-US" w:eastAsia="zh-CN"/>
              </w:rPr>
              <w:t>b)</w:t>
            </w:r>
          </w:p>
        </w:tc>
        <w:tc>
          <w:tcPr>
            <w:tcW w:w="4093" w:type="dxa"/>
            <w:vAlign w:val="center"/>
          </w:tcPr>
          <w:p w14:paraId="2A6FE95B"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Model transfer/delivery</w:t>
            </w:r>
          </w:p>
        </w:tc>
        <w:tc>
          <w:tcPr>
            <w:tcW w:w="4567" w:type="dxa"/>
            <w:vAlign w:val="center"/>
          </w:tcPr>
          <w:p w14:paraId="2258171C" w14:textId="77777777" w:rsidR="00E56A5A" w:rsidRPr="00C30E54" w:rsidRDefault="00E56A5A" w:rsidP="00025B47">
            <w:pPr>
              <w:spacing w:after="0"/>
              <w:jc w:val="center"/>
              <w:rPr>
                <w:rFonts w:eastAsia="SimSun"/>
                <w:lang w:val="en-US" w:eastAsia="zh-CN"/>
              </w:rPr>
            </w:pPr>
            <w:r w:rsidRPr="00C30E54">
              <w:rPr>
                <w:rFonts w:eastAsia="SimSun"/>
                <w:lang w:val="en-US" w:eastAsia="zh-CN"/>
              </w:rPr>
              <w:t>UE-side OTT server-&gt;UE, [FFS: LMF-&gt;UE, OAM-&gt;UE, CN-&gt;UE]</w:t>
            </w:r>
          </w:p>
        </w:tc>
      </w:tr>
      <w:tr w:rsidR="00E56A5A" w:rsidRPr="00C30E54" w14:paraId="18A69C69" w14:textId="77777777" w:rsidTr="00025B47">
        <w:tc>
          <w:tcPr>
            <w:tcW w:w="1194" w:type="dxa"/>
            <w:vAlign w:val="center"/>
          </w:tcPr>
          <w:p w14:paraId="1F0C6835" w14:textId="77777777" w:rsidR="00E56A5A" w:rsidRPr="00C30E54" w:rsidRDefault="00E56A5A" w:rsidP="00025B47">
            <w:pPr>
              <w:spacing w:after="0"/>
              <w:jc w:val="center"/>
              <w:rPr>
                <w:rFonts w:eastAsia="SimSun"/>
                <w:lang w:val="en-US" w:eastAsia="zh-CN"/>
              </w:rPr>
            </w:pPr>
            <w:r w:rsidRPr="00C30E54">
              <w:rPr>
                <w:rFonts w:eastAsia="SimSun"/>
                <w:lang w:val="en-US" w:eastAsia="zh-CN"/>
              </w:rPr>
              <w:t>c)</w:t>
            </w:r>
          </w:p>
        </w:tc>
        <w:tc>
          <w:tcPr>
            <w:tcW w:w="4093" w:type="dxa"/>
            <w:vAlign w:val="center"/>
          </w:tcPr>
          <w:p w14:paraId="3A0677E5"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Inference</w:t>
            </w:r>
          </w:p>
        </w:tc>
        <w:tc>
          <w:tcPr>
            <w:tcW w:w="4567" w:type="dxa"/>
            <w:vAlign w:val="center"/>
          </w:tcPr>
          <w:p w14:paraId="25326056" w14:textId="77777777" w:rsidR="00E56A5A" w:rsidRPr="00C30E54" w:rsidRDefault="00E56A5A" w:rsidP="00025B47">
            <w:pPr>
              <w:spacing w:after="0"/>
              <w:jc w:val="center"/>
              <w:rPr>
                <w:rFonts w:eastAsia="SimSun"/>
                <w:lang w:val="en-US" w:eastAsia="zh-CN"/>
              </w:rPr>
            </w:pPr>
            <w:r w:rsidRPr="00C30E54">
              <w:rPr>
                <w:lang w:val="en-US" w:eastAsia="zh-CN"/>
              </w:rPr>
              <w:t>UE</w:t>
            </w:r>
          </w:p>
        </w:tc>
      </w:tr>
      <w:tr w:rsidR="00E56A5A" w:rsidRPr="00C30E54" w14:paraId="33066D99" w14:textId="77777777" w:rsidTr="00025B47">
        <w:tc>
          <w:tcPr>
            <w:tcW w:w="1194" w:type="dxa"/>
            <w:vAlign w:val="center"/>
          </w:tcPr>
          <w:p w14:paraId="4ACB2177" w14:textId="77777777" w:rsidR="00E56A5A" w:rsidRPr="00C30E54" w:rsidRDefault="00E56A5A" w:rsidP="00025B47">
            <w:pPr>
              <w:spacing w:after="0"/>
              <w:jc w:val="center"/>
              <w:rPr>
                <w:rFonts w:eastAsia="SimSun"/>
                <w:lang w:val="en-US" w:eastAsia="zh-CN"/>
              </w:rPr>
            </w:pPr>
            <w:r w:rsidRPr="00C30E54">
              <w:rPr>
                <w:rFonts w:eastAsia="SimSun"/>
                <w:lang w:val="en-US" w:eastAsia="zh-CN"/>
              </w:rPr>
              <w:t>d)</w:t>
            </w:r>
          </w:p>
        </w:tc>
        <w:tc>
          <w:tcPr>
            <w:tcW w:w="4093" w:type="dxa"/>
            <w:vAlign w:val="center"/>
          </w:tcPr>
          <w:p w14:paraId="6DCFAA58"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Model/functionality monitoring</w:t>
            </w:r>
          </w:p>
        </w:tc>
        <w:tc>
          <w:tcPr>
            <w:tcW w:w="4567" w:type="dxa"/>
            <w:vAlign w:val="center"/>
          </w:tcPr>
          <w:p w14:paraId="52C6E32F" w14:textId="77777777" w:rsidR="00E56A5A" w:rsidRPr="00C30E54" w:rsidRDefault="00E56A5A" w:rsidP="00025B47">
            <w:pPr>
              <w:spacing w:after="0"/>
              <w:jc w:val="center"/>
              <w:rPr>
                <w:rFonts w:eastAsia="SimSun"/>
                <w:lang w:val="en-US" w:eastAsia="zh-CN"/>
              </w:rPr>
            </w:pPr>
            <w:r w:rsidRPr="00C30E54">
              <w:rPr>
                <w:lang w:val="en-US" w:eastAsia="zh-CN"/>
              </w:rPr>
              <w:t>UE, LMF</w:t>
            </w:r>
          </w:p>
        </w:tc>
      </w:tr>
      <w:tr w:rsidR="00E56A5A" w:rsidRPr="00C30E54" w14:paraId="6710928E" w14:textId="77777777" w:rsidTr="00025B47">
        <w:tc>
          <w:tcPr>
            <w:tcW w:w="1194" w:type="dxa"/>
            <w:vAlign w:val="center"/>
          </w:tcPr>
          <w:p w14:paraId="18A75329" w14:textId="77777777" w:rsidR="00E56A5A" w:rsidRPr="00C30E54" w:rsidRDefault="00E56A5A" w:rsidP="00025B47">
            <w:pPr>
              <w:spacing w:after="0"/>
              <w:jc w:val="center"/>
              <w:rPr>
                <w:rFonts w:eastAsia="SimSun"/>
                <w:lang w:val="en-US" w:eastAsia="zh-CN"/>
              </w:rPr>
            </w:pPr>
            <w:r w:rsidRPr="00C30E54">
              <w:rPr>
                <w:rFonts w:eastAsia="SimSun"/>
                <w:lang w:val="en-US" w:eastAsia="zh-CN"/>
              </w:rPr>
              <w:t>e)</w:t>
            </w:r>
          </w:p>
        </w:tc>
        <w:tc>
          <w:tcPr>
            <w:tcW w:w="4093" w:type="dxa"/>
            <w:vAlign w:val="center"/>
          </w:tcPr>
          <w:p w14:paraId="662E17CB" w14:textId="77777777" w:rsidR="00E56A5A" w:rsidRPr="00C30E54" w:rsidRDefault="00E56A5A" w:rsidP="00025B47">
            <w:pPr>
              <w:spacing w:after="0"/>
              <w:jc w:val="center"/>
              <w:rPr>
                <w:rFonts w:eastAsiaTheme="minorEastAsia"/>
                <w:bCs/>
                <w:lang w:val="en-US" w:eastAsia="zh-CN"/>
              </w:rPr>
            </w:pPr>
            <w:r w:rsidRPr="00C30E54">
              <w:rPr>
                <w:rFonts w:eastAsia="SimSun"/>
                <w:bCs/>
                <w:kern w:val="2"/>
                <w:lang w:val="en-US" w:eastAsia="zh-CN"/>
              </w:rPr>
              <w:t>Model/functionality control (selection, (de)activation, switching, fallback)</w:t>
            </w:r>
          </w:p>
        </w:tc>
        <w:tc>
          <w:tcPr>
            <w:tcW w:w="4567" w:type="dxa"/>
            <w:vAlign w:val="center"/>
          </w:tcPr>
          <w:p w14:paraId="1153C707" w14:textId="77777777" w:rsidR="00E56A5A" w:rsidRPr="00C30E54" w:rsidRDefault="00E56A5A" w:rsidP="00025B47">
            <w:pPr>
              <w:spacing w:after="0"/>
              <w:jc w:val="center"/>
              <w:rPr>
                <w:lang w:val="en-US" w:eastAsia="zh-CN"/>
              </w:rPr>
            </w:pPr>
            <w:r w:rsidRPr="00C30E54">
              <w:rPr>
                <w:lang w:val="en-US" w:eastAsia="zh-CN"/>
              </w:rPr>
              <w:t>UE</w:t>
            </w:r>
            <w:r w:rsidRPr="00C30E54">
              <w:rPr>
                <w:rFonts w:eastAsia="SimSun"/>
                <w:kern w:val="2"/>
                <w:lang w:val="en-US" w:eastAsia="zh-CN"/>
              </w:rPr>
              <w:t xml:space="preserve"> if monitoring resides at UE</w:t>
            </w:r>
            <w:r w:rsidRPr="00C30E54">
              <w:rPr>
                <w:lang w:val="en-US" w:eastAsia="zh-CN"/>
              </w:rPr>
              <w:t xml:space="preserve">, </w:t>
            </w:r>
          </w:p>
          <w:p w14:paraId="560709D2" w14:textId="77777777" w:rsidR="00E56A5A" w:rsidRPr="00C30E54" w:rsidRDefault="00E56A5A" w:rsidP="00025B47">
            <w:pPr>
              <w:spacing w:after="0"/>
              <w:jc w:val="center"/>
              <w:rPr>
                <w:lang w:val="en-US" w:eastAsia="zh-CN"/>
              </w:rPr>
            </w:pPr>
            <w:r w:rsidRPr="00C30E54">
              <w:rPr>
                <w:lang w:val="en-US" w:eastAsia="zh-CN"/>
              </w:rPr>
              <w:t>LMF</w:t>
            </w:r>
            <w:r w:rsidRPr="00C30E54">
              <w:rPr>
                <w:rFonts w:eastAsia="SimSun"/>
                <w:kern w:val="2"/>
                <w:lang w:val="en-US" w:eastAsia="zh-CN"/>
              </w:rPr>
              <w:t xml:space="preserve"> if monitoring resides at UE or LMF</w:t>
            </w:r>
          </w:p>
        </w:tc>
      </w:tr>
    </w:tbl>
    <w:p w14:paraId="01D3468E" w14:textId="77777777" w:rsidR="00E56A5A" w:rsidRPr="00C30E54" w:rsidRDefault="00E56A5A" w:rsidP="00E56A5A">
      <w:pPr>
        <w:spacing w:after="0"/>
        <w:jc w:val="both"/>
        <w:rPr>
          <w:rFonts w:eastAsia="SimSun"/>
          <w:lang w:val="en-US" w:eastAsia="zh-CN"/>
        </w:rPr>
      </w:pPr>
      <w:r w:rsidRPr="00C30E54">
        <w:rPr>
          <w:rFonts w:eastAsia="SimSun"/>
          <w:lang w:val="en-US" w:eastAsia="zh-CN"/>
        </w:rPr>
        <w:t>Note 1: For a), only data collection part may be further discussed, how to perform the model training is up to implementation.</w:t>
      </w:r>
    </w:p>
    <w:p w14:paraId="21465775" w14:textId="77777777" w:rsidR="00E56A5A" w:rsidRPr="00C30E54" w:rsidRDefault="00E56A5A" w:rsidP="00E56A5A">
      <w:pPr>
        <w:spacing w:after="0"/>
        <w:jc w:val="both"/>
        <w:rPr>
          <w:rFonts w:eastAsia="SimSun"/>
          <w:lang w:val="en-US" w:eastAsia="zh-CN"/>
        </w:rPr>
      </w:pPr>
      <w:r w:rsidRPr="00C30E54">
        <w:rPr>
          <w:rFonts w:eastAsia="SimSun"/>
          <w:lang w:val="en-US" w:eastAsia="zh-CN"/>
        </w:rPr>
        <w:t>Note 2: For b), no model transfer/delivery is expected if the entity for model training and model inference is the same one.</w:t>
      </w:r>
    </w:p>
    <w:p w14:paraId="2295DAE1" w14:textId="77777777" w:rsidR="00E56A5A" w:rsidRPr="00C30E54" w:rsidRDefault="00E56A5A" w:rsidP="00E56A5A">
      <w:pPr>
        <w:spacing w:after="0"/>
        <w:jc w:val="both"/>
        <w:rPr>
          <w:rFonts w:eastAsia="SimSun"/>
          <w:lang w:val="en-US" w:eastAsia="zh-CN"/>
        </w:rPr>
      </w:pPr>
      <w:r w:rsidRPr="00C30E54">
        <w:rPr>
          <w:rFonts w:eastAsia="SimSun"/>
          <w:lang w:val="en-US" w:eastAsia="zh-CN"/>
        </w:rPr>
        <w:t>Note 3: Whether/how OAM is to be involved may need to consult RAN3, SA5.</w:t>
      </w:r>
    </w:p>
    <w:p w14:paraId="69FABD22" w14:textId="77777777" w:rsidR="00E56A5A" w:rsidRPr="00C30E54" w:rsidRDefault="00E56A5A" w:rsidP="00E56A5A">
      <w:pPr>
        <w:spacing w:after="0"/>
        <w:jc w:val="both"/>
        <w:rPr>
          <w:rFonts w:eastAsia="SimSun"/>
          <w:lang w:val="en-US" w:eastAsia="zh-CN"/>
        </w:rPr>
      </w:pPr>
      <w:r w:rsidRPr="00C30E54">
        <w:rPr>
          <w:rFonts w:eastAsia="SimSun"/>
          <w:lang w:val="en-US" w:eastAsia="zh-CN"/>
        </w:rPr>
        <w:lastRenderedPageBreak/>
        <w:t>Note 4: Whether/how CN/LMF is to be involved may need to consult RAN3, SA2.</w:t>
      </w:r>
    </w:p>
    <w:p w14:paraId="5336A18F" w14:textId="77777777" w:rsidR="00E56A5A" w:rsidRPr="00C30E54" w:rsidRDefault="00E56A5A" w:rsidP="00E56A5A"/>
    <w:p w14:paraId="71E0CD7A" w14:textId="64CA5166" w:rsidR="00E56A5A" w:rsidRPr="000D0E97" w:rsidRDefault="00E56A5A" w:rsidP="00E56A5A">
      <w:pPr>
        <w:spacing w:beforeLines="50" w:before="120"/>
        <w:jc w:val="both"/>
        <w:rPr>
          <w:rFonts w:eastAsia="SimSun"/>
          <w:lang w:val="en-US" w:eastAsia="zh-CN"/>
        </w:rPr>
      </w:pPr>
      <w:r w:rsidRPr="000D0E97">
        <w:rPr>
          <w:rFonts w:eastAsia="SimSun"/>
          <w:lang w:val="en-US" w:eastAsia="zh-CN"/>
        </w:rPr>
        <w:t>Table 5 can be used as starting point for discussion on mapping of AI/ML functions to physical entities for positioning with LMF-side model (case 2b and 3b).</w:t>
      </w:r>
    </w:p>
    <w:p w14:paraId="5837BC0D" w14:textId="77777777" w:rsidR="00E56A5A" w:rsidRPr="000D0E97" w:rsidRDefault="00E56A5A" w:rsidP="000D0E97">
      <w:pPr>
        <w:pStyle w:val="TH"/>
        <w:rPr>
          <w:rFonts w:eastAsia="SimSun"/>
          <w:lang w:val="en-US" w:eastAsia="zh-CN"/>
        </w:rPr>
      </w:pPr>
      <w:r w:rsidRPr="000D0E97">
        <w:rPr>
          <w:rFonts w:eastAsia="SimSun"/>
          <w:lang w:val="en-US" w:eastAsia="zh-CN"/>
        </w:rPr>
        <w:t xml:space="preserve">Table 5: The mapping of functions to entities for positioning with LMF-side model (case 2b and 3b) </w:t>
      </w:r>
    </w:p>
    <w:tbl>
      <w:tblPr>
        <w:tblStyle w:val="TableGrid"/>
        <w:tblW w:w="0" w:type="auto"/>
        <w:tblLook w:val="04A0" w:firstRow="1" w:lastRow="0" w:firstColumn="1" w:lastColumn="0" w:noHBand="0" w:noVBand="1"/>
      </w:tblPr>
      <w:tblGrid>
        <w:gridCol w:w="1894"/>
        <w:gridCol w:w="3779"/>
        <w:gridCol w:w="4184"/>
      </w:tblGrid>
      <w:tr w:rsidR="00E56A5A" w:rsidRPr="00C30E54" w14:paraId="3B372D4F" w14:textId="77777777" w:rsidTr="00025B47">
        <w:tc>
          <w:tcPr>
            <w:tcW w:w="1894" w:type="dxa"/>
            <w:vAlign w:val="center"/>
          </w:tcPr>
          <w:p w14:paraId="6D362CF1" w14:textId="77777777" w:rsidR="00E56A5A" w:rsidRPr="00C30E54" w:rsidRDefault="00E56A5A" w:rsidP="00025B47">
            <w:pPr>
              <w:spacing w:after="0"/>
              <w:jc w:val="center"/>
              <w:rPr>
                <w:rFonts w:eastAsia="SimSun"/>
                <w:lang w:val="en-US" w:eastAsia="zh-CN"/>
              </w:rPr>
            </w:pPr>
          </w:p>
        </w:tc>
        <w:tc>
          <w:tcPr>
            <w:tcW w:w="3779" w:type="dxa"/>
            <w:vAlign w:val="center"/>
          </w:tcPr>
          <w:p w14:paraId="5266FACF" w14:textId="77777777" w:rsidR="00E56A5A" w:rsidRPr="00C30E54" w:rsidRDefault="00E56A5A" w:rsidP="00025B47">
            <w:pPr>
              <w:spacing w:after="0"/>
              <w:jc w:val="center"/>
              <w:rPr>
                <w:rFonts w:eastAsia="SimSun"/>
                <w:b/>
                <w:bCs/>
                <w:lang w:val="en-US" w:eastAsia="zh-CN"/>
              </w:rPr>
            </w:pPr>
            <w:r w:rsidRPr="00C30E54">
              <w:rPr>
                <w:rFonts w:eastAsia="SimSun"/>
                <w:b/>
                <w:bCs/>
                <w:lang w:val="en-US" w:eastAsia="zh-CN"/>
              </w:rPr>
              <w:t>AL/ML functions (if applicable)</w:t>
            </w:r>
          </w:p>
        </w:tc>
        <w:tc>
          <w:tcPr>
            <w:tcW w:w="4184" w:type="dxa"/>
            <w:vAlign w:val="center"/>
          </w:tcPr>
          <w:p w14:paraId="53B0A858" w14:textId="77777777" w:rsidR="00E56A5A" w:rsidRPr="00C30E54" w:rsidRDefault="00E56A5A" w:rsidP="00025B47">
            <w:pPr>
              <w:spacing w:after="0"/>
              <w:jc w:val="center"/>
              <w:rPr>
                <w:rFonts w:eastAsia="SimSun"/>
                <w:b/>
                <w:bCs/>
                <w:lang w:val="en-US" w:eastAsia="zh-CN"/>
              </w:rPr>
            </w:pPr>
            <w:r w:rsidRPr="00C30E54">
              <w:rPr>
                <w:rFonts w:eastAsia="SimSun"/>
                <w:b/>
                <w:bCs/>
                <w:lang w:val="en-US" w:eastAsia="zh-CN"/>
              </w:rPr>
              <w:t>Mapped entities</w:t>
            </w:r>
          </w:p>
        </w:tc>
      </w:tr>
      <w:tr w:rsidR="00E56A5A" w:rsidRPr="00C30E54" w14:paraId="2A68E21E" w14:textId="77777777" w:rsidTr="00025B47">
        <w:tc>
          <w:tcPr>
            <w:tcW w:w="1894" w:type="dxa"/>
            <w:vAlign w:val="center"/>
          </w:tcPr>
          <w:p w14:paraId="4ED1F468" w14:textId="77777777" w:rsidR="00E56A5A" w:rsidRPr="00C30E54" w:rsidRDefault="00E56A5A" w:rsidP="00025B47">
            <w:pPr>
              <w:spacing w:after="0"/>
              <w:jc w:val="center"/>
              <w:rPr>
                <w:rFonts w:eastAsia="SimSun"/>
                <w:lang w:val="en-US" w:eastAsia="zh-CN"/>
              </w:rPr>
            </w:pPr>
            <w:r w:rsidRPr="00C30E54">
              <w:rPr>
                <w:rFonts w:eastAsia="SimSun"/>
                <w:lang w:val="en-US" w:eastAsia="zh-CN"/>
              </w:rPr>
              <w:t>a)</w:t>
            </w:r>
          </w:p>
        </w:tc>
        <w:tc>
          <w:tcPr>
            <w:tcW w:w="3779" w:type="dxa"/>
            <w:vAlign w:val="center"/>
          </w:tcPr>
          <w:p w14:paraId="679A2946" w14:textId="77777777" w:rsidR="00E56A5A" w:rsidRPr="00C30E54" w:rsidRDefault="00E56A5A" w:rsidP="00025B47">
            <w:pPr>
              <w:spacing w:after="0"/>
              <w:jc w:val="center"/>
              <w:rPr>
                <w:rFonts w:eastAsia="SimSun"/>
                <w:lang w:val="en-US" w:eastAsia="zh-CN"/>
              </w:rPr>
            </w:pPr>
            <w:r w:rsidRPr="00C30E54">
              <w:rPr>
                <w:rFonts w:eastAsia="SimSun"/>
                <w:lang w:val="en-US" w:eastAsia="zh-CN"/>
              </w:rPr>
              <w:t>Model training (offline training)</w:t>
            </w:r>
          </w:p>
        </w:tc>
        <w:tc>
          <w:tcPr>
            <w:tcW w:w="4184" w:type="dxa"/>
            <w:vAlign w:val="center"/>
          </w:tcPr>
          <w:p w14:paraId="202E4710" w14:textId="77777777" w:rsidR="00E56A5A" w:rsidRPr="00C30E54" w:rsidRDefault="00E56A5A" w:rsidP="00025B47">
            <w:pPr>
              <w:spacing w:after="0"/>
              <w:jc w:val="center"/>
              <w:rPr>
                <w:rFonts w:eastAsia="SimSun"/>
                <w:lang w:val="en-US" w:eastAsia="zh-CN"/>
              </w:rPr>
            </w:pPr>
            <w:r w:rsidRPr="00C30E54">
              <w:rPr>
                <w:rFonts w:eastAsia="SimSun"/>
                <w:lang w:val="en-US" w:eastAsia="zh-CN"/>
              </w:rPr>
              <w:t>LMF</w:t>
            </w:r>
          </w:p>
        </w:tc>
      </w:tr>
      <w:tr w:rsidR="00E56A5A" w:rsidRPr="00C30E54" w14:paraId="51D80F69" w14:textId="77777777" w:rsidTr="00025B47">
        <w:tc>
          <w:tcPr>
            <w:tcW w:w="1894" w:type="dxa"/>
            <w:vAlign w:val="center"/>
          </w:tcPr>
          <w:p w14:paraId="14B7604F" w14:textId="77777777" w:rsidR="00E56A5A" w:rsidRPr="00C30E54" w:rsidRDefault="00E56A5A" w:rsidP="00025B47">
            <w:pPr>
              <w:spacing w:after="0"/>
              <w:jc w:val="center"/>
              <w:rPr>
                <w:rFonts w:eastAsia="SimSun"/>
                <w:lang w:val="en-US" w:eastAsia="zh-CN"/>
              </w:rPr>
            </w:pPr>
            <w:r w:rsidRPr="00C30E54">
              <w:rPr>
                <w:rFonts w:eastAsia="SimSun"/>
                <w:lang w:val="en-US" w:eastAsia="zh-CN"/>
              </w:rPr>
              <w:t>b)</w:t>
            </w:r>
          </w:p>
        </w:tc>
        <w:tc>
          <w:tcPr>
            <w:tcW w:w="3779" w:type="dxa"/>
            <w:vAlign w:val="center"/>
          </w:tcPr>
          <w:p w14:paraId="59F66E25"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Model transfer/delivery</w:t>
            </w:r>
          </w:p>
        </w:tc>
        <w:tc>
          <w:tcPr>
            <w:tcW w:w="4184" w:type="dxa"/>
            <w:vAlign w:val="center"/>
          </w:tcPr>
          <w:p w14:paraId="5DEC6B2A" w14:textId="77777777" w:rsidR="00E56A5A" w:rsidRPr="00C30E54" w:rsidRDefault="00E56A5A" w:rsidP="00025B47">
            <w:pPr>
              <w:spacing w:after="0"/>
              <w:jc w:val="center"/>
              <w:rPr>
                <w:rFonts w:eastAsia="SimSun"/>
                <w:lang w:val="en-US" w:eastAsia="zh-CN"/>
              </w:rPr>
            </w:pPr>
            <w:r w:rsidRPr="00C30E54">
              <w:rPr>
                <w:rFonts w:eastAsia="SimSun"/>
                <w:lang w:val="en-US" w:eastAsia="zh-CN"/>
              </w:rPr>
              <w:t>N/A</w:t>
            </w:r>
          </w:p>
        </w:tc>
      </w:tr>
      <w:tr w:rsidR="00E56A5A" w:rsidRPr="00C30E54" w14:paraId="2BD4BED4" w14:textId="77777777" w:rsidTr="00025B47">
        <w:tc>
          <w:tcPr>
            <w:tcW w:w="1894" w:type="dxa"/>
            <w:vAlign w:val="center"/>
          </w:tcPr>
          <w:p w14:paraId="68D41139" w14:textId="77777777" w:rsidR="00E56A5A" w:rsidRPr="00C30E54" w:rsidRDefault="00E56A5A" w:rsidP="00025B47">
            <w:pPr>
              <w:spacing w:after="0"/>
              <w:jc w:val="center"/>
              <w:rPr>
                <w:rFonts w:eastAsia="SimSun"/>
                <w:lang w:val="en-US" w:eastAsia="zh-CN"/>
              </w:rPr>
            </w:pPr>
            <w:r w:rsidRPr="00C30E54">
              <w:rPr>
                <w:rFonts w:eastAsia="SimSun"/>
                <w:lang w:val="en-US" w:eastAsia="zh-CN"/>
              </w:rPr>
              <w:t>c)</w:t>
            </w:r>
          </w:p>
        </w:tc>
        <w:tc>
          <w:tcPr>
            <w:tcW w:w="3779" w:type="dxa"/>
            <w:vAlign w:val="center"/>
          </w:tcPr>
          <w:p w14:paraId="2AA5AEFF"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Inference</w:t>
            </w:r>
          </w:p>
        </w:tc>
        <w:tc>
          <w:tcPr>
            <w:tcW w:w="4184" w:type="dxa"/>
            <w:vAlign w:val="center"/>
          </w:tcPr>
          <w:p w14:paraId="313726B5" w14:textId="77777777" w:rsidR="00E56A5A" w:rsidRPr="00C30E54" w:rsidRDefault="00E56A5A" w:rsidP="00025B47">
            <w:pPr>
              <w:spacing w:after="0"/>
              <w:jc w:val="center"/>
              <w:rPr>
                <w:rFonts w:eastAsia="SimSun"/>
                <w:lang w:val="en-US" w:eastAsia="zh-CN"/>
              </w:rPr>
            </w:pPr>
            <w:r w:rsidRPr="00C30E54">
              <w:rPr>
                <w:rFonts w:eastAsia="SimSun"/>
                <w:lang w:val="en-US" w:eastAsia="zh-CN"/>
              </w:rPr>
              <w:t>LMF</w:t>
            </w:r>
          </w:p>
        </w:tc>
      </w:tr>
      <w:tr w:rsidR="00E56A5A" w:rsidRPr="00C30E54" w14:paraId="7CD6FB9E" w14:textId="77777777" w:rsidTr="00025B47">
        <w:tc>
          <w:tcPr>
            <w:tcW w:w="1894" w:type="dxa"/>
            <w:vAlign w:val="center"/>
          </w:tcPr>
          <w:p w14:paraId="1BA99306" w14:textId="77777777" w:rsidR="00E56A5A" w:rsidRPr="00C30E54" w:rsidRDefault="00E56A5A" w:rsidP="00025B47">
            <w:pPr>
              <w:spacing w:after="0"/>
              <w:jc w:val="center"/>
              <w:rPr>
                <w:rFonts w:eastAsia="SimSun"/>
                <w:lang w:val="en-US" w:eastAsia="zh-CN"/>
              </w:rPr>
            </w:pPr>
            <w:r w:rsidRPr="00C30E54">
              <w:rPr>
                <w:rFonts w:eastAsia="SimSun"/>
                <w:lang w:val="en-US" w:eastAsia="zh-CN"/>
              </w:rPr>
              <w:t>d)</w:t>
            </w:r>
          </w:p>
        </w:tc>
        <w:tc>
          <w:tcPr>
            <w:tcW w:w="3779" w:type="dxa"/>
            <w:vAlign w:val="center"/>
          </w:tcPr>
          <w:p w14:paraId="537A1602"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Model/functionality monitoring</w:t>
            </w:r>
          </w:p>
        </w:tc>
        <w:tc>
          <w:tcPr>
            <w:tcW w:w="4184" w:type="dxa"/>
            <w:vAlign w:val="center"/>
          </w:tcPr>
          <w:p w14:paraId="0DAB39D9" w14:textId="77777777" w:rsidR="00E56A5A" w:rsidRPr="00C30E54" w:rsidRDefault="00E56A5A" w:rsidP="00025B47">
            <w:pPr>
              <w:spacing w:after="0"/>
              <w:jc w:val="center"/>
              <w:rPr>
                <w:rFonts w:eastAsia="SimSun"/>
                <w:lang w:val="en-US" w:eastAsia="zh-CN"/>
              </w:rPr>
            </w:pPr>
            <w:r w:rsidRPr="00C30E54">
              <w:rPr>
                <w:lang w:val="en-US" w:eastAsia="zh-CN"/>
              </w:rPr>
              <w:t>LMF</w:t>
            </w:r>
          </w:p>
        </w:tc>
      </w:tr>
      <w:tr w:rsidR="00E56A5A" w:rsidRPr="00C30E54" w14:paraId="1EEDEE91" w14:textId="77777777" w:rsidTr="00025B47">
        <w:tc>
          <w:tcPr>
            <w:tcW w:w="1894" w:type="dxa"/>
            <w:vAlign w:val="center"/>
          </w:tcPr>
          <w:p w14:paraId="5E7FC8AB" w14:textId="77777777" w:rsidR="00E56A5A" w:rsidRPr="00C30E54" w:rsidRDefault="00E56A5A" w:rsidP="00025B47">
            <w:pPr>
              <w:spacing w:after="0"/>
              <w:jc w:val="center"/>
              <w:rPr>
                <w:rFonts w:eastAsia="SimSun"/>
                <w:lang w:val="en-US" w:eastAsia="zh-CN"/>
              </w:rPr>
            </w:pPr>
            <w:r w:rsidRPr="00C30E54">
              <w:rPr>
                <w:rFonts w:eastAsia="SimSun"/>
                <w:lang w:val="en-US" w:eastAsia="zh-CN"/>
              </w:rPr>
              <w:t>e)</w:t>
            </w:r>
          </w:p>
        </w:tc>
        <w:tc>
          <w:tcPr>
            <w:tcW w:w="3779" w:type="dxa"/>
            <w:vAlign w:val="center"/>
          </w:tcPr>
          <w:p w14:paraId="67423417" w14:textId="77777777" w:rsidR="00E56A5A" w:rsidRPr="00C30E54" w:rsidRDefault="00E56A5A" w:rsidP="00025B47">
            <w:pPr>
              <w:spacing w:after="0"/>
              <w:jc w:val="center"/>
              <w:rPr>
                <w:rFonts w:eastAsiaTheme="minorEastAsia"/>
                <w:bCs/>
                <w:lang w:val="en-US" w:eastAsia="zh-CN"/>
              </w:rPr>
            </w:pPr>
            <w:r w:rsidRPr="00C30E54">
              <w:rPr>
                <w:rFonts w:eastAsia="SimSun"/>
                <w:bCs/>
                <w:kern w:val="2"/>
                <w:lang w:val="en-US" w:eastAsia="zh-CN"/>
              </w:rPr>
              <w:t>Model/functionality control (selection, (de)activation, switching, fallback)</w:t>
            </w:r>
          </w:p>
        </w:tc>
        <w:tc>
          <w:tcPr>
            <w:tcW w:w="4184" w:type="dxa"/>
            <w:vAlign w:val="center"/>
          </w:tcPr>
          <w:p w14:paraId="71D54CBD" w14:textId="77777777" w:rsidR="00E56A5A" w:rsidRPr="00C30E54" w:rsidRDefault="00E56A5A" w:rsidP="00025B47">
            <w:pPr>
              <w:spacing w:after="0"/>
              <w:jc w:val="center"/>
              <w:rPr>
                <w:lang w:val="en-US" w:eastAsia="zh-CN"/>
              </w:rPr>
            </w:pPr>
            <w:r w:rsidRPr="00C30E54">
              <w:rPr>
                <w:lang w:val="en-US" w:eastAsia="zh-CN"/>
              </w:rPr>
              <w:t>LMF</w:t>
            </w:r>
          </w:p>
        </w:tc>
      </w:tr>
    </w:tbl>
    <w:p w14:paraId="28E5E68D" w14:textId="77777777" w:rsidR="00E56A5A" w:rsidRPr="00C30E54" w:rsidRDefault="00E56A5A" w:rsidP="00E56A5A">
      <w:pPr>
        <w:spacing w:after="0"/>
        <w:jc w:val="both"/>
        <w:rPr>
          <w:rFonts w:eastAsia="SimSun"/>
          <w:lang w:val="en-US" w:eastAsia="zh-CN"/>
        </w:rPr>
      </w:pPr>
      <w:r w:rsidRPr="00C30E54">
        <w:rPr>
          <w:rFonts w:eastAsia="SimSun"/>
          <w:lang w:val="en-US" w:eastAsia="zh-CN"/>
        </w:rPr>
        <w:t>Note 1: For a), only data collection part may be further discussed, how to perform the model training is up to implementation.</w:t>
      </w:r>
    </w:p>
    <w:p w14:paraId="16CA79B4" w14:textId="77777777" w:rsidR="00E56A5A" w:rsidRPr="00C30E54" w:rsidRDefault="00E56A5A" w:rsidP="00E56A5A">
      <w:pPr>
        <w:spacing w:after="0"/>
        <w:jc w:val="both"/>
        <w:rPr>
          <w:rFonts w:eastAsia="SimSun"/>
          <w:lang w:val="en-US" w:eastAsia="zh-CN"/>
        </w:rPr>
      </w:pPr>
      <w:r w:rsidRPr="00C30E54">
        <w:rPr>
          <w:rFonts w:eastAsia="SimSun"/>
          <w:lang w:val="en-US" w:eastAsia="zh-CN"/>
        </w:rPr>
        <w:t>Note 2: Whether/how LMF is to be involved may need to consult RAN3, SA2.</w:t>
      </w:r>
    </w:p>
    <w:p w14:paraId="70ABB6FE" w14:textId="77777777" w:rsidR="00E56A5A" w:rsidRPr="00C30E54" w:rsidRDefault="00E56A5A" w:rsidP="00E56A5A"/>
    <w:p w14:paraId="06982EDB" w14:textId="1CFE8D07" w:rsidR="00E56A5A" w:rsidRPr="000D0E97" w:rsidRDefault="00E56A5A" w:rsidP="00E56A5A">
      <w:pPr>
        <w:spacing w:beforeLines="50" w:before="120"/>
        <w:jc w:val="both"/>
        <w:rPr>
          <w:rFonts w:eastAsia="SimSun"/>
          <w:lang w:val="en-US" w:eastAsia="zh-CN"/>
        </w:rPr>
      </w:pPr>
      <w:r w:rsidRPr="000D0E97">
        <w:rPr>
          <w:rFonts w:eastAsia="SimSun"/>
          <w:lang w:val="en-US" w:eastAsia="zh-CN"/>
        </w:rPr>
        <w:t>Table 6 can be used as starting point for discussion on mapping of AI/ML functions to physical entities for positioning with gNB-side model (case 3a).</w:t>
      </w:r>
    </w:p>
    <w:p w14:paraId="174A2F59" w14:textId="77777777" w:rsidR="00E56A5A" w:rsidRPr="000D0E97" w:rsidRDefault="00E56A5A" w:rsidP="000D0E97">
      <w:pPr>
        <w:pStyle w:val="TH"/>
        <w:rPr>
          <w:rFonts w:eastAsia="SimSun"/>
          <w:lang w:val="en-US" w:eastAsia="zh-CN"/>
        </w:rPr>
      </w:pPr>
      <w:r w:rsidRPr="000D0E97">
        <w:rPr>
          <w:rFonts w:eastAsia="SimSun"/>
          <w:lang w:val="en-US" w:eastAsia="zh-CN"/>
        </w:rPr>
        <w:t xml:space="preserve">Table 6: The mapping of AI/ML functions to entities for positioning with gNB-side model (case 3a) </w:t>
      </w:r>
    </w:p>
    <w:tbl>
      <w:tblPr>
        <w:tblStyle w:val="TableGrid"/>
        <w:tblW w:w="0" w:type="auto"/>
        <w:tblLook w:val="04A0" w:firstRow="1" w:lastRow="0" w:firstColumn="1" w:lastColumn="0" w:noHBand="0" w:noVBand="1"/>
      </w:tblPr>
      <w:tblGrid>
        <w:gridCol w:w="1893"/>
        <w:gridCol w:w="3726"/>
        <w:gridCol w:w="4235"/>
      </w:tblGrid>
      <w:tr w:rsidR="00E56A5A" w:rsidRPr="00C30E54" w14:paraId="354BE27C" w14:textId="77777777" w:rsidTr="00025B47">
        <w:tc>
          <w:tcPr>
            <w:tcW w:w="1893" w:type="dxa"/>
            <w:vAlign w:val="center"/>
          </w:tcPr>
          <w:p w14:paraId="14072E1F" w14:textId="77777777" w:rsidR="00E56A5A" w:rsidRPr="00C30E54" w:rsidRDefault="00E56A5A" w:rsidP="00025B47">
            <w:pPr>
              <w:spacing w:after="0"/>
              <w:jc w:val="center"/>
              <w:rPr>
                <w:rFonts w:eastAsia="SimSun"/>
                <w:lang w:val="en-US" w:eastAsia="zh-CN"/>
              </w:rPr>
            </w:pPr>
            <w:r w:rsidRPr="00C30E54">
              <w:rPr>
                <w:rFonts w:eastAsia="SimSun"/>
                <w:b/>
                <w:bCs/>
                <w:lang w:val="en-US" w:eastAsia="zh-CN"/>
              </w:rPr>
              <w:t>Use case</w:t>
            </w:r>
          </w:p>
        </w:tc>
        <w:tc>
          <w:tcPr>
            <w:tcW w:w="3726" w:type="dxa"/>
            <w:vAlign w:val="center"/>
          </w:tcPr>
          <w:p w14:paraId="728104FE" w14:textId="77777777" w:rsidR="00E56A5A" w:rsidRPr="00C30E54" w:rsidRDefault="00E56A5A" w:rsidP="00025B47">
            <w:pPr>
              <w:spacing w:after="0"/>
              <w:jc w:val="center"/>
              <w:rPr>
                <w:rFonts w:eastAsia="SimSun"/>
                <w:b/>
                <w:bCs/>
                <w:lang w:val="en-US" w:eastAsia="zh-CN"/>
              </w:rPr>
            </w:pPr>
            <w:r w:rsidRPr="00C30E54">
              <w:rPr>
                <w:rFonts w:eastAsia="SimSun"/>
                <w:b/>
                <w:bCs/>
                <w:lang w:val="en-US" w:eastAsia="zh-CN"/>
              </w:rPr>
              <w:t>AL/ML functions (if applicable)</w:t>
            </w:r>
          </w:p>
        </w:tc>
        <w:tc>
          <w:tcPr>
            <w:tcW w:w="4235" w:type="dxa"/>
            <w:vAlign w:val="center"/>
          </w:tcPr>
          <w:p w14:paraId="5AA98B25" w14:textId="77777777" w:rsidR="00E56A5A" w:rsidRPr="00C30E54" w:rsidRDefault="00E56A5A" w:rsidP="00025B47">
            <w:pPr>
              <w:spacing w:after="0"/>
              <w:jc w:val="center"/>
              <w:rPr>
                <w:rFonts w:eastAsia="SimSun"/>
                <w:b/>
                <w:bCs/>
                <w:lang w:val="en-US" w:eastAsia="zh-CN"/>
              </w:rPr>
            </w:pPr>
            <w:r w:rsidRPr="00C30E54">
              <w:rPr>
                <w:rFonts w:eastAsia="SimSun"/>
                <w:b/>
                <w:bCs/>
                <w:lang w:val="en-US" w:eastAsia="zh-CN"/>
              </w:rPr>
              <w:t>Mapped entities</w:t>
            </w:r>
          </w:p>
        </w:tc>
      </w:tr>
      <w:tr w:rsidR="00E56A5A" w:rsidRPr="00C30E54" w14:paraId="7A0E749F" w14:textId="77777777" w:rsidTr="00025B47">
        <w:tc>
          <w:tcPr>
            <w:tcW w:w="1893" w:type="dxa"/>
            <w:vAlign w:val="center"/>
          </w:tcPr>
          <w:p w14:paraId="3B3C72EF" w14:textId="77777777" w:rsidR="00E56A5A" w:rsidRPr="00C30E54" w:rsidRDefault="00E56A5A" w:rsidP="00025B47">
            <w:pPr>
              <w:spacing w:after="0"/>
              <w:jc w:val="center"/>
              <w:rPr>
                <w:rFonts w:eastAsia="SimSun"/>
                <w:lang w:val="en-US" w:eastAsia="zh-CN"/>
              </w:rPr>
            </w:pPr>
            <w:r w:rsidRPr="00C30E54">
              <w:rPr>
                <w:rFonts w:eastAsia="SimSun"/>
                <w:lang w:val="en-US" w:eastAsia="zh-CN"/>
              </w:rPr>
              <w:t>a)</w:t>
            </w:r>
          </w:p>
        </w:tc>
        <w:tc>
          <w:tcPr>
            <w:tcW w:w="3726" w:type="dxa"/>
            <w:vAlign w:val="center"/>
          </w:tcPr>
          <w:p w14:paraId="19120408" w14:textId="77777777" w:rsidR="00E56A5A" w:rsidRPr="00C30E54" w:rsidRDefault="00E56A5A" w:rsidP="00025B47">
            <w:pPr>
              <w:spacing w:after="0"/>
              <w:jc w:val="center"/>
              <w:rPr>
                <w:rFonts w:eastAsia="SimSun"/>
                <w:lang w:val="en-US" w:eastAsia="zh-CN"/>
              </w:rPr>
            </w:pPr>
            <w:r w:rsidRPr="00C30E54">
              <w:rPr>
                <w:rFonts w:eastAsia="SimSun"/>
                <w:lang w:val="en-US" w:eastAsia="zh-CN"/>
              </w:rPr>
              <w:t>Model training (offline training)</w:t>
            </w:r>
          </w:p>
        </w:tc>
        <w:tc>
          <w:tcPr>
            <w:tcW w:w="4235" w:type="dxa"/>
            <w:vAlign w:val="center"/>
          </w:tcPr>
          <w:p w14:paraId="63316C23" w14:textId="77777777" w:rsidR="00E56A5A" w:rsidRPr="00C30E54" w:rsidRDefault="00E56A5A" w:rsidP="00025B47">
            <w:pPr>
              <w:spacing w:after="0"/>
              <w:jc w:val="center"/>
              <w:rPr>
                <w:rFonts w:eastAsia="SimSun"/>
                <w:lang w:val="en-US" w:eastAsia="zh-CN"/>
              </w:rPr>
            </w:pPr>
            <w:r w:rsidRPr="00C30E54">
              <w:rPr>
                <w:rFonts w:eastAsia="SimSun"/>
                <w:lang w:val="en-US" w:eastAsia="zh-CN"/>
              </w:rPr>
              <w:t>gNB, OAM, [FFS: LMF</w:t>
            </w:r>
            <w:r w:rsidRPr="00C30E54">
              <w:rPr>
                <w:rStyle w:val="CommentReference"/>
                <w:rFonts w:eastAsia="SimSun"/>
                <w:sz w:val="20"/>
                <w:lang w:val="en-US" w:eastAsia="zh-CN"/>
              </w:rPr>
              <w:t>]</w:t>
            </w:r>
          </w:p>
        </w:tc>
      </w:tr>
      <w:tr w:rsidR="00E56A5A" w:rsidRPr="00C30E54" w14:paraId="24415E7E" w14:textId="77777777" w:rsidTr="00025B47">
        <w:tc>
          <w:tcPr>
            <w:tcW w:w="1893" w:type="dxa"/>
            <w:vAlign w:val="center"/>
          </w:tcPr>
          <w:p w14:paraId="179CE5E9" w14:textId="77777777" w:rsidR="00E56A5A" w:rsidRPr="00C30E54" w:rsidRDefault="00E56A5A" w:rsidP="00025B47">
            <w:pPr>
              <w:spacing w:after="0"/>
              <w:jc w:val="center"/>
              <w:rPr>
                <w:rFonts w:eastAsia="SimSun"/>
                <w:lang w:val="en-US" w:eastAsia="zh-CN"/>
              </w:rPr>
            </w:pPr>
            <w:r w:rsidRPr="00C30E54">
              <w:rPr>
                <w:rFonts w:eastAsia="SimSun"/>
                <w:lang w:val="en-US" w:eastAsia="zh-CN"/>
              </w:rPr>
              <w:t>b)</w:t>
            </w:r>
          </w:p>
        </w:tc>
        <w:tc>
          <w:tcPr>
            <w:tcW w:w="3726" w:type="dxa"/>
            <w:vAlign w:val="center"/>
          </w:tcPr>
          <w:p w14:paraId="792CCFB7"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Model transfer/delivery</w:t>
            </w:r>
          </w:p>
        </w:tc>
        <w:tc>
          <w:tcPr>
            <w:tcW w:w="4235" w:type="dxa"/>
            <w:vAlign w:val="center"/>
          </w:tcPr>
          <w:p w14:paraId="4729A8E6" w14:textId="77777777" w:rsidR="00E56A5A" w:rsidRPr="00C30E54" w:rsidRDefault="00E56A5A" w:rsidP="00025B47">
            <w:pPr>
              <w:spacing w:after="0"/>
              <w:jc w:val="center"/>
              <w:rPr>
                <w:rFonts w:eastAsia="SimSun"/>
                <w:lang w:val="en-US" w:eastAsia="zh-CN"/>
              </w:rPr>
            </w:pPr>
            <w:r w:rsidRPr="00C30E54">
              <w:rPr>
                <w:rFonts w:eastAsia="SimSun"/>
                <w:lang w:val="en-US" w:eastAsia="zh-CN"/>
              </w:rPr>
              <w:t>OAM-&gt;gNB, [FFS: LMF-&gt;gNB]</w:t>
            </w:r>
          </w:p>
        </w:tc>
      </w:tr>
      <w:tr w:rsidR="00E56A5A" w:rsidRPr="00C30E54" w14:paraId="1E82021F" w14:textId="77777777" w:rsidTr="00025B47">
        <w:tc>
          <w:tcPr>
            <w:tcW w:w="1893" w:type="dxa"/>
            <w:vAlign w:val="center"/>
          </w:tcPr>
          <w:p w14:paraId="7AD2C091" w14:textId="77777777" w:rsidR="00E56A5A" w:rsidRPr="00C30E54" w:rsidRDefault="00E56A5A" w:rsidP="00025B47">
            <w:pPr>
              <w:spacing w:after="0"/>
              <w:jc w:val="center"/>
              <w:rPr>
                <w:rFonts w:eastAsia="SimSun"/>
                <w:lang w:val="en-US" w:eastAsia="zh-CN"/>
              </w:rPr>
            </w:pPr>
            <w:r w:rsidRPr="00C30E54">
              <w:rPr>
                <w:rFonts w:eastAsia="SimSun"/>
                <w:lang w:val="en-US" w:eastAsia="zh-CN"/>
              </w:rPr>
              <w:t>c)</w:t>
            </w:r>
          </w:p>
        </w:tc>
        <w:tc>
          <w:tcPr>
            <w:tcW w:w="3726" w:type="dxa"/>
            <w:vAlign w:val="center"/>
          </w:tcPr>
          <w:p w14:paraId="02326EBE"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Inference</w:t>
            </w:r>
          </w:p>
        </w:tc>
        <w:tc>
          <w:tcPr>
            <w:tcW w:w="4235" w:type="dxa"/>
            <w:vAlign w:val="center"/>
          </w:tcPr>
          <w:p w14:paraId="63CF306F" w14:textId="77777777" w:rsidR="00E56A5A" w:rsidRPr="00C30E54" w:rsidRDefault="00E56A5A" w:rsidP="00025B47">
            <w:pPr>
              <w:spacing w:after="0"/>
              <w:jc w:val="center"/>
              <w:rPr>
                <w:rFonts w:eastAsia="SimSun"/>
                <w:lang w:val="en-US" w:eastAsia="zh-CN"/>
              </w:rPr>
            </w:pPr>
            <w:r w:rsidRPr="00C30E54">
              <w:rPr>
                <w:rFonts w:eastAsia="SimSun"/>
                <w:lang w:val="en-US" w:eastAsia="zh-CN"/>
              </w:rPr>
              <w:t>gNB</w:t>
            </w:r>
          </w:p>
        </w:tc>
      </w:tr>
      <w:tr w:rsidR="00E56A5A" w:rsidRPr="00C30E54" w14:paraId="6348904C" w14:textId="77777777" w:rsidTr="00025B47">
        <w:tc>
          <w:tcPr>
            <w:tcW w:w="1893" w:type="dxa"/>
            <w:vAlign w:val="center"/>
          </w:tcPr>
          <w:p w14:paraId="7C982A09" w14:textId="77777777" w:rsidR="00E56A5A" w:rsidRPr="00C30E54" w:rsidRDefault="00E56A5A" w:rsidP="00025B47">
            <w:pPr>
              <w:spacing w:after="0"/>
              <w:jc w:val="center"/>
              <w:rPr>
                <w:rFonts w:eastAsia="SimSun"/>
                <w:lang w:val="en-US" w:eastAsia="zh-CN"/>
              </w:rPr>
            </w:pPr>
            <w:r w:rsidRPr="00C30E54">
              <w:rPr>
                <w:rFonts w:eastAsia="SimSun"/>
                <w:lang w:val="en-US" w:eastAsia="zh-CN"/>
              </w:rPr>
              <w:t>d)</w:t>
            </w:r>
          </w:p>
        </w:tc>
        <w:tc>
          <w:tcPr>
            <w:tcW w:w="3726" w:type="dxa"/>
            <w:vAlign w:val="center"/>
          </w:tcPr>
          <w:p w14:paraId="7491A61C"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Model/functionality monitoring</w:t>
            </w:r>
          </w:p>
        </w:tc>
        <w:tc>
          <w:tcPr>
            <w:tcW w:w="4235" w:type="dxa"/>
            <w:vAlign w:val="center"/>
          </w:tcPr>
          <w:p w14:paraId="129E7058" w14:textId="77777777" w:rsidR="00E56A5A" w:rsidRPr="00C30E54" w:rsidRDefault="00E56A5A" w:rsidP="00025B47">
            <w:pPr>
              <w:spacing w:after="0"/>
              <w:jc w:val="center"/>
              <w:rPr>
                <w:rFonts w:eastAsia="SimSun"/>
                <w:lang w:val="en-US" w:eastAsia="zh-CN"/>
              </w:rPr>
            </w:pPr>
            <w:r w:rsidRPr="00C30E54">
              <w:rPr>
                <w:rFonts w:eastAsia="SimSun"/>
                <w:lang w:val="en-US" w:eastAsia="zh-CN"/>
              </w:rPr>
              <w:t>gNB, [FFS: LMF</w:t>
            </w:r>
            <w:r w:rsidRPr="00C30E54">
              <w:rPr>
                <w:rStyle w:val="CommentReference"/>
                <w:rFonts w:eastAsia="SimSun"/>
                <w:sz w:val="20"/>
                <w:lang w:val="en-US" w:eastAsia="zh-CN"/>
              </w:rPr>
              <w:t>]</w:t>
            </w:r>
          </w:p>
        </w:tc>
      </w:tr>
      <w:tr w:rsidR="00E56A5A" w:rsidRPr="00C30E54" w14:paraId="22C71725" w14:textId="77777777" w:rsidTr="00025B47">
        <w:tc>
          <w:tcPr>
            <w:tcW w:w="1893" w:type="dxa"/>
            <w:vAlign w:val="center"/>
          </w:tcPr>
          <w:p w14:paraId="71D49384" w14:textId="77777777" w:rsidR="00E56A5A" w:rsidRPr="00C30E54" w:rsidRDefault="00E56A5A" w:rsidP="00025B47">
            <w:pPr>
              <w:spacing w:after="0"/>
              <w:jc w:val="center"/>
              <w:rPr>
                <w:rFonts w:eastAsia="SimSun"/>
                <w:lang w:val="en-US" w:eastAsia="zh-CN"/>
              </w:rPr>
            </w:pPr>
            <w:r w:rsidRPr="00C30E54">
              <w:rPr>
                <w:rFonts w:eastAsia="SimSun"/>
                <w:lang w:val="en-US" w:eastAsia="zh-CN"/>
              </w:rPr>
              <w:t>e)</w:t>
            </w:r>
          </w:p>
        </w:tc>
        <w:tc>
          <w:tcPr>
            <w:tcW w:w="3726" w:type="dxa"/>
            <w:vAlign w:val="center"/>
          </w:tcPr>
          <w:p w14:paraId="032C1BFA" w14:textId="77777777" w:rsidR="00E56A5A" w:rsidRPr="00C30E54" w:rsidRDefault="00E56A5A" w:rsidP="00025B47">
            <w:pPr>
              <w:spacing w:after="0"/>
              <w:jc w:val="center"/>
              <w:rPr>
                <w:rFonts w:eastAsiaTheme="minorEastAsia"/>
                <w:bCs/>
                <w:lang w:val="en-US" w:eastAsia="zh-CN"/>
              </w:rPr>
            </w:pPr>
            <w:r w:rsidRPr="00C30E54">
              <w:rPr>
                <w:rFonts w:eastAsia="SimSun"/>
                <w:bCs/>
                <w:kern w:val="2"/>
                <w:lang w:val="en-US" w:eastAsia="zh-CN"/>
              </w:rPr>
              <w:t>Model/functionality control (selection, (de)activation, switching, fallback)</w:t>
            </w:r>
          </w:p>
        </w:tc>
        <w:tc>
          <w:tcPr>
            <w:tcW w:w="4235" w:type="dxa"/>
            <w:vAlign w:val="center"/>
          </w:tcPr>
          <w:p w14:paraId="4E3A0463" w14:textId="77777777" w:rsidR="00E56A5A" w:rsidRPr="00C30E54" w:rsidRDefault="00E56A5A" w:rsidP="00025B47">
            <w:pPr>
              <w:spacing w:after="0"/>
              <w:jc w:val="center"/>
              <w:rPr>
                <w:rFonts w:eastAsia="SimSun"/>
                <w:lang w:val="en-US" w:eastAsia="zh-CN"/>
              </w:rPr>
            </w:pPr>
            <w:r w:rsidRPr="00C30E54">
              <w:rPr>
                <w:lang w:val="en-US" w:eastAsia="zh-CN"/>
              </w:rPr>
              <w:t>gNB, [FFS: LMF</w:t>
            </w:r>
            <w:r w:rsidRPr="00C30E54">
              <w:rPr>
                <w:rStyle w:val="CommentReference"/>
                <w:rFonts w:eastAsia="SimSun"/>
                <w:sz w:val="20"/>
                <w:lang w:val="en-US" w:eastAsia="zh-CN"/>
              </w:rPr>
              <w:t>]</w:t>
            </w:r>
          </w:p>
        </w:tc>
      </w:tr>
    </w:tbl>
    <w:p w14:paraId="4ACFB45E" w14:textId="77777777" w:rsidR="00E56A5A" w:rsidRPr="00C30E54" w:rsidRDefault="00E56A5A" w:rsidP="00E56A5A">
      <w:pPr>
        <w:spacing w:after="0"/>
        <w:jc w:val="both"/>
        <w:rPr>
          <w:rFonts w:eastAsia="SimSun"/>
          <w:lang w:val="en-US" w:eastAsia="zh-CN"/>
        </w:rPr>
      </w:pPr>
      <w:r w:rsidRPr="00C30E54">
        <w:rPr>
          <w:rFonts w:eastAsia="SimSun"/>
          <w:lang w:val="en-US" w:eastAsia="zh-CN"/>
        </w:rPr>
        <w:t>Note 1: For a), only data collection part may be further discussed, how to perform the model training is up to implementation.</w:t>
      </w:r>
    </w:p>
    <w:p w14:paraId="1D475065" w14:textId="77777777" w:rsidR="00E56A5A" w:rsidRPr="00C30E54" w:rsidRDefault="00E56A5A" w:rsidP="00E56A5A">
      <w:pPr>
        <w:spacing w:after="0"/>
        <w:jc w:val="both"/>
        <w:rPr>
          <w:rFonts w:eastAsia="SimSun"/>
          <w:lang w:val="en-US" w:eastAsia="zh-CN"/>
        </w:rPr>
      </w:pPr>
      <w:r w:rsidRPr="00C30E54">
        <w:rPr>
          <w:rFonts w:eastAsia="SimSun"/>
          <w:lang w:val="en-US" w:eastAsia="zh-CN"/>
        </w:rPr>
        <w:t>Note 2: For b), no model transfer/delivery is expected if the entity for model training and model inference is the same one.</w:t>
      </w:r>
    </w:p>
    <w:p w14:paraId="53E3E8CA" w14:textId="77777777" w:rsidR="00E56A5A" w:rsidRPr="00C30E54" w:rsidRDefault="00E56A5A" w:rsidP="00E56A5A">
      <w:pPr>
        <w:spacing w:after="0"/>
        <w:rPr>
          <w:rFonts w:eastAsia="SimSun"/>
          <w:lang w:val="en-US" w:eastAsia="zh-CN"/>
        </w:rPr>
      </w:pPr>
      <w:r w:rsidRPr="00C30E54">
        <w:rPr>
          <w:rFonts w:eastAsia="SimSun"/>
          <w:lang w:val="en-US" w:eastAsia="zh-CN"/>
        </w:rPr>
        <w:t>Note 3: Whether/how OAM is to be involved may need to consult RAN3, SA5.</w:t>
      </w:r>
    </w:p>
    <w:p w14:paraId="69666CC4" w14:textId="77777777" w:rsidR="00E56A5A" w:rsidRDefault="00E56A5A" w:rsidP="00E56A5A">
      <w:pPr>
        <w:spacing w:after="0"/>
        <w:jc w:val="both"/>
        <w:rPr>
          <w:rFonts w:eastAsia="SimSun"/>
          <w:lang w:val="en-US" w:eastAsia="zh-CN"/>
        </w:rPr>
      </w:pPr>
      <w:r w:rsidRPr="00C30E54">
        <w:rPr>
          <w:rFonts w:eastAsia="SimSun"/>
          <w:lang w:val="en-US" w:eastAsia="zh-CN"/>
        </w:rPr>
        <w:t>Note 4: Whether/how LMF is to be involved may need to consult RAN3, SA2.</w:t>
      </w:r>
    </w:p>
    <w:p w14:paraId="7A65859E" w14:textId="77777777" w:rsidR="00D96D38" w:rsidRDefault="00D96D38" w:rsidP="00E56A5A">
      <w:pPr>
        <w:spacing w:after="0"/>
        <w:jc w:val="both"/>
        <w:rPr>
          <w:rFonts w:eastAsia="SimSun"/>
          <w:lang w:val="en-US" w:eastAsia="zh-CN"/>
        </w:rPr>
      </w:pPr>
    </w:p>
    <w:p w14:paraId="02617D07" w14:textId="12E17E24" w:rsidR="00D96D38" w:rsidRDefault="00D96D38" w:rsidP="00D96D38">
      <w:pPr>
        <w:pStyle w:val="Heading6"/>
      </w:pPr>
      <w:r>
        <w:t>2.2.1.1.2</w:t>
      </w:r>
      <w:r>
        <w:tab/>
      </w:r>
      <w:r w:rsidR="00A718EC">
        <w:t>UE capability and applicability conditions</w:t>
      </w:r>
    </w:p>
    <w:p w14:paraId="7081B1CE" w14:textId="38F812C4" w:rsidR="00A718EC" w:rsidRDefault="006247EB" w:rsidP="00A718EC">
      <w:pPr>
        <w:rPr>
          <w:rFonts w:eastAsia="SimSun"/>
        </w:rPr>
      </w:pPr>
      <w:r>
        <w:rPr>
          <w:rFonts w:eastAsia="SimSun"/>
        </w:rPr>
        <w:t xml:space="preserve">The following </w:t>
      </w:r>
      <w:r w:rsidR="0099680A">
        <w:rPr>
          <w:rFonts w:eastAsia="SimSun"/>
        </w:rPr>
        <w:t>is</w:t>
      </w:r>
      <w:r>
        <w:rPr>
          <w:rFonts w:eastAsia="SimSun"/>
        </w:rPr>
        <w:t xml:space="preserve"> agreed:</w:t>
      </w:r>
    </w:p>
    <w:p w14:paraId="31B25087" w14:textId="77777777" w:rsidR="006247EB" w:rsidRDefault="006247EB" w:rsidP="006247EB">
      <w:pPr>
        <w:pStyle w:val="Agreement"/>
        <w:tabs>
          <w:tab w:val="num" w:pos="3620"/>
        </w:tabs>
        <w:rPr>
          <w:lang w:eastAsia="zh-CN"/>
        </w:rPr>
      </w:pPr>
      <w:r>
        <w:rPr>
          <w:lang w:eastAsia="zh-CN"/>
        </w:rPr>
        <w:t xml:space="preserve">AIML algorithm for a certain use case may be tailored towards and applicable to certain scenarios/location/configuration/deployment etc. AIML algorithm may be updated, e.g. by model change (these are observations): </w:t>
      </w:r>
    </w:p>
    <w:p w14:paraId="20C81F0A" w14:textId="77777777" w:rsidR="006247EB" w:rsidRDefault="006247EB" w:rsidP="006247EB">
      <w:pPr>
        <w:pStyle w:val="Agreement"/>
        <w:numPr>
          <w:ilvl w:val="0"/>
          <w:numId w:val="0"/>
        </w:numPr>
        <w:tabs>
          <w:tab w:val="num" w:pos="3620"/>
        </w:tabs>
        <w:ind w:left="1619"/>
        <w:rPr>
          <w:lang w:eastAsia="zh-CN"/>
        </w:rPr>
      </w:pPr>
      <w:r>
        <w:rPr>
          <w:lang w:eastAsia="zh-CN"/>
        </w:rPr>
        <w:t xml:space="preserve">RAN2 assumes that for UE-side AIML, the UE may inform the RAN about </w:t>
      </w:r>
      <w:r w:rsidRPr="000B6607">
        <w:rPr>
          <w:lang w:eastAsia="zh-CN"/>
        </w:rPr>
        <w:t>applicability conditions of AIML</w:t>
      </w:r>
      <w:r>
        <w:rPr>
          <w:lang w:eastAsia="zh-CN"/>
        </w:rPr>
        <w:t xml:space="preserve"> algorithm(s) available to the UE, to support RAN control (e.g. activation/deactivation/switching). </w:t>
      </w:r>
    </w:p>
    <w:p w14:paraId="385B8DDD" w14:textId="77777777" w:rsidR="006247EB" w:rsidRDefault="006247EB" w:rsidP="006247EB">
      <w:pPr>
        <w:pStyle w:val="Agreement"/>
        <w:numPr>
          <w:ilvl w:val="0"/>
          <w:numId w:val="0"/>
        </w:numPr>
        <w:tabs>
          <w:tab w:val="num" w:pos="3620"/>
        </w:tabs>
        <w:ind w:left="1619"/>
        <w:rPr>
          <w:lang w:eastAsia="zh-CN"/>
        </w:rPr>
      </w:pPr>
      <w:r>
        <w:rPr>
          <w:lang w:eastAsia="zh-CN"/>
        </w:rPr>
        <w:t xml:space="preserve">The procedure for UE reporting of AIML applicability conditions is FFS. </w:t>
      </w:r>
    </w:p>
    <w:p w14:paraId="2694B361" w14:textId="77777777" w:rsidR="006247EB" w:rsidRPr="00A718EC" w:rsidRDefault="006247EB" w:rsidP="00A718EC">
      <w:pPr>
        <w:rPr>
          <w:rFonts w:eastAsia="SimSun"/>
        </w:rPr>
      </w:pPr>
    </w:p>
    <w:p w14:paraId="23B7F0A4" w14:textId="46EF46F2" w:rsidR="007905BE" w:rsidRDefault="007905BE" w:rsidP="007905BE">
      <w:pPr>
        <w:pStyle w:val="Heading5"/>
        <w:keepLines w:val="0"/>
        <w:widowControl w:val="0"/>
        <w:tabs>
          <w:tab w:val="left" w:pos="907"/>
        </w:tabs>
        <w:overflowPunct/>
        <w:autoSpaceDE/>
        <w:autoSpaceDN/>
        <w:adjustRightInd/>
        <w:spacing w:before="240" w:after="60"/>
        <w:ind w:left="907" w:hanging="907"/>
        <w:textAlignment w:val="auto"/>
        <w:rPr>
          <w:bCs/>
          <w:iCs/>
          <w:szCs w:val="26"/>
        </w:rPr>
      </w:pPr>
      <w:r>
        <w:rPr>
          <w:bCs/>
          <w:iCs/>
          <w:szCs w:val="26"/>
        </w:rPr>
        <w:t>2.2.1.</w:t>
      </w:r>
      <w:r w:rsidR="00F73A4B">
        <w:rPr>
          <w:bCs/>
          <w:iCs/>
          <w:szCs w:val="26"/>
        </w:rPr>
        <w:t>2</w:t>
      </w:r>
      <w:r>
        <w:rPr>
          <w:bCs/>
          <w:iCs/>
          <w:szCs w:val="26"/>
        </w:rPr>
        <w:tab/>
      </w:r>
      <w:r w:rsidR="00F73A4B">
        <w:rPr>
          <w:bCs/>
          <w:iCs/>
          <w:szCs w:val="26"/>
        </w:rPr>
        <w:t>Data Collection</w:t>
      </w:r>
    </w:p>
    <w:p w14:paraId="74B1905F" w14:textId="1866035C" w:rsidR="00B82250" w:rsidRDefault="00B82250" w:rsidP="00104B8F">
      <w:bookmarkStart w:id="0" w:name="OLE_LINK183"/>
      <w:r>
        <w:t xml:space="preserve">As captured in the Chair’s </w:t>
      </w:r>
      <w:r w:rsidR="0089651B">
        <w:t>N</w:t>
      </w:r>
      <w:r>
        <w:t>otes, t</w:t>
      </w:r>
      <w:r w:rsidRPr="00D4360E">
        <w:t xml:space="preserve">he </w:t>
      </w:r>
      <w:r>
        <w:t xml:space="preserve">following </w:t>
      </w:r>
      <w:r w:rsidRPr="00D4360E">
        <w:t>proposals</w:t>
      </w:r>
      <w:r>
        <w:t xml:space="preserve"> (from </w:t>
      </w:r>
      <w:bookmarkStart w:id="1" w:name="_Hlk144471253"/>
      <w:r>
        <w:fldChar w:fldCharType="begin"/>
      </w:r>
      <w:r>
        <w:instrText xml:space="preserve"> HYPERLINK "http://www.3gpp.org/ftp//tsg_ran/WG2_RL2/TSGR2_123/Docs//R2-2308898.zip" </w:instrText>
      </w:r>
      <w:r>
        <w:fldChar w:fldCharType="separate"/>
      </w:r>
      <w:r w:rsidRPr="00B0458D">
        <w:rPr>
          <w:rStyle w:val="Hyperlink"/>
        </w:rPr>
        <w:t>R2-2308898</w:t>
      </w:r>
      <w:r>
        <w:fldChar w:fldCharType="end"/>
      </w:r>
      <w:bookmarkEnd w:id="1"/>
      <w:r>
        <w:t>)</w:t>
      </w:r>
      <w:r w:rsidRPr="00D4360E">
        <w:t xml:space="preserve"> </w:t>
      </w:r>
      <w:bookmarkStart w:id="2" w:name="OLE_LINK181"/>
      <w:bookmarkStart w:id="3" w:name="OLE_LINK182"/>
      <w:r>
        <w:t>seem to have aspects</w:t>
      </w:r>
      <w:r w:rsidRPr="00D4360E">
        <w:t xml:space="preserve"> that need</w:t>
      </w:r>
      <w:r>
        <w:t xml:space="preserve"> </w:t>
      </w:r>
      <w:r w:rsidRPr="00D4360E">
        <w:t>further discussion</w:t>
      </w:r>
      <w:bookmarkEnd w:id="0"/>
      <w:bookmarkEnd w:id="2"/>
      <w:bookmarkEnd w:id="3"/>
      <w:r w:rsidR="00AF5C31">
        <w:t>:</w:t>
      </w:r>
    </w:p>
    <w:p w14:paraId="5AFC8ED0" w14:textId="77777777" w:rsidR="00B82250" w:rsidRDefault="00B82250" w:rsidP="00B82250">
      <w:pPr>
        <w:pStyle w:val="Doc-comment"/>
      </w:pPr>
      <w:r>
        <w:t>Chair: The proposals below are almost agreeable. It is a narrowing proposal (more specific than the physical entity mapping agreed) and is a reasonable baseline for further work:</w:t>
      </w:r>
    </w:p>
    <w:p w14:paraId="25FF969C" w14:textId="77777777" w:rsidR="00B82250" w:rsidRDefault="00B82250" w:rsidP="00B82250">
      <w:pPr>
        <w:pStyle w:val="Doc-comment"/>
      </w:pPr>
      <w:r>
        <w:t>Proposal 1</w:t>
      </w:r>
      <w:r>
        <w:tab/>
        <w:t>For training of NW-side models, RAN2 prioritizes discussion on the suitability of data collection frameworks for gNB-centric data collection.</w:t>
      </w:r>
    </w:p>
    <w:p w14:paraId="5941985E" w14:textId="77777777" w:rsidR="00B82250" w:rsidRDefault="00B82250" w:rsidP="00B82250">
      <w:pPr>
        <w:pStyle w:val="Doc-comment"/>
      </w:pPr>
      <w:r>
        <w:t>Proposal 2</w:t>
      </w:r>
      <w:r>
        <w:tab/>
        <w:t>For training of NW-side models, the gNB-centric data collection implies that the gNB configures the UE to transfer data and initiates/terminates a data transferring session.</w:t>
      </w:r>
    </w:p>
    <w:p w14:paraId="447F22BE" w14:textId="77777777" w:rsidR="00B82250" w:rsidRDefault="00B82250" w:rsidP="00B82250">
      <w:pPr>
        <w:pStyle w:val="Doc-comment"/>
      </w:pPr>
      <w:r>
        <w:t>Proposal 3</w:t>
      </w:r>
      <w:r>
        <w:tab/>
        <w:t>For training of NW-side models, RAN2 evaluates the suitability of data collection frameworks for OAM-centric data collection</w:t>
      </w:r>
    </w:p>
    <w:p w14:paraId="5C64AFA2" w14:textId="77777777" w:rsidR="00B82250" w:rsidRDefault="00B82250" w:rsidP="00B82250">
      <w:pPr>
        <w:pStyle w:val="Doc-comment"/>
      </w:pPr>
      <w:r>
        <w:lastRenderedPageBreak/>
        <w:t>Proposal 4</w:t>
      </w:r>
      <w:r>
        <w:tab/>
        <w:t>For training of NW-side models, the OAM-centric data collection implies that the OAM initiates and terminates the data collection from the UE.</w:t>
      </w:r>
    </w:p>
    <w:p w14:paraId="1DB2C72D" w14:textId="77777777" w:rsidR="00B82250" w:rsidRDefault="00B82250" w:rsidP="00B82250">
      <w:pPr>
        <w:pStyle w:val="Doc-comment"/>
      </w:pPr>
      <w:r>
        <w:t>Proposal 5</w:t>
      </w:r>
      <w:r>
        <w:tab/>
        <w:t>If feasibility of OAM-centric data collection for NW-side models is assessed by RAN1, RAN2 considers enhancements to logged MDT, such as logging measurements in RRC Connected mode.</w:t>
      </w:r>
    </w:p>
    <w:p w14:paraId="6E8FBD58" w14:textId="77777777" w:rsidR="00B82250" w:rsidRDefault="00B82250" w:rsidP="00B82250">
      <w:pPr>
        <w:pStyle w:val="Doc-comment"/>
      </w:pPr>
      <w:r>
        <w:t>Proposal 6</w:t>
      </w:r>
      <w:r>
        <w:tab/>
        <w:t>For gNB-centric data collection for NW-side model, RAN2 to study a L3 data collection framework that allows the UE to measure and store a set of measurements (details up to RAN1) to be reported to the gNB upon request.</w:t>
      </w:r>
    </w:p>
    <w:p w14:paraId="1B5FDB6C" w14:textId="77777777" w:rsidR="00B82250" w:rsidRDefault="00B82250" w:rsidP="00B82250">
      <w:pPr>
        <w:pStyle w:val="Doc-comment"/>
      </w:pPr>
      <w:r>
        <w:t>Proposal 7</w:t>
      </w:r>
      <w:r>
        <w:tab/>
        <w:t>For NW-side performance monitoring, RAN2 waits for RAN1 input on the need to enhance the L1 reporting configuration or the L3 RRC measurement configuration and reporting.</w:t>
      </w:r>
    </w:p>
    <w:p w14:paraId="47717ADA" w14:textId="77777777" w:rsidR="00B82250" w:rsidRDefault="00B82250" w:rsidP="00B82250">
      <w:pPr>
        <w:pStyle w:val="Doc-comment"/>
      </w:pPr>
      <w:r>
        <w:t>FFS Proposal 8</w:t>
      </w:r>
      <w:r>
        <w:tab/>
        <w:t>For UE-side model training, RAN2 considers (subject to RAN1 progress), the UE Assistance Information framework as a tool for the UE to request aid from the network in training at the UE.</w:t>
      </w:r>
    </w:p>
    <w:p w14:paraId="6782D502" w14:textId="77777777" w:rsidR="00B82250" w:rsidRDefault="00B82250" w:rsidP="00B82250">
      <w:pPr>
        <w:pStyle w:val="Doc-comment"/>
      </w:pPr>
      <w:r>
        <w:t>Proposal 9</w:t>
      </w:r>
      <w:r>
        <w:tab/>
        <w:t>For UE-side performance monitoring at NW side, RAN2 to focus on impacts in layer-2, or layer-3 (possibly including some layer-1 related measurements) for reporting of the outcome of performance monitoring (e.g. performance monitoring results, (non)applicability of AIML functionality). Layer-1 details are left to RAN1.</w:t>
      </w:r>
    </w:p>
    <w:p w14:paraId="2132A96F" w14:textId="77777777" w:rsidR="00B82250" w:rsidRDefault="00B82250" w:rsidP="00B82250">
      <w:pPr>
        <w:pStyle w:val="Doc-comment"/>
      </w:pPr>
      <w:r>
        <w:t>FFS Proposal 10</w:t>
      </w:r>
      <w:r>
        <w:tab/>
        <w:t>The need of any enhancements to non-RAN data collection frameworks for UE-side models should be studied in SA WGs.</w:t>
      </w:r>
    </w:p>
    <w:p w14:paraId="2F9ADCE5" w14:textId="77777777" w:rsidR="00B82250" w:rsidRDefault="00B82250" w:rsidP="00B82250">
      <w:pPr>
        <w:pStyle w:val="Doc-comment"/>
      </w:pPr>
      <w:r>
        <w:t>Proposal 11</w:t>
      </w:r>
      <w:r>
        <w:tab/>
        <w:t>For CSI/beam management use cases, RAN2 to agree to Table 1 in Annex A which maps LCM functions to the various existing data collection frameworks considering; the sidedness of the model, and the entity terminating/initiating the data collection.</w:t>
      </w:r>
    </w:p>
    <w:p w14:paraId="33135FC7" w14:textId="77777777" w:rsidR="00D71A6E" w:rsidRDefault="00D71A6E" w:rsidP="001165FB">
      <w:pPr>
        <w:rPr>
          <w:lang w:eastAsia="ja-JP"/>
        </w:rPr>
      </w:pPr>
    </w:p>
    <w:p w14:paraId="224CB130" w14:textId="6BFF7B33" w:rsidR="00B31B76" w:rsidRDefault="00B31B76" w:rsidP="00B31B76">
      <w:pPr>
        <w:pStyle w:val="Heading5"/>
        <w:keepLines w:val="0"/>
        <w:widowControl w:val="0"/>
        <w:tabs>
          <w:tab w:val="left" w:pos="907"/>
        </w:tabs>
        <w:overflowPunct/>
        <w:autoSpaceDE/>
        <w:autoSpaceDN/>
        <w:adjustRightInd/>
        <w:spacing w:before="240" w:after="60"/>
        <w:ind w:left="907" w:hanging="907"/>
        <w:textAlignment w:val="auto"/>
        <w:rPr>
          <w:bCs/>
          <w:iCs/>
          <w:szCs w:val="26"/>
        </w:rPr>
      </w:pPr>
      <w:r>
        <w:rPr>
          <w:bCs/>
          <w:iCs/>
          <w:szCs w:val="26"/>
        </w:rPr>
        <w:t>2.2.1.3</w:t>
      </w:r>
      <w:r>
        <w:rPr>
          <w:bCs/>
          <w:iCs/>
          <w:szCs w:val="26"/>
        </w:rPr>
        <w:tab/>
        <w:t>Model Transfer</w:t>
      </w:r>
    </w:p>
    <w:p w14:paraId="2C8D0AF7" w14:textId="319271F7" w:rsidR="00B31B76" w:rsidRPr="0099680A" w:rsidRDefault="0099680A" w:rsidP="00B31B76">
      <w:pPr>
        <w:rPr>
          <w:rFonts w:eastAsia="SimSun"/>
        </w:rPr>
      </w:pPr>
      <w:r>
        <w:rPr>
          <w:rFonts w:eastAsia="SimSun"/>
        </w:rPr>
        <w:t>The following is agreed:</w:t>
      </w:r>
    </w:p>
    <w:p w14:paraId="19148307" w14:textId="77777777" w:rsidR="0099680A" w:rsidRDefault="0099680A" w:rsidP="0099680A">
      <w:pPr>
        <w:pStyle w:val="Agreement"/>
      </w:pPr>
      <w:r>
        <w:t>Model transfer/delivery can be initiated in following two ways:</w:t>
      </w:r>
    </w:p>
    <w:p w14:paraId="42F353F3" w14:textId="77777777" w:rsidR="0099680A" w:rsidRDefault="0099680A" w:rsidP="0099680A">
      <w:pPr>
        <w:pStyle w:val="Agreement"/>
        <w:numPr>
          <w:ilvl w:val="0"/>
          <w:numId w:val="0"/>
        </w:numPr>
        <w:ind w:left="1619"/>
      </w:pPr>
      <w:r>
        <w:t>Reactive model transfer/delivery: an AI/ML model is downloaded when it is needed due to changes in scenarios, configurations, or sites.</w:t>
      </w:r>
    </w:p>
    <w:p w14:paraId="0BE85D4C" w14:textId="77777777" w:rsidR="0099680A" w:rsidRDefault="0099680A" w:rsidP="0099680A">
      <w:pPr>
        <w:pStyle w:val="Agreement"/>
        <w:numPr>
          <w:ilvl w:val="0"/>
          <w:numId w:val="0"/>
        </w:numPr>
        <w:ind w:left="1619"/>
      </w:pPr>
      <w:r>
        <w:t>FFS: Proactive model transfer/delivery: AI/ML models are pre-download to UE, and a model switch is performed when changes in scenarios, configurations, or sites occur.</w:t>
      </w:r>
    </w:p>
    <w:p w14:paraId="00D57C77" w14:textId="77777777" w:rsidR="0099680A" w:rsidRPr="00B31B76" w:rsidRDefault="0099680A" w:rsidP="00B31B76"/>
    <w:p w14:paraId="2F6DD6B8" w14:textId="77777777" w:rsidR="009E54BD" w:rsidRPr="00A86AB5" w:rsidRDefault="009E54BD" w:rsidP="009E54BD">
      <w:pPr>
        <w:pStyle w:val="Heading4"/>
        <w:rPr>
          <w:lang w:eastAsia="ja-JP"/>
        </w:rPr>
      </w:pPr>
      <w:r>
        <w:rPr>
          <w:lang w:eastAsia="ja-JP"/>
        </w:rPr>
        <w:t>2.2.2</w:t>
      </w:r>
      <w:r>
        <w:rPr>
          <w:lang w:eastAsia="ja-JP"/>
        </w:rPr>
        <w:tab/>
        <w:t xml:space="preserve">Remaining Open issues </w:t>
      </w:r>
    </w:p>
    <w:p w14:paraId="497EEB96" w14:textId="48105BA6" w:rsidR="002E0E70" w:rsidRDefault="002E0E70" w:rsidP="002E0E70">
      <w:pPr>
        <w:pStyle w:val="ListParagraph"/>
        <w:numPr>
          <w:ilvl w:val="0"/>
          <w:numId w:val="85"/>
        </w:numPr>
        <w:ind w:leftChars="0"/>
        <w:rPr>
          <w:rFonts w:ascii="Times New Roman" w:hAnsi="Times New Roman"/>
          <w:sz w:val="20"/>
          <w:szCs w:val="20"/>
        </w:rPr>
      </w:pPr>
      <w:r>
        <w:rPr>
          <w:rFonts w:ascii="Times New Roman" w:hAnsi="Times New Roman"/>
          <w:sz w:val="20"/>
          <w:szCs w:val="20"/>
        </w:rPr>
        <w:t>TR drafting</w:t>
      </w:r>
      <w:r w:rsidR="003F2D7B">
        <w:rPr>
          <w:rFonts w:ascii="Times New Roman" w:hAnsi="Times New Roman"/>
          <w:sz w:val="20"/>
          <w:szCs w:val="20"/>
        </w:rPr>
        <w:t>:</w:t>
      </w:r>
    </w:p>
    <w:p w14:paraId="5EBE66E9" w14:textId="0A437520" w:rsidR="002E0E70" w:rsidRPr="002E0E70" w:rsidRDefault="002E0E70" w:rsidP="002E0E70">
      <w:pPr>
        <w:pStyle w:val="ListParagraph"/>
        <w:numPr>
          <w:ilvl w:val="1"/>
          <w:numId w:val="85"/>
        </w:numPr>
        <w:ind w:leftChars="0"/>
        <w:rPr>
          <w:rFonts w:ascii="Times New Roman" w:hAnsi="Times New Roman"/>
          <w:sz w:val="20"/>
          <w:szCs w:val="20"/>
        </w:rPr>
      </w:pPr>
      <w:r>
        <w:rPr>
          <w:rFonts w:ascii="Times New Roman" w:hAnsi="Times New Roman"/>
          <w:sz w:val="20"/>
          <w:szCs w:val="20"/>
        </w:rPr>
        <w:t xml:space="preserve">A first draft was submitted to RAN2#123. RAN2 plans to keep progressing on the text by including recent agreements and discussion points. </w:t>
      </w:r>
      <w:r w:rsidR="00491F3B">
        <w:rPr>
          <w:rFonts w:ascii="Times New Roman" w:hAnsi="Times New Roman"/>
          <w:sz w:val="20"/>
          <w:szCs w:val="20"/>
        </w:rPr>
        <w:t>Endorsement will follow later.</w:t>
      </w:r>
    </w:p>
    <w:p w14:paraId="0CA6173D" w14:textId="77777777" w:rsidR="00D1631C" w:rsidRDefault="00D1631C" w:rsidP="00D1631C">
      <w:pPr>
        <w:pStyle w:val="ListParagraph"/>
        <w:numPr>
          <w:ilvl w:val="0"/>
          <w:numId w:val="85"/>
        </w:numPr>
        <w:ind w:leftChars="0"/>
        <w:rPr>
          <w:rFonts w:ascii="Times New Roman" w:hAnsi="Times New Roman"/>
          <w:sz w:val="20"/>
          <w:szCs w:val="20"/>
        </w:rPr>
      </w:pPr>
      <w:r>
        <w:rPr>
          <w:rFonts w:ascii="Times New Roman" w:hAnsi="Times New Roman"/>
          <w:sz w:val="20"/>
          <w:szCs w:val="20"/>
        </w:rPr>
        <w:t>Applicability Reporting:</w:t>
      </w:r>
    </w:p>
    <w:p w14:paraId="202DE966" w14:textId="77777777" w:rsidR="00D1631C" w:rsidRDefault="00D1631C" w:rsidP="00D1631C">
      <w:pPr>
        <w:pStyle w:val="ListParagraph"/>
        <w:numPr>
          <w:ilvl w:val="1"/>
          <w:numId w:val="85"/>
        </w:numPr>
        <w:ind w:leftChars="0"/>
        <w:rPr>
          <w:rFonts w:ascii="Times New Roman" w:hAnsi="Times New Roman"/>
          <w:sz w:val="20"/>
          <w:szCs w:val="20"/>
        </w:rPr>
      </w:pPr>
      <w:r>
        <w:rPr>
          <w:rFonts w:ascii="Times New Roman" w:hAnsi="Times New Roman"/>
          <w:sz w:val="20"/>
          <w:szCs w:val="20"/>
        </w:rPr>
        <w:t>Study procedures for the UE to report AIML applicability based on recent RAN1 agreements</w:t>
      </w:r>
    </w:p>
    <w:p w14:paraId="03707787" w14:textId="01F3EBB2" w:rsidR="00D1631C" w:rsidRPr="00D1631C" w:rsidRDefault="001050A1" w:rsidP="001050A1">
      <w:pPr>
        <w:pStyle w:val="ListParagraph"/>
        <w:numPr>
          <w:ilvl w:val="2"/>
          <w:numId w:val="85"/>
        </w:numPr>
        <w:ind w:leftChars="0"/>
        <w:rPr>
          <w:rFonts w:ascii="Times New Roman" w:hAnsi="Times New Roman"/>
          <w:sz w:val="20"/>
          <w:szCs w:val="20"/>
        </w:rPr>
      </w:pPr>
      <w:r>
        <w:rPr>
          <w:rFonts w:ascii="Times New Roman" w:hAnsi="Times New Roman"/>
          <w:sz w:val="20"/>
          <w:szCs w:val="20"/>
        </w:rPr>
        <w:t>C</w:t>
      </w:r>
      <w:r w:rsidR="00D1631C">
        <w:rPr>
          <w:rFonts w:ascii="Times New Roman" w:hAnsi="Times New Roman"/>
          <w:sz w:val="20"/>
          <w:szCs w:val="20"/>
        </w:rPr>
        <w:t>onsider any need</w:t>
      </w:r>
      <w:r>
        <w:rPr>
          <w:rFonts w:ascii="Times New Roman" w:hAnsi="Times New Roman"/>
          <w:sz w:val="20"/>
          <w:szCs w:val="20"/>
        </w:rPr>
        <w:t xml:space="preserve"> to draw inspiration from existing RAN2 procedures, or eventually </w:t>
      </w:r>
      <w:r w:rsidR="00B20612">
        <w:rPr>
          <w:rFonts w:ascii="Times New Roman" w:hAnsi="Times New Roman"/>
          <w:sz w:val="20"/>
          <w:szCs w:val="20"/>
        </w:rPr>
        <w:t xml:space="preserve">analyze </w:t>
      </w:r>
      <w:r>
        <w:rPr>
          <w:rFonts w:ascii="Times New Roman" w:hAnsi="Times New Roman"/>
          <w:sz w:val="20"/>
          <w:szCs w:val="20"/>
        </w:rPr>
        <w:t>which kind of new solutions might be needed on top of the existing one</w:t>
      </w:r>
      <w:r w:rsidR="00B20612">
        <w:rPr>
          <w:rFonts w:ascii="Times New Roman" w:hAnsi="Times New Roman"/>
          <w:sz w:val="20"/>
          <w:szCs w:val="20"/>
        </w:rPr>
        <w:t>s</w:t>
      </w:r>
    </w:p>
    <w:p w14:paraId="1D845CD7" w14:textId="2F26ED75" w:rsidR="002C47C3" w:rsidRPr="002C47C3" w:rsidRDefault="00B60128" w:rsidP="00B60128">
      <w:pPr>
        <w:pStyle w:val="ListParagraph"/>
        <w:numPr>
          <w:ilvl w:val="0"/>
          <w:numId w:val="85"/>
        </w:numPr>
        <w:ind w:leftChars="0"/>
        <w:rPr>
          <w:rFonts w:ascii="Times New Roman" w:hAnsi="Times New Roman"/>
          <w:sz w:val="20"/>
          <w:szCs w:val="20"/>
        </w:rPr>
      </w:pPr>
      <w:r w:rsidRPr="002C47C3">
        <w:rPr>
          <w:rFonts w:ascii="Times New Roman" w:hAnsi="Times New Roman"/>
          <w:sz w:val="20"/>
          <w:szCs w:val="20"/>
        </w:rPr>
        <w:t>Data Collection:</w:t>
      </w:r>
    </w:p>
    <w:p w14:paraId="68CD4111" w14:textId="440CC975" w:rsidR="00B60128" w:rsidRDefault="00AF5C31" w:rsidP="002C47C3">
      <w:pPr>
        <w:pStyle w:val="ListParagraph"/>
        <w:numPr>
          <w:ilvl w:val="1"/>
          <w:numId w:val="85"/>
        </w:numPr>
        <w:ind w:leftChars="0"/>
        <w:rPr>
          <w:rFonts w:ascii="Times New Roman" w:hAnsi="Times New Roman"/>
          <w:sz w:val="20"/>
          <w:szCs w:val="20"/>
        </w:rPr>
      </w:pPr>
      <w:r w:rsidRPr="002C47C3">
        <w:rPr>
          <w:rFonts w:ascii="Times New Roman" w:hAnsi="Times New Roman"/>
          <w:sz w:val="20"/>
          <w:szCs w:val="20"/>
        </w:rPr>
        <w:t xml:space="preserve">A long email discussion will be organized to </w:t>
      </w:r>
      <w:r w:rsidR="00B20612" w:rsidRPr="002C47C3">
        <w:rPr>
          <w:rFonts w:ascii="Times New Roman" w:hAnsi="Times New Roman"/>
          <w:sz w:val="20"/>
          <w:szCs w:val="20"/>
        </w:rPr>
        <w:t>analyze</w:t>
      </w:r>
      <w:r w:rsidRPr="002C47C3">
        <w:rPr>
          <w:rFonts w:ascii="Times New Roman" w:hAnsi="Times New Roman"/>
          <w:sz w:val="20"/>
          <w:szCs w:val="20"/>
        </w:rPr>
        <w:t xml:space="preserve"> agreeable points f</w:t>
      </w:r>
      <w:r w:rsidR="002E0E70">
        <w:rPr>
          <w:rFonts w:ascii="Times New Roman" w:hAnsi="Times New Roman"/>
          <w:sz w:val="20"/>
          <w:szCs w:val="20"/>
        </w:rPr>
        <w:t>rom</w:t>
      </w:r>
      <w:r w:rsidRPr="002C47C3">
        <w:rPr>
          <w:rFonts w:ascii="Times New Roman" w:hAnsi="Times New Roman"/>
          <w:sz w:val="20"/>
          <w:szCs w:val="20"/>
        </w:rPr>
        <w:t xml:space="preserve"> the </w:t>
      </w:r>
      <w:r w:rsidR="001050A1">
        <w:rPr>
          <w:rFonts w:ascii="Times New Roman" w:hAnsi="Times New Roman"/>
          <w:sz w:val="20"/>
          <w:szCs w:val="20"/>
        </w:rPr>
        <w:t>P</w:t>
      </w:r>
      <w:r w:rsidRPr="002C47C3">
        <w:rPr>
          <w:rFonts w:ascii="Times New Roman" w:hAnsi="Times New Roman"/>
          <w:sz w:val="20"/>
          <w:szCs w:val="20"/>
        </w:rPr>
        <w:t xml:space="preserve">roposals in </w:t>
      </w:r>
      <w:hyperlink r:id="rId14" w:history="1">
        <w:r w:rsidRPr="002C47C3">
          <w:rPr>
            <w:rStyle w:val="Hyperlink"/>
            <w:rFonts w:ascii="Times New Roman" w:hAnsi="Times New Roman"/>
            <w:sz w:val="20"/>
            <w:szCs w:val="20"/>
          </w:rPr>
          <w:t>R2-2308898</w:t>
        </w:r>
      </w:hyperlink>
      <w:r w:rsidR="00B60128" w:rsidRPr="002C47C3">
        <w:rPr>
          <w:rFonts w:ascii="Times New Roman" w:hAnsi="Times New Roman"/>
          <w:sz w:val="20"/>
          <w:szCs w:val="20"/>
        </w:rPr>
        <w:t>.</w:t>
      </w:r>
    </w:p>
    <w:p w14:paraId="681EFB5B" w14:textId="4D6BAD23" w:rsidR="002C47C3" w:rsidRDefault="002C47C3" w:rsidP="002C47C3">
      <w:pPr>
        <w:pStyle w:val="ListParagraph"/>
        <w:numPr>
          <w:ilvl w:val="1"/>
          <w:numId w:val="85"/>
        </w:numPr>
        <w:ind w:leftChars="0"/>
        <w:rPr>
          <w:rFonts w:ascii="Times New Roman" w:hAnsi="Times New Roman"/>
          <w:sz w:val="20"/>
          <w:szCs w:val="20"/>
        </w:rPr>
      </w:pPr>
      <w:r>
        <w:rPr>
          <w:rFonts w:ascii="Times New Roman" w:hAnsi="Times New Roman"/>
          <w:sz w:val="20"/>
          <w:szCs w:val="20"/>
        </w:rPr>
        <w:t xml:space="preserve">RAN2 </w:t>
      </w:r>
      <w:r w:rsidR="00B20612">
        <w:rPr>
          <w:rFonts w:ascii="Times New Roman" w:hAnsi="Times New Roman"/>
          <w:sz w:val="20"/>
          <w:szCs w:val="20"/>
        </w:rPr>
        <w:t>waits</w:t>
      </w:r>
      <w:r>
        <w:rPr>
          <w:rFonts w:ascii="Times New Roman" w:hAnsi="Times New Roman"/>
          <w:sz w:val="20"/>
          <w:szCs w:val="20"/>
        </w:rPr>
        <w:t xml:space="preserve"> for RAN1’s LS Reply</w:t>
      </w:r>
    </w:p>
    <w:p w14:paraId="6DCEACCC" w14:textId="7F83A84A" w:rsidR="00B8492B" w:rsidRDefault="00B8492B" w:rsidP="00B8492B">
      <w:pPr>
        <w:pStyle w:val="ListParagraph"/>
        <w:numPr>
          <w:ilvl w:val="2"/>
          <w:numId w:val="85"/>
        </w:numPr>
        <w:ind w:leftChars="0"/>
        <w:rPr>
          <w:rFonts w:ascii="Times New Roman" w:hAnsi="Times New Roman"/>
          <w:sz w:val="20"/>
          <w:szCs w:val="20"/>
        </w:rPr>
      </w:pPr>
      <w:r>
        <w:rPr>
          <w:rFonts w:ascii="Times New Roman" w:hAnsi="Times New Roman"/>
          <w:sz w:val="20"/>
          <w:szCs w:val="20"/>
        </w:rPr>
        <w:t xml:space="preserve">When received: incorporate input into the discussion and TR content </w:t>
      </w:r>
    </w:p>
    <w:p w14:paraId="7CC5C4A2" w14:textId="66EACC9E" w:rsidR="00B27F88" w:rsidRDefault="00655895" w:rsidP="00B27F88">
      <w:pPr>
        <w:pStyle w:val="ListParagraph"/>
        <w:numPr>
          <w:ilvl w:val="0"/>
          <w:numId w:val="85"/>
        </w:numPr>
        <w:ind w:leftChars="0"/>
        <w:rPr>
          <w:rFonts w:ascii="Times New Roman" w:hAnsi="Times New Roman"/>
          <w:sz w:val="20"/>
          <w:szCs w:val="20"/>
        </w:rPr>
      </w:pPr>
      <w:r>
        <w:rPr>
          <w:rFonts w:ascii="Times New Roman" w:hAnsi="Times New Roman"/>
          <w:sz w:val="20"/>
          <w:szCs w:val="20"/>
        </w:rPr>
        <w:t>Model Transfer:</w:t>
      </w:r>
    </w:p>
    <w:p w14:paraId="43CA6E3D" w14:textId="3D000FFD" w:rsidR="00655895" w:rsidRDefault="00E3770C" w:rsidP="00655895">
      <w:pPr>
        <w:pStyle w:val="ListParagraph"/>
        <w:numPr>
          <w:ilvl w:val="1"/>
          <w:numId w:val="85"/>
        </w:numPr>
        <w:ind w:leftChars="0"/>
        <w:rPr>
          <w:rFonts w:ascii="Times New Roman" w:hAnsi="Times New Roman"/>
          <w:sz w:val="20"/>
          <w:szCs w:val="20"/>
        </w:rPr>
      </w:pPr>
      <w:r>
        <w:rPr>
          <w:rFonts w:ascii="Times New Roman" w:hAnsi="Times New Roman"/>
          <w:sz w:val="20"/>
          <w:szCs w:val="20"/>
        </w:rPr>
        <w:t xml:space="preserve">Address RAN1’s </w:t>
      </w:r>
      <w:r w:rsidR="00F42CE9">
        <w:rPr>
          <w:rFonts w:ascii="Times New Roman" w:hAnsi="Times New Roman"/>
          <w:sz w:val="20"/>
          <w:szCs w:val="20"/>
        </w:rPr>
        <w:t xml:space="preserve">progress and agreements while trying to agree on a way forward in RAN2 </w:t>
      </w:r>
      <w:r w:rsidR="00DB6263">
        <w:rPr>
          <w:rFonts w:ascii="Times New Roman" w:hAnsi="Times New Roman"/>
          <w:sz w:val="20"/>
          <w:szCs w:val="20"/>
        </w:rPr>
        <w:t xml:space="preserve">with regard to </w:t>
      </w:r>
      <w:r w:rsidR="000E5B78">
        <w:rPr>
          <w:rFonts w:ascii="Times New Roman" w:hAnsi="Times New Roman"/>
          <w:sz w:val="20"/>
          <w:szCs w:val="20"/>
        </w:rPr>
        <w:t>e.g</w:t>
      </w:r>
      <w:r w:rsidR="00F42CE9">
        <w:rPr>
          <w:rFonts w:ascii="Times New Roman" w:hAnsi="Times New Roman"/>
          <w:sz w:val="20"/>
          <w:szCs w:val="20"/>
        </w:rPr>
        <w:t>.,</w:t>
      </w:r>
      <w:r w:rsidR="000E5B78">
        <w:rPr>
          <w:rFonts w:ascii="Times New Roman" w:hAnsi="Times New Roman"/>
          <w:sz w:val="20"/>
          <w:szCs w:val="20"/>
        </w:rPr>
        <w:t xml:space="preserve"> </w:t>
      </w:r>
      <w:r w:rsidR="00B8492B">
        <w:rPr>
          <w:rFonts w:ascii="Times New Roman" w:hAnsi="Times New Roman"/>
          <w:sz w:val="20"/>
          <w:szCs w:val="20"/>
        </w:rPr>
        <w:t xml:space="preserve">identified </w:t>
      </w:r>
      <w:r w:rsidR="00F42CE9">
        <w:rPr>
          <w:rFonts w:ascii="Times New Roman" w:hAnsi="Times New Roman"/>
          <w:sz w:val="20"/>
          <w:szCs w:val="20"/>
        </w:rPr>
        <w:t>solutions</w:t>
      </w:r>
      <w:r w:rsidR="000E5B78">
        <w:rPr>
          <w:rFonts w:ascii="Times New Roman" w:hAnsi="Times New Roman"/>
          <w:sz w:val="20"/>
          <w:szCs w:val="20"/>
        </w:rPr>
        <w:t xml:space="preserve">, scope of the discussion, </w:t>
      </w:r>
      <w:proofErr w:type="spellStart"/>
      <w:r w:rsidR="000E5B78">
        <w:rPr>
          <w:rFonts w:ascii="Times New Roman" w:hAnsi="Times New Roman"/>
          <w:sz w:val="20"/>
          <w:szCs w:val="20"/>
        </w:rPr>
        <w:t>etc</w:t>
      </w:r>
      <w:proofErr w:type="spellEnd"/>
      <w:r w:rsidR="000E5B78">
        <w:rPr>
          <w:rFonts w:ascii="Times New Roman" w:hAnsi="Times New Roman"/>
          <w:sz w:val="20"/>
          <w:szCs w:val="20"/>
        </w:rPr>
        <w:t>…</w:t>
      </w:r>
    </w:p>
    <w:p w14:paraId="6CA47DCB" w14:textId="052207CA" w:rsidR="000E5B78" w:rsidRDefault="003F640A" w:rsidP="000E5B78">
      <w:pPr>
        <w:pStyle w:val="ListParagraph"/>
        <w:numPr>
          <w:ilvl w:val="0"/>
          <w:numId w:val="85"/>
        </w:numPr>
        <w:ind w:leftChars="0"/>
        <w:rPr>
          <w:rFonts w:ascii="Times New Roman" w:hAnsi="Times New Roman"/>
          <w:sz w:val="20"/>
          <w:szCs w:val="20"/>
        </w:rPr>
      </w:pPr>
      <w:r>
        <w:rPr>
          <w:rFonts w:ascii="Times New Roman" w:hAnsi="Times New Roman"/>
          <w:sz w:val="20"/>
          <w:szCs w:val="20"/>
        </w:rPr>
        <w:t>Control and LCM</w:t>
      </w:r>
    </w:p>
    <w:p w14:paraId="27912B14" w14:textId="1B3CD425" w:rsidR="00DB6263" w:rsidRPr="00204ED7" w:rsidRDefault="003F640A" w:rsidP="00204ED7">
      <w:pPr>
        <w:pStyle w:val="ListParagraph"/>
        <w:numPr>
          <w:ilvl w:val="1"/>
          <w:numId w:val="85"/>
        </w:numPr>
        <w:ind w:leftChars="0"/>
        <w:rPr>
          <w:rFonts w:ascii="Times New Roman" w:hAnsi="Times New Roman"/>
          <w:sz w:val="20"/>
          <w:szCs w:val="20"/>
        </w:rPr>
      </w:pPr>
      <w:r>
        <w:rPr>
          <w:rFonts w:ascii="Times New Roman" w:hAnsi="Times New Roman"/>
          <w:sz w:val="20"/>
          <w:szCs w:val="20"/>
        </w:rPr>
        <w:t>Incorporate the latest RAN1 agreements into the</w:t>
      </w:r>
      <w:r w:rsidR="00204ED7">
        <w:rPr>
          <w:rFonts w:ascii="Times New Roman" w:hAnsi="Times New Roman"/>
          <w:sz w:val="20"/>
          <w:szCs w:val="20"/>
        </w:rPr>
        <w:t xml:space="preserve"> (potential)</w:t>
      </w:r>
      <w:r>
        <w:rPr>
          <w:rFonts w:ascii="Times New Roman" w:hAnsi="Times New Roman"/>
          <w:sz w:val="20"/>
          <w:szCs w:val="20"/>
        </w:rPr>
        <w:t xml:space="preserve"> development of control solutions</w:t>
      </w:r>
      <w:r w:rsidR="00204ED7">
        <w:rPr>
          <w:rFonts w:ascii="Times New Roman" w:hAnsi="Times New Roman"/>
          <w:sz w:val="20"/>
          <w:szCs w:val="20"/>
        </w:rPr>
        <w:t xml:space="preserve"> and the drafting of the TR</w:t>
      </w:r>
    </w:p>
    <w:p w14:paraId="206E8396" w14:textId="06FBCF80" w:rsidR="005B40C4" w:rsidRPr="002C47C3" w:rsidRDefault="00AF5C31" w:rsidP="00B60128">
      <w:pPr>
        <w:rPr>
          <w:sz w:val="18"/>
          <w:szCs w:val="18"/>
        </w:rPr>
      </w:pPr>
      <w:r w:rsidRPr="002C47C3">
        <w:rPr>
          <w:sz w:val="18"/>
          <w:szCs w:val="18"/>
        </w:rPr>
        <w:t xml:space="preserve"> </w:t>
      </w:r>
      <w:r w:rsidR="00B60128" w:rsidRPr="002C47C3">
        <w:rPr>
          <w:sz w:val="18"/>
          <w:szCs w:val="18"/>
        </w:rPr>
        <w:tab/>
      </w:r>
    </w:p>
    <w:p w14:paraId="5ECC9223"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02BD1502" w14:textId="5EA504EF" w:rsidR="00CB7F2C" w:rsidRDefault="00CB7F2C" w:rsidP="00CB7F2C">
      <w:pPr>
        <w:pStyle w:val="Heading5"/>
        <w:rPr>
          <w:lang w:val="en-US" w:eastAsia="ja-JP"/>
        </w:rPr>
      </w:pPr>
      <w:r w:rsidRPr="00087373">
        <w:rPr>
          <w:lang w:val="en-US" w:eastAsia="ja-JP"/>
        </w:rPr>
        <w:t>2.</w:t>
      </w:r>
      <w:r w:rsidR="00A4012C" w:rsidRPr="00087373">
        <w:rPr>
          <w:lang w:val="en-US" w:eastAsia="ja-JP"/>
        </w:rPr>
        <w:t>4</w:t>
      </w:r>
      <w:r w:rsidRPr="00087373">
        <w:rPr>
          <w:lang w:val="en-US" w:eastAsia="ja-JP"/>
        </w:rPr>
        <w:t>.</w:t>
      </w:r>
      <w:r w:rsidR="00A4012C" w:rsidRPr="00087373">
        <w:rPr>
          <w:lang w:val="en-US" w:eastAsia="ja-JP"/>
        </w:rPr>
        <w:t>1</w:t>
      </w:r>
      <w:r w:rsidRPr="00087373">
        <w:rPr>
          <w:lang w:val="en-US" w:eastAsia="ja-JP"/>
        </w:rPr>
        <w:t>.1</w:t>
      </w:r>
      <w:r w:rsidRPr="00087373">
        <w:rPr>
          <w:lang w:val="en-US" w:eastAsia="ja-JP"/>
        </w:rPr>
        <w:tab/>
        <w:t>RAN</w:t>
      </w:r>
      <w:r w:rsidR="005E33EE" w:rsidRPr="00087373">
        <w:rPr>
          <w:lang w:val="en-US" w:eastAsia="ja-JP"/>
        </w:rPr>
        <w:t>4</w:t>
      </w:r>
      <w:r w:rsidRPr="00087373">
        <w:rPr>
          <w:lang w:val="en-US" w:eastAsia="ja-JP"/>
        </w:rPr>
        <w:t>#1</w:t>
      </w:r>
      <w:r w:rsidR="0097324A" w:rsidRPr="00087373">
        <w:rPr>
          <w:lang w:val="en-US" w:eastAsia="ja-JP"/>
        </w:rPr>
        <w:t>0</w:t>
      </w:r>
      <w:r w:rsidR="007735CB">
        <w:rPr>
          <w:lang w:val="en-US" w:eastAsia="ja-JP"/>
        </w:rPr>
        <w:t>8</w:t>
      </w:r>
    </w:p>
    <w:p w14:paraId="04602DC9" w14:textId="77777777" w:rsidR="00600982" w:rsidRPr="006A2C78" w:rsidRDefault="00600982" w:rsidP="00600982">
      <w:pPr>
        <w:rPr>
          <w:b/>
          <w:u w:val="single"/>
        </w:rPr>
      </w:pPr>
      <w:r w:rsidRPr="006A2C78">
        <w:rPr>
          <w:b/>
          <w:u w:val="single"/>
        </w:rPr>
        <w:t xml:space="preserve">Issue 1-9: Encoder/decoder terminology for two sided model </w:t>
      </w:r>
    </w:p>
    <w:p w14:paraId="78C91F5B" w14:textId="77777777" w:rsidR="00600982" w:rsidRPr="006A2C78" w:rsidRDefault="00600982" w:rsidP="00600982">
      <w:pPr>
        <w:rPr>
          <w:b/>
          <w:highlight w:val="green"/>
        </w:rPr>
      </w:pPr>
      <w:r w:rsidRPr="006A2C78">
        <w:rPr>
          <w:b/>
          <w:highlight w:val="green"/>
        </w:rPr>
        <w:t>Agreement:</w:t>
      </w:r>
    </w:p>
    <w:p w14:paraId="56C4CDC2" w14:textId="77777777" w:rsidR="00600982" w:rsidRPr="006A2C78" w:rsidRDefault="00600982" w:rsidP="00F841F5">
      <w:pPr>
        <w:pStyle w:val="ListParagraph"/>
        <w:widowControl/>
        <w:numPr>
          <w:ilvl w:val="0"/>
          <w:numId w:val="49"/>
        </w:numPr>
        <w:spacing w:after="180"/>
        <w:ind w:leftChars="0"/>
        <w:jc w:val="left"/>
        <w:rPr>
          <w:rFonts w:ascii="Times New Roman" w:hAnsi="Times New Roman"/>
          <w:sz w:val="20"/>
          <w:szCs w:val="20"/>
        </w:rPr>
      </w:pPr>
      <w:r w:rsidRPr="006A2C78">
        <w:rPr>
          <w:rFonts w:ascii="Times New Roman" w:hAnsi="Times New Roman"/>
          <w:sz w:val="20"/>
          <w:szCs w:val="20"/>
        </w:rPr>
        <w:t>Only use test encoder/decoder, no need for reference encoder/decoder</w:t>
      </w:r>
    </w:p>
    <w:p w14:paraId="5716744D" w14:textId="77777777" w:rsidR="00600982" w:rsidRPr="006A2C78" w:rsidRDefault="00600982" w:rsidP="00600982">
      <w:pPr>
        <w:rPr>
          <w:b/>
          <w:u w:val="single"/>
        </w:rPr>
      </w:pPr>
      <w:r w:rsidRPr="006A2C78">
        <w:rPr>
          <w:b/>
          <w:u w:val="single"/>
        </w:rPr>
        <w:t>Issue 1-10: TR Update comments</w:t>
      </w:r>
    </w:p>
    <w:p w14:paraId="13788C3C" w14:textId="77777777" w:rsidR="00600982" w:rsidRPr="006A2C78" w:rsidRDefault="00600982" w:rsidP="00600982">
      <w:pPr>
        <w:rPr>
          <w:b/>
          <w:highlight w:val="green"/>
        </w:rPr>
      </w:pPr>
      <w:r w:rsidRPr="006A2C78">
        <w:rPr>
          <w:b/>
          <w:highlight w:val="green"/>
        </w:rPr>
        <w:t>Agreements:</w:t>
      </w:r>
    </w:p>
    <w:p w14:paraId="12A8A09B" w14:textId="77777777" w:rsidR="00600982" w:rsidRPr="006A2C78" w:rsidRDefault="00600982" w:rsidP="00F841F5">
      <w:pPr>
        <w:pStyle w:val="ListParagraph"/>
        <w:widowControl/>
        <w:numPr>
          <w:ilvl w:val="0"/>
          <w:numId w:val="49"/>
        </w:numPr>
        <w:spacing w:after="180"/>
        <w:ind w:leftChars="0"/>
        <w:jc w:val="left"/>
        <w:rPr>
          <w:rFonts w:ascii="Times New Roman" w:hAnsi="Times New Roman"/>
          <w:sz w:val="20"/>
          <w:szCs w:val="20"/>
        </w:rPr>
      </w:pPr>
      <w:r w:rsidRPr="006A2C78">
        <w:rPr>
          <w:rFonts w:ascii="Times New Roman" w:hAnsi="Times New Roman"/>
          <w:sz w:val="20"/>
          <w:szCs w:val="20"/>
        </w:rPr>
        <w:t>Comments to provide comments on the TP proposed by CAICT by the next meeting</w:t>
      </w:r>
    </w:p>
    <w:p w14:paraId="6A2626BC" w14:textId="77777777" w:rsidR="00600982" w:rsidRPr="006A2C78" w:rsidRDefault="00600982" w:rsidP="00F841F5">
      <w:pPr>
        <w:pStyle w:val="ListParagraph"/>
        <w:widowControl/>
        <w:numPr>
          <w:ilvl w:val="0"/>
          <w:numId w:val="49"/>
        </w:numPr>
        <w:spacing w:after="180"/>
        <w:ind w:leftChars="0"/>
        <w:jc w:val="left"/>
        <w:rPr>
          <w:rFonts w:ascii="Times New Roman" w:hAnsi="Times New Roman"/>
          <w:sz w:val="20"/>
          <w:szCs w:val="20"/>
        </w:rPr>
      </w:pPr>
      <w:r w:rsidRPr="006A2C78">
        <w:rPr>
          <w:rFonts w:ascii="Times New Roman" w:hAnsi="Times New Roman"/>
          <w:sz w:val="20"/>
          <w:szCs w:val="20"/>
        </w:rPr>
        <w:t>Further discuss the TR structure based on RAN4 progress</w:t>
      </w:r>
    </w:p>
    <w:p w14:paraId="54A8DEA0" w14:textId="77777777" w:rsidR="00600982" w:rsidRPr="006A2C78" w:rsidRDefault="00600982" w:rsidP="00600982">
      <w:pPr>
        <w:rPr>
          <w:b/>
          <w:u w:val="single"/>
        </w:rPr>
      </w:pPr>
      <w:r w:rsidRPr="006A2C78">
        <w:rPr>
          <w:b/>
          <w:u w:val="single"/>
        </w:rPr>
        <w:t xml:space="preserve">Issue 1-11: Terminology update </w:t>
      </w:r>
    </w:p>
    <w:p w14:paraId="6D718247" w14:textId="77777777" w:rsidR="00600982" w:rsidRPr="006A2C78" w:rsidRDefault="00600982" w:rsidP="00600982">
      <w:pPr>
        <w:rPr>
          <w:b/>
          <w:highlight w:val="green"/>
        </w:rPr>
      </w:pPr>
      <w:r w:rsidRPr="006A2C78">
        <w:rPr>
          <w:b/>
          <w:highlight w:val="green"/>
        </w:rPr>
        <w:t>Agreement:</w:t>
      </w:r>
    </w:p>
    <w:p w14:paraId="369FDC0C" w14:textId="77777777" w:rsidR="00600982" w:rsidRPr="006A2C78" w:rsidRDefault="00600982" w:rsidP="00F841F5">
      <w:pPr>
        <w:pStyle w:val="ListParagraph"/>
        <w:widowControl/>
        <w:numPr>
          <w:ilvl w:val="0"/>
          <w:numId w:val="49"/>
        </w:numPr>
        <w:spacing w:after="180"/>
        <w:ind w:leftChars="0"/>
        <w:jc w:val="left"/>
        <w:rPr>
          <w:rFonts w:ascii="Times New Roman" w:hAnsi="Times New Roman"/>
          <w:sz w:val="20"/>
          <w:szCs w:val="20"/>
        </w:rPr>
      </w:pPr>
      <w:r w:rsidRPr="006A2C78">
        <w:rPr>
          <w:rFonts w:ascii="Times New Roman" w:hAnsi="Times New Roman"/>
          <w:sz w:val="20"/>
          <w:szCs w:val="20"/>
        </w:rPr>
        <w:t>Follow RAN1 terminology</w:t>
      </w:r>
    </w:p>
    <w:p w14:paraId="2DC994BF" w14:textId="77777777" w:rsidR="00600982" w:rsidRPr="006A2C78" w:rsidRDefault="00600982" w:rsidP="00F841F5">
      <w:pPr>
        <w:pStyle w:val="ListParagraph"/>
        <w:widowControl/>
        <w:numPr>
          <w:ilvl w:val="0"/>
          <w:numId w:val="49"/>
        </w:numPr>
        <w:spacing w:after="180"/>
        <w:ind w:leftChars="0"/>
        <w:jc w:val="left"/>
        <w:rPr>
          <w:rFonts w:ascii="Times New Roman" w:hAnsi="Times New Roman"/>
          <w:sz w:val="20"/>
          <w:szCs w:val="20"/>
        </w:rPr>
      </w:pPr>
      <w:r w:rsidRPr="006A2C78">
        <w:rPr>
          <w:rFonts w:ascii="Times New Roman" w:hAnsi="Times New Roman"/>
          <w:sz w:val="20"/>
          <w:szCs w:val="20"/>
        </w:rPr>
        <w:t>Proposed changes in R4-2312741 are endorsed</w:t>
      </w:r>
    </w:p>
    <w:p w14:paraId="0E614F79" w14:textId="77777777" w:rsidR="006A2C78" w:rsidRPr="006A2C78" w:rsidRDefault="006A2C78" w:rsidP="006A2C78">
      <w:pPr>
        <w:rPr>
          <w:b/>
          <w:u w:val="single"/>
        </w:rPr>
      </w:pPr>
      <w:r w:rsidRPr="006A2C78">
        <w:rPr>
          <w:b/>
          <w:u w:val="single"/>
        </w:rPr>
        <w:t xml:space="preserve">Issue 1-4: AI/ML model complexity </w:t>
      </w:r>
    </w:p>
    <w:p w14:paraId="7CC1831B" w14:textId="77777777" w:rsidR="006A2C78" w:rsidRPr="006A2C78" w:rsidRDefault="006A2C78" w:rsidP="006A2C78">
      <w:pPr>
        <w:rPr>
          <w:b/>
          <w:highlight w:val="green"/>
        </w:rPr>
      </w:pPr>
      <w:r w:rsidRPr="006A2C78">
        <w:rPr>
          <w:b/>
          <w:highlight w:val="green"/>
        </w:rPr>
        <w:t>Agreement:</w:t>
      </w:r>
    </w:p>
    <w:p w14:paraId="26CF91EE" w14:textId="77777777" w:rsidR="006A2C78" w:rsidRPr="006A2C78" w:rsidRDefault="006A2C78" w:rsidP="00F841F5">
      <w:pPr>
        <w:pStyle w:val="ListParagraph"/>
        <w:widowControl/>
        <w:numPr>
          <w:ilvl w:val="0"/>
          <w:numId w:val="49"/>
        </w:numPr>
        <w:spacing w:after="120"/>
        <w:ind w:leftChars="0"/>
        <w:jc w:val="left"/>
        <w:rPr>
          <w:rFonts w:ascii="Times New Roman" w:hAnsi="Times New Roman"/>
          <w:b/>
          <w:sz w:val="20"/>
          <w:szCs w:val="20"/>
        </w:rPr>
      </w:pPr>
      <w:r w:rsidRPr="006A2C78">
        <w:rPr>
          <w:rFonts w:ascii="Times New Roman" w:hAnsi="Times New Roman"/>
          <w:sz w:val="20"/>
          <w:szCs w:val="20"/>
        </w:rPr>
        <w:t>The practical processing capability and implementation complexity for device under test should be assumed when specifying RAN4 requirements.</w:t>
      </w:r>
    </w:p>
    <w:p w14:paraId="041E1954" w14:textId="77777777" w:rsidR="006A2C78" w:rsidRPr="006A2C78" w:rsidRDefault="006A2C78" w:rsidP="00F841F5">
      <w:pPr>
        <w:pStyle w:val="ListParagraph"/>
        <w:widowControl/>
        <w:numPr>
          <w:ilvl w:val="2"/>
          <w:numId w:val="50"/>
        </w:numPr>
        <w:spacing w:after="180"/>
        <w:ind w:leftChars="0" w:left="851"/>
        <w:jc w:val="left"/>
        <w:rPr>
          <w:rFonts w:ascii="Times New Roman" w:eastAsiaTheme="minorEastAsia" w:hAnsi="Times New Roman"/>
          <w:sz w:val="20"/>
          <w:szCs w:val="20"/>
        </w:rPr>
      </w:pPr>
      <w:r w:rsidRPr="006A2C78">
        <w:rPr>
          <w:rFonts w:ascii="Times New Roman" w:eastAsiaTheme="minorEastAsia" w:hAnsi="Times New Roman"/>
          <w:sz w:val="20"/>
          <w:szCs w:val="20"/>
        </w:rPr>
        <w:t>The UE capability may be needed to handle different complexity for one side and two-side models.</w:t>
      </w:r>
    </w:p>
    <w:p w14:paraId="11BE5208" w14:textId="77777777" w:rsidR="006A2C78" w:rsidRPr="006A2C78" w:rsidRDefault="006A2C78" w:rsidP="00F841F5">
      <w:pPr>
        <w:pStyle w:val="ListParagraph"/>
        <w:widowControl/>
        <w:numPr>
          <w:ilvl w:val="2"/>
          <w:numId w:val="50"/>
        </w:numPr>
        <w:spacing w:after="180"/>
        <w:ind w:leftChars="0" w:left="851"/>
        <w:jc w:val="left"/>
        <w:rPr>
          <w:rFonts w:ascii="Times New Roman" w:eastAsiaTheme="minorEastAsia" w:hAnsi="Times New Roman"/>
          <w:sz w:val="20"/>
          <w:szCs w:val="20"/>
        </w:rPr>
      </w:pPr>
      <w:r w:rsidRPr="006A2C78">
        <w:rPr>
          <w:rFonts w:ascii="Times New Roman" w:eastAsiaTheme="minorEastAsia" w:hAnsi="Times New Roman"/>
          <w:sz w:val="20"/>
          <w:szCs w:val="20"/>
        </w:rPr>
        <w:t>The complexity of UE should also be studied when making assumption on BS side model, and vice versa.</w:t>
      </w:r>
    </w:p>
    <w:p w14:paraId="0EDD52AA" w14:textId="77777777" w:rsidR="006A2C78" w:rsidRPr="006A2C78" w:rsidRDefault="006A2C78" w:rsidP="006A2C78">
      <w:pPr>
        <w:rPr>
          <w:b/>
          <w:u w:val="single"/>
        </w:rPr>
      </w:pPr>
      <w:r w:rsidRPr="006A2C78">
        <w:rPr>
          <w:b/>
          <w:u w:val="single"/>
        </w:rPr>
        <w:t xml:space="preserve">Issue 2-2: Metrics/KPIs for Beam prediction requirements/tests </w:t>
      </w:r>
    </w:p>
    <w:p w14:paraId="723BBA96" w14:textId="77777777" w:rsidR="006A2C78" w:rsidRPr="006A2C78" w:rsidRDefault="006A2C78" w:rsidP="006A2C78">
      <w:pPr>
        <w:rPr>
          <w:b/>
          <w:highlight w:val="green"/>
        </w:rPr>
      </w:pPr>
      <w:r w:rsidRPr="006A2C78">
        <w:rPr>
          <w:b/>
          <w:highlight w:val="green"/>
        </w:rPr>
        <w:t>Agreement:</w:t>
      </w:r>
    </w:p>
    <w:p w14:paraId="78721169" w14:textId="77777777" w:rsidR="006A2C78" w:rsidRPr="006A2C78" w:rsidRDefault="006A2C78" w:rsidP="00F841F5">
      <w:pPr>
        <w:pStyle w:val="ListParagraph"/>
        <w:widowControl/>
        <w:numPr>
          <w:ilvl w:val="0"/>
          <w:numId w:val="51"/>
        </w:numPr>
        <w:spacing w:after="180"/>
        <w:ind w:leftChars="0"/>
        <w:jc w:val="left"/>
        <w:rPr>
          <w:rFonts w:ascii="Times New Roman" w:hAnsi="Times New Roman"/>
          <w:sz w:val="20"/>
          <w:szCs w:val="20"/>
        </w:rPr>
      </w:pPr>
      <w:r w:rsidRPr="006A2C78">
        <w:rPr>
          <w:rFonts w:ascii="Times New Roman" w:hAnsi="Times New Roman"/>
          <w:sz w:val="20"/>
          <w:szCs w:val="20"/>
        </w:rPr>
        <w:t>Metrics/KPIs for Beam prediction requirements/tests include</w:t>
      </w:r>
    </w:p>
    <w:p w14:paraId="4B12F256" w14:textId="77777777" w:rsidR="006A2C78" w:rsidRPr="006A2C78" w:rsidRDefault="006A2C78" w:rsidP="00F841F5">
      <w:pPr>
        <w:pStyle w:val="ListParagraph"/>
        <w:widowControl/>
        <w:numPr>
          <w:ilvl w:val="1"/>
          <w:numId w:val="51"/>
        </w:numPr>
        <w:spacing w:after="180"/>
        <w:ind w:leftChars="0"/>
        <w:jc w:val="left"/>
        <w:rPr>
          <w:rFonts w:ascii="Times New Roman" w:hAnsi="Times New Roman"/>
          <w:sz w:val="20"/>
          <w:szCs w:val="20"/>
        </w:rPr>
      </w:pPr>
      <w:r w:rsidRPr="006A2C78">
        <w:rPr>
          <w:rFonts w:ascii="Times New Roman" w:hAnsi="Times New Roman"/>
          <w:sz w:val="20"/>
          <w:szCs w:val="20"/>
        </w:rPr>
        <w:t>Option 1: RSRP accuracy</w:t>
      </w:r>
    </w:p>
    <w:p w14:paraId="30E7BD90" w14:textId="77777777" w:rsidR="006A2C78" w:rsidRPr="006A2C78" w:rsidRDefault="006A2C78" w:rsidP="00F841F5">
      <w:pPr>
        <w:pStyle w:val="ListParagraph"/>
        <w:widowControl/>
        <w:numPr>
          <w:ilvl w:val="1"/>
          <w:numId w:val="51"/>
        </w:numPr>
        <w:spacing w:after="180"/>
        <w:ind w:leftChars="0"/>
        <w:jc w:val="left"/>
        <w:rPr>
          <w:rFonts w:ascii="Times New Roman" w:hAnsi="Times New Roman"/>
          <w:sz w:val="20"/>
          <w:szCs w:val="20"/>
        </w:rPr>
      </w:pPr>
      <w:r w:rsidRPr="006A2C78">
        <w:rPr>
          <w:rFonts w:ascii="Times New Roman" w:hAnsi="Times New Roman"/>
          <w:sz w:val="20"/>
          <w:szCs w:val="20"/>
        </w:rPr>
        <w:t>Option 2: beam prediction accuracy :Top-1(%), Top-K(%)</w:t>
      </w:r>
    </w:p>
    <w:p w14:paraId="455FFB81" w14:textId="77777777" w:rsidR="006A2C78" w:rsidRPr="006A2C78" w:rsidRDefault="006A2C78" w:rsidP="00F841F5">
      <w:pPr>
        <w:pStyle w:val="ListParagraph"/>
        <w:widowControl/>
        <w:numPr>
          <w:ilvl w:val="1"/>
          <w:numId w:val="51"/>
        </w:numPr>
        <w:spacing w:after="180"/>
        <w:ind w:leftChars="0"/>
        <w:jc w:val="left"/>
        <w:rPr>
          <w:rFonts w:ascii="Times New Roman" w:hAnsi="Times New Roman"/>
          <w:sz w:val="20"/>
          <w:szCs w:val="20"/>
        </w:rPr>
      </w:pPr>
      <w:r w:rsidRPr="006A2C78">
        <w:rPr>
          <w:rFonts w:ascii="Times New Roman" w:hAnsi="Times New Roman"/>
          <w:sz w:val="20"/>
          <w:szCs w:val="20"/>
        </w:rPr>
        <w:t xml:space="preserve">Option 3: The successful rate for the correct prediction which is considered as maximum RSRP among top-K predicted beams is larger than the RSRP of the strongest beam – x dB, </w:t>
      </w:r>
    </w:p>
    <w:p w14:paraId="0E405490" w14:textId="77777777" w:rsidR="006A2C78" w:rsidRPr="006A2C78" w:rsidRDefault="006A2C78" w:rsidP="00F841F5">
      <w:pPr>
        <w:pStyle w:val="ListParagraph"/>
        <w:widowControl/>
        <w:numPr>
          <w:ilvl w:val="2"/>
          <w:numId w:val="51"/>
        </w:numPr>
        <w:spacing w:after="180"/>
        <w:ind w:leftChars="0"/>
        <w:jc w:val="left"/>
        <w:rPr>
          <w:rFonts w:ascii="Times New Roman" w:hAnsi="Times New Roman"/>
          <w:sz w:val="20"/>
          <w:szCs w:val="20"/>
        </w:rPr>
      </w:pPr>
      <w:r w:rsidRPr="006A2C78">
        <w:rPr>
          <w:rFonts w:ascii="Times New Roman" w:hAnsi="Times New Roman"/>
          <w:sz w:val="20"/>
          <w:szCs w:val="20"/>
        </w:rPr>
        <w:t>Related measurement accuracy can be considered to determine x</w:t>
      </w:r>
    </w:p>
    <w:p w14:paraId="54F8E3D7" w14:textId="77777777" w:rsidR="006A2C78" w:rsidRPr="006A2C78" w:rsidRDefault="006A2C78" w:rsidP="00F841F5">
      <w:pPr>
        <w:pStyle w:val="ListParagraph"/>
        <w:widowControl/>
        <w:numPr>
          <w:ilvl w:val="1"/>
          <w:numId w:val="51"/>
        </w:numPr>
        <w:spacing w:after="180"/>
        <w:ind w:leftChars="0"/>
        <w:jc w:val="left"/>
        <w:rPr>
          <w:rFonts w:ascii="Times New Roman" w:hAnsi="Times New Roman"/>
          <w:strike/>
          <w:sz w:val="20"/>
          <w:szCs w:val="20"/>
        </w:rPr>
      </w:pPr>
      <w:r w:rsidRPr="006A2C78">
        <w:rPr>
          <w:rFonts w:ascii="Times New Roman" w:hAnsi="Times New Roman"/>
          <w:strike/>
          <w:sz w:val="20"/>
          <w:szCs w:val="20"/>
        </w:rPr>
        <w:t xml:space="preserve">Option 4: overhead/latency reduction </w:t>
      </w:r>
    </w:p>
    <w:p w14:paraId="6B498C8A" w14:textId="77777777" w:rsidR="006A2C78" w:rsidRPr="006A2C78" w:rsidRDefault="006A2C78" w:rsidP="00F841F5">
      <w:pPr>
        <w:pStyle w:val="ListParagraph"/>
        <w:widowControl/>
        <w:numPr>
          <w:ilvl w:val="1"/>
          <w:numId w:val="51"/>
        </w:numPr>
        <w:spacing w:after="180"/>
        <w:ind w:leftChars="0"/>
        <w:jc w:val="left"/>
        <w:rPr>
          <w:rFonts w:ascii="Times New Roman" w:hAnsi="Times New Roman"/>
          <w:sz w:val="20"/>
          <w:szCs w:val="20"/>
        </w:rPr>
      </w:pPr>
      <w:r w:rsidRPr="006A2C78">
        <w:rPr>
          <w:rFonts w:ascii="Times New Roman" w:hAnsi="Times New Roman"/>
          <w:sz w:val="20"/>
          <w:szCs w:val="20"/>
        </w:rPr>
        <w:t>Option 5: combinations of above options</w:t>
      </w:r>
    </w:p>
    <w:p w14:paraId="7FA17760" w14:textId="77777777" w:rsidR="006A2C78" w:rsidRPr="006A2C78" w:rsidRDefault="006A2C78" w:rsidP="00F841F5">
      <w:pPr>
        <w:pStyle w:val="ListParagraph"/>
        <w:widowControl/>
        <w:numPr>
          <w:ilvl w:val="0"/>
          <w:numId w:val="51"/>
        </w:numPr>
        <w:spacing w:after="180"/>
        <w:ind w:leftChars="0"/>
        <w:jc w:val="left"/>
        <w:rPr>
          <w:rFonts w:ascii="Times New Roman" w:hAnsi="Times New Roman"/>
          <w:sz w:val="20"/>
          <w:szCs w:val="20"/>
        </w:rPr>
      </w:pPr>
      <w:r w:rsidRPr="006A2C78">
        <w:rPr>
          <w:rFonts w:ascii="Times New Roman" w:hAnsi="Times New Roman"/>
          <w:sz w:val="20"/>
          <w:szCs w:val="20"/>
        </w:rPr>
        <w:t>The overhead/latency reduction should be considered for the requirements as the side condition</w:t>
      </w:r>
    </w:p>
    <w:p w14:paraId="4F7BB22C" w14:textId="77777777" w:rsidR="006A2C78" w:rsidRPr="006A2C78" w:rsidRDefault="006A2C78" w:rsidP="006A2C78">
      <w:pPr>
        <w:rPr>
          <w:b/>
          <w:u w:val="single"/>
        </w:rPr>
      </w:pPr>
      <w:r w:rsidRPr="006A2C78">
        <w:rPr>
          <w:b/>
          <w:u w:val="single"/>
        </w:rPr>
        <w:t>Issue 3-3: Encoder/decoder for 2-sided model</w:t>
      </w:r>
    </w:p>
    <w:p w14:paraId="7C91A127" w14:textId="77777777" w:rsidR="006A2C78" w:rsidRPr="006A2C78" w:rsidRDefault="006A2C78" w:rsidP="006A2C78">
      <w:pPr>
        <w:rPr>
          <w:b/>
          <w:highlight w:val="green"/>
        </w:rPr>
      </w:pPr>
      <w:r w:rsidRPr="006A2C78">
        <w:rPr>
          <w:b/>
          <w:highlight w:val="green"/>
        </w:rPr>
        <w:lastRenderedPageBreak/>
        <w:t>Agreement:</w:t>
      </w:r>
    </w:p>
    <w:p w14:paraId="540332B3" w14:textId="2D9C9992" w:rsidR="006A2C78" w:rsidRPr="00C208F7" w:rsidRDefault="006A2C78" w:rsidP="00F841F5">
      <w:pPr>
        <w:pStyle w:val="ListParagraph"/>
        <w:widowControl/>
        <w:numPr>
          <w:ilvl w:val="0"/>
          <w:numId w:val="51"/>
        </w:numPr>
        <w:spacing w:after="180"/>
        <w:ind w:leftChars="0"/>
        <w:jc w:val="left"/>
        <w:rPr>
          <w:rFonts w:ascii="Times New Roman" w:hAnsi="Times New Roman"/>
          <w:sz w:val="20"/>
          <w:szCs w:val="20"/>
        </w:rPr>
      </w:pPr>
      <w:r w:rsidRPr="006A2C78">
        <w:rPr>
          <w:rFonts w:ascii="Times New Roman" w:hAnsi="Times New Roman"/>
          <w:sz w:val="20"/>
          <w:szCs w:val="20"/>
        </w:rPr>
        <w:t>Down-select option 6.</w:t>
      </w:r>
    </w:p>
    <w:p w14:paraId="37D259DA" w14:textId="1FB3A2CF" w:rsidR="00701410" w:rsidRDefault="00701410" w:rsidP="00701410">
      <w:pPr>
        <w:pStyle w:val="Heading4"/>
        <w:rPr>
          <w:lang w:eastAsia="ja-JP"/>
        </w:rPr>
      </w:pPr>
      <w:r>
        <w:rPr>
          <w:lang w:eastAsia="ja-JP"/>
        </w:rPr>
        <w:t>2.4.2</w:t>
      </w:r>
      <w:r>
        <w:rPr>
          <w:lang w:eastAsia="ja-JP"/>
        </w:rPr>
        <w:tab/>
        <w:t>Remaining Open issues</w:t>
      </w:r>
    </w:p>
    <w:p w14:paraId="02FA5B96" w14:textId="77777777" w:rsidR="00D17A5A" w:rsidRPr="00D17A5A" w:rsidRDefault="00D17A5A" w:rsidP="00F841F5">
      <w:pPr>
        <w:widowControl w:val="0"/>
        <w:numPr>
          <w:ilvl w:val="0"/>
          <w:numId w:val="48"/>
        </w:numPr>
        <w:overflowPunct/>
        <w:autoSpaceDE/>
        <w:autoSpaceDN/>
        <w:adjustRightInd/>
        <w:spacing w:after="0"/>
        <w:jc w:val="both"/>
        <w:textAlignment w:val="auto"/>
        <w:rPr>
          <w:kern w:val="2"/>
          <w:lang w:val="en-US" w:eastAsia="ja-JP"/>
        </w:rPr>
      </w:pPr>
      <w:r w:rsidRPr="00D17A5A">
        <w:rPr>
          <w:kern w:val="2"/>
          <w:lang w:val="en-US" w:eastAsia="ja-JP"/>
        </w:rPr>
        <w:t>General aspects</w:t>
      </w:r>
    </w:p>
    <w:p w14:paraId="59982EF5"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val="en-US" w:eastAsia="ja-JP"/>
        </w:rPr>
      </w:pPr>
      <w:r w:rsidRPr="00D17A5A">
        <w:rPr>
          <w:kern w:val="2"/>
          <w:lang w:val="en-US" w:eastAsia="ja-JP"/>
        </w:rPr>
        <w:t>Requirements for data(training/inference/monitoring) collection</w:t>
      </w:r>
    </w:p>
    <w:p w14:paraId="3E4E3FF4"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val="en-US" w:eastAsia="ja-JP"/>
        </w:rPr>
      </w:pPr>
      <w:r w:rsidRPr="00D17A5A">
        <w:rPr>
          <w:kern w:val="2"/>
          <w:lang w:val="en-US" w:eastAsia="ja-JP"/>
        </w:rPr>
        <w:t>Handling of AI/ML relative to legacy requirements</w:t>
      </w:r>
    </w:p>
    <w:p w14:paraId="5AF8410A"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val="en-US" w:eastAsia="ja-JP"/>
        </w:rPr>
      </w:pPr>
      <w:r w:rsidRPr="00D17A5A">
        <w:rPr>
          <w:kern w:val="2"/>
          <w:lang w:val="en-US" w:eastAsia="ja-JP"/>
        </w:rPr>
        <w:t>Considerations on AI/ML model complexity</w:t>
      </w:r>
    </w:p>
    <w:p w14:paraId="48198799" w14:textId="1DEE2403" w:rsidR="00D17A5A" w:rsidRDefault="00D17A5A" w:rsidP="00F841F5">
      <w:pPr>
        <w:widowControl w:val="0"/>
        <w:numPr>
          <w:ilvl w:val="1"/>
          <w:numId w:val="48"/>
        </w:numPr>
        <w:overflowPunct/>
        <w:autoSpaceDE/>
        <w:autoSpaceDN/>
        <w:adjustRightInd/>
        <w:spacing w:after="0"/>
        <w:jc w:val="both"/>
        <w:textAlignment w:val="auto"/>
        <w:rPr>
          <w:kern w:val="2"/>
          <w:lang w:val="en-US" w:eastAsia="ja-JP"/>
        </w:rPr>
      </w:pPr>
      <w:r w:rsidRPr="00D17A5A">
        <w:rPr>
          <w:kern w:val="2"/>
          <w:lang w:val="en-US" w:eastAsia="ja-JP"/>
        </w:rPr>
        <w:t>Requirements definition for a feature/functionality vs a specific model</w:t>
      </w:r>
    </w:p>
    <w:p w14:paraId="14C83F0B" w14:textId="1DEE2403" w:rsidR="00350486" w:rsidRPr="00D17A5A" w:rsidRDefault="00350486" w:rsidP="00F841F5">
      <w:pPr>
        <w:widowControl w:val="0"/>
        <w:numPr>
          <w:ilvl w:val="1"/>
          <w:numId w:val="48"/>
        </w:numPr>
        <w:overflowPunct/>
        <w:autoSpaceDE/>
        <w:autoSpaceDN/>
        <w:adjustRightInd/>
        <w:spacing w:after="0"/>
        <w:jc w:val="both"/>
        <w:textAlignment w:val="auto"/>
        <w:rPr>
          <w:kern w:val="2"/>
          <w:lang w:val="en-US" w:eastAsia="ja-JP"/>
        </w:rPr>
      </w:pPr>
      <w:r>
        <w:rPr>
          <w:rFonts w:eastAsiaTheme="minorEastAsia" w:hint="eastAsia"/>
          <w:kern w:val="2"/>
          <w:lang w:val="en-US" w:eastAsia="zh-CN"/>
        </w:rPr>
        <w:t>R</w:t>
      </w:r>
      <w:r>
        <w:rPr>
          <w:rFonts w:eastAsiaTheme="minorEastAsia"/>
          <w:kern w:val="2"/>
          <w:lang w:val="en-US" w:eastAsia="zh-CN"/>
        </w:rPr>
        <w:t>equirements for LCM</w:t>
      </w:r>
    </w:p>
    <w:p w14:paraId="1673D559"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val="en-US" w:eastAsia="ja-JP"/>
        </w:rPr>
      </w:pPr>
      <w:r w:rsidRPr="00D17A5A">
        <w:rPr>
          <w:kern w:val="2"/>
          <w:lang w:val="en-US" w:eastAsia="ja-JP"/>
        </w:rPr>
        <w:t>Performance monitoring tests</w:t>
      </w:r>
    </w:p>
    <w:p w14:paraId="74CC7153"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val="en-US" w:eastAsia="ja-JP"/>
        </w:rPr>
      </w:pPr>
      <w:r w:rsidRPr="00D17A5A">
        <w:rPr>
          <w:kern w:val="2"/>
          <w:lang w:val="en-US" w:eastAsia="ja-JP"/>
        </w:rPr>
        <w:t>RAN4 testing goals</w:t>
      </w:r>
    </w:p>
    <w:p w14:paraId="2D2C2B28" w14:textId="6ECBCDFE" w:rsidR="00D17A5A" w:rsidRPr="00FD1262" w:rsidRDefault="00367FEA" w:rsidP="00FD1262">
      <w:pPr>
        <w:widowControl w:val="0"/>
        <w:numPr>
          <w:ilvl w:val="1"/>
          <w:numId w:val="48"/>
        </w:numPr>
        <w:overflowPunct/>
        <w:autoSpaceDE/>
        <w:autoSpaceDN/>
        <w:adjustRightInd/>
        <w:spacing w:after="0"/>
        <w:jc w:val="both"/>
        <w:textAlignment w:val="auto"/>
        <w:rPr>
          <w:kern w:val="2"/>
          <w:lang w:val="en-US" w:eastAsia="ja-JP"/>
        </w:rPr>
      </w:pPr>
      <w:r w:rsidRPr="00FD1262">
        <w:rPr>
          <w:kern w:val="2"/>
          <w:lang w:val="en-US" w:eastAsia="ja-JP"/>
        </w:rPr>
        <w:t xml:space="preserve">Generalization aspects: </w:t>
      </w:r>
      <w:r w:rsidR="00D17A5A" w:rsidRPr="00FD1262">
        <w:rPr>
          <w:kern w:val="2"/>
          <w:lang w:val="en-US" w:eastAsia="ja-JP"/>
        </w:rPr>
        <w:t>for one-sided model</w:t>
      </w:r>
      <w:r w:rsidR="00FD1262" w:rsidRPr="00FD1262">
        <w:rPr>
          <w:kern w:val="2"/>
          <w:lang w:val="en-US" w:eastAsia="ja-JP"/>
        </w:rPr>
        <w:t xml:space="preserve">, </w:t>
      </w:r>
      <w:r w:rsidR="00D17A5A" w:rsidRPr="00FD1262">
        <w:rPr>
          <w:kern w:val="2"/>
          <w:lang w:val="en-US" w:eastAsia="ja-JP"/>
        </w:rPr>
        <w:t>for two-sided model</w:t>
      </w:r>
      <w:r w:rsidR="00FD1262">
        <w:rPr>
          <w:kern w:val="2"/>
          <w:lang w:val="en-US" w:eastAsia="ja-JP"/>
        </w:rPr>
        <w:t xml:space="preserve">, </w:t>
      </w:r>
      <w:r w:rsidR="00D17A5A" w:rsidRPr="00FD1262">
        <w:rPr>
          <w:kern w:val="2"/>
          <w:lang w:val="en-US" w:eastAsia="ja-JP"/>
        </w:rPr>
        <w:t>testing options</w:t>
      </w:r>
    </w:p>
    <w:p w14:paraId="62C9E7B4" w14:textId="77777777" w:rsidR="00D17A5A" w:rsidRPr="00D17A5A" w:rsidRDefault="00D17A5A" w:rsidP="00F841F5">
      <w:pPr>
        <w:widowControl w:val="0"/>
        <w:numPr>
          <w:ilvl w:val="0"/>
          <w:numId w:val="48"/>
        </w:numPr>
        <w:overflowPunct/>
        <w:autoSpaceDE/>
        <w:autoSpaceDN/>
        <w:adjustRightInd/>
        <w:spacing w:after="0"/>
        <w:jc w:val="both"/>
        <w:textAlignment w:val="auto"/>
        <w:rPr>
          <w:kern w:val="2"/>
          <w:lang w:val="en-US" w:eastAsia="ja-JP"/>
        </w:rPr>
      </w:pPr>
      <w:r w:rsidRPr="00D17A5A">
        <w:rPr>
          <w:kern w:val="2"/>
          <w:lang w:val="en-US" w:eastAsia="ja-JP"/>
        </w:rPr>
        <w:t xml:space="preserve">Specific issues related to use cases </w:t>
      </w:r>
    </w:p>
    <w:p w14:paraId="5CE4D89A"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eastAsia="ja-JP"/>
        </w:rPr>
      </w:pPr>
      <w:r w:rsidRPr="00D17A5A">
        <w:rPr>
          <w:kern w:val="2"/>
          <w:lang w:eastAsia="ja-JP"/>
        </w:rPr>
        <w:t>Metrics for CSI requirements/tests</w:t>
      </w:r>
    </w:p>
    <w:p w14:paraId="5256712C"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eastAsia="ja-JP"/>
        </w:rPr>
      </w:pPr>
      <w:r w:rsidRPr="00D17A5A">
        <w:rPr>
          <w:kern w:val="2"/>
          <w:lang w:eastAsia="ja-JP"/>
        </w:rPr>
        <w:t>Beam prediction requirements/metrics/KPIs</w:t>
      </w:r>
    </w:p>
    <w:p w14:paraId="59408E08"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eastAsia="ja-JP"/>
        </w:rPr>
      </w:pPr>
      <w:r w:rsidRPr="00D17A5A">
        <w:rPr>
          <w:kern w:val="2"/>
          <w:lang w:eastAsia="ja-JP"/>
        </w:rPr>
        <w:t>Positioning KPIs/metrics</w:t>
      </w:r>
    </w:p>
    <w:p w14:paraId="1C95BC13"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eastAsia="ja-JP"/>
        </w:rPr>
      </w:pPr>
      <w:r w:rsidRPr="00D17A5A">
        <w:rPr>
          <w:kern w:val="2"/>
          <w:lang w:eastAsia="ja-JP"/>
        </w:rPr>
        <w:t>Performance degradation and robustness/generalization</w:t>
      </w:r>
    </w:p>
    <w:p w14:paraId="375CDF59"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eastAsia="ja-JP"/>
        </w:rPr>
      </w:pPr>
      <w:r w:rsidRPr="00D17A5A">
        <w:rPr>
          <w:kern w:val="2"/>
          <w:lang w:eastAsia="ja-JP"/>
        </w:rPr>
        <w:t>Model monitoring KPIs/testing</w:t>
      </w:r>
    </w:p>
    <w:p w14:paraId="00F126E3" w14:textId="36AA32E4" w:rsidR="00D17A5A" w:rsidRPr="00D17A5A" w:rsidRDefault="00D17A5A" w:rsidP="00F841F5">
      <w:pPr>
        <w:widowControl w:val="0"/>
        <w:numPr>
          <w:ilvl w:val="1"/>
          <w:numId w:val="48"/>
        </w:numPr>
        <w:overflowPunct/>
        <w:autoSpaceDE/>
        <w:autoSpaceDN/>
        <w:adjustRightInd/>
        <w:spacing w:after="0"/>
        <w:jc w:val="both"/>
        <w:textAlignment w:val="auto"/>
        <w:rPr>
          <w:kern w:val="2"/>
          <w:lang w:eastAsia="ja-JP"/>
        </w:rPr>
      </w:pPr>
      <w:r w:rsidRPr="00D17A5A">
        <w:rPr>
          <w:kern w:val="2"/>
          <w:lang w:eastAsia="ja-JP"/>
        </w:rPr>
        <w:t xml:space="preserve">Requirements for </w:t>
      </w:r>
      <w:r w:rsidR="001D08FC" w:rsidRPr="001D08FC">
        <w:rPr>
          <w:kern w:val="2"/>
          <w:lang w:eastAsia="ja-JP"/>
        </w:rPr>
        <w:t>model transfer/</w:t>
      </w:r>
      <w:r w:rsidRPr="00D17A5A">
        <w:rPr>
          <w:kern w:val="2"/>
          <w:lang w:eastAsia="ja-JP"/>
        </w:rPr>
        <w:t>delivery</w:t>
      </w:r>
      <w:r w:rsidRPr="00D17A5A">
        <w:rPr>
          <w:rFonts w:ascii="Century" w:hAnsi="Century"/>
          <w:kern w:val="2"/>
          <w:sz w:val="21"/>
          <w:szCs w:val="22"/>
          <w:lang w:val="en-US" w:eastAsia="ja-JP"/>
        </w:rPr>
        <w:t xml:space="preserve"> </w:t>
      </w:r>
    </w:p>
    <w:p w14:paraId="3E6D85DE" w14:textId="77777777" w:rsidR="00D17A5A" w:rsidRPr="00D17A5A" w:rsidRDefault="00D17A5A" w:rsidP="00F841F5">
      <w:pPr>
        <w:widowControl w:val="0"/>
        <w:numPr>
          <w:ilvl w:val="0"/>
          <w:numId w:val="48"/>
        </w:numPr>
        <w:overflowPunct/>
        <w:autoSpaceDE/>
        <w:autoSpaceDN/>
        <w:adjustRightInd/>
        <w:spacing w:after="0"/>
        <w:jc w:val="both"/>
        <w:textAlignment w:val="auto"/>
        <w:rPr>
          <w:kern w:val="2"/>
          <w:lang w:val="en-US" w:eastAsia="ja-JP"/>
        </w:rPr>
      </w:pPr>
      <w:r w:rsidRPr="00D17A5A">
        <w:rPr>
          <w:kern w:val="2"/>
          <w:lang w:val="en-US" w:eastAsia="ja-JP"/>
        </w:rPr>
        <w:t>Interoperability and testability aspect</w:t>
      </w:r>
    </w:p>
    <w:p w14:paraId="6B3E45AB" w14:textId="01770927" w:rsidR="00D17A5A" w:rsidRPr="00FD1262" w:rsidRDefault="00D17A5A" w:rsidP="00A02479">
      <w:pPr>
        <w:widowControl w:val="0"/>
        <w:numPr>
          <w:ilvl w:val="1"/>
          <w:numId w:val="48"/>
        </w:numPr>
        <w:overflowPunct/>
        <w:autoSpaceDE/>
        <w:autoSpaceDN/>
        <w:adjustRightInd/>
        <w:spacing w:after="0"/>
        <w:jc w:val="both"/>
        <w:textAlignment w:val="auto"/>
        <w:rPr>
          <w:kern w:val="2"/>
          <w:lang w:val="en-US" w:eastAsia="ja-JP"/>
        </w:rPr>
      </w:pPr>
      <w:r w:rsidRPr="00FD1262">
        <w:rPr>
          <w:kern w:val="2"/>
          <w:lang w:val="en-US" w:eastAsia="ja-JP"/>
        </w:rPr>
        <w:t xml:space="preserve">Reference block </w:t>
      </w:r>
      <w:r w:rsidR="00FD1262" w:rsidRPr="00FD1262">
        <w:rPr>
          <w:kern w:val="2"/>
          <w:lang w:val="en-US" w:eastAsia="ja-JP"/>
        </w:rPr>
        <w:t xml:space="preserve">diagrams </w:t>
      </w:r>
      <w:r w:rsidRPr="00FD1262">
        <w:rPr>
          <w:kern w:val="2"/>
          <w:lang w:val="en-US" w:eastAsia="ja-JP"/>
        </w:rPr>
        <w:t>for 1 sided model</w:t>
      </w:r>
      <w:r w:rsidR="00FD1262" w:rsidRPr="00FD1262">
        <w:rPr>
          <w:kern w:val="2"/>
          <w:lang w:val="en-US" w:eastAsia="ja-JP"/>
        </w:rPr>
        <w:t xml:space="preserve"> and </w:t>
      </w:r>
      <w:r w:rsidRPr="00FD1262">
        <w:rPr>
          <w:kern w:val="2"/>
          <w:lang w:val="en-US" w:eastAsia="ja-JP"/>
        </w:rPr>
        <w:t xml:space="preserve">2-sided model </w:t>
      </w:r>
    </w:p>
    <w:p w14:paraId="4F039D51"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val="en-US" w:eastAsia="ja-JP"/>
        </w:rPr>
      </w:pPr>
      <w:r w:rsidRPr="00D17A5A">
        <w:rPr>
          <w:kern w:val="2"/>
          <w:lang w:val="en-US" w:eastAsia="ja-JP"/>
        </w:rPr>
        <w:t>Encoder/decoder options for 2-sided model</w:t>
      </w:r>
    </w:p>
    <w:p w14:paraId="02219D3D"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val="en-US" w:eastAsia="ja-JP"/>
        </w:rPr>
      </w:pPr>
      <w:r w:rsidRPr="00D17A5A">
        <w:rPr>
          <w:kern w:val="2"/>
          <w:lang w:val="en-US" w:eastAsia="ja-JP"/>
        </w:rPr>
        <w:t>Testing for monitoring/control/model update</w:t>
      </w:r>
    </w:p>
    <w:p w14:paraId="5E99E415"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val="en-US" w:eastAsia="ja-JP"/>
        </w:rPr>
      </w:pPr>
      <w:r w:rsidRPr="00D17A5A">
        <w:rPr>
          <w:kern w:val="2"/>
          <w:lang w:val="en-US" w:eastAsia="ja-JP"/>
        </w:rPr>
        <w:t>Interoperability and testing</w:t>
      </w:r>
    </w:p>
    <w:p w14:paraId="50CFD8F0"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val="en-US" w:eastAsia="ja-JP"/>
        </w:rPr>
      </w:pPr>
      <w:r w:rsidRPr="00D17A5A">
        <w:rPr>
          <w:kern w:val="2"/>
          <w:lang w:val="en-US" w:eastAsia="ja-JP"/>
        </w:rPr>
        <w:t>Delay considerations/requirements</w:t>
      </w:r>
    </w:p>
    <w:p w14:paraId="50C261D4"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val="en-US" w:eastAsia="ja-JP"/>
        </w:rPr>
      </w:pPr>
      <w:r w:rsidRPr="00D17A5A">
        <w:rPr>
          <w:kern w:val="2"/>
          <w:lang w:val="en-US" w:eastAsia="ja-JP"/>
        </w:rPr>
        <w:t>Test datasets</w:t>
      </w:r>
    </w:p>
    <w:p w14:paraId="4C2FD868"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val="en-US" w:eastAsia="ja-JP"/>
        </w:rPr>
      </w:pPr>
      <w:r w:rsidRPr="00D17A5A">
        <w:rPr>
          <w:kern w:val="2"/>
          <w:lang w:val="en-US" w:eastAsia="ja-JP"/>
        </w:rPr>
        <w:t>Functional tests for LCM</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Pr="00452175" w:rsidRDefault="00815869" w:rsidP="005A6C96">
      <w:pPr>
        <w:pStyle w:val="Heading2"/>
        <w:rPr>
          <w:lang w:val="en-US"/>
        </w:rPr>
      </w:pPr>
      <w:r w:rsidRPr="00452175">
        <w:rPr>
          <w:lang w:val="en-US"/>
        </w:rPr>
        <w:t>4</w:t>
      </w:r>
      <w:r w:rsidR="005A6C96" w:rsidRPr="00452175">
        <w:rPr>
          <w:lang w:val="en-US"/>
        </w:rPr>
        <w:t>.</w:t>
      </w:r>
      <w:r w:rsidR="005A6C96" w:rsidRPr="00452175">
        <w:rPr>
          <w:lang w:val="en-US"/>
        </w:rPr>
        <w:tab/>
        <w:t>References</w:t>
      </w:r>
    </w:p>
    <w:p w14:paraId="52A53039" w14:textId="51C40DE0" w:rsidR="00F40091" w:rsidRDefault="00F40091" w:rsidP="001B169E">
      <w:pPr>
        <w:pStyle w:val="Heading2"/>
        <w:rPr>
          <w:lang w:val="en-US" w:eastAsia="ja-JP"/>
        </w:rPr>
      </w:pPr>
      <w:r w:rsidRPr="00452175">
        <w:rPr>
          <w:lang w:val="en-US" w:eastAsia="ja-JP"/>
        </w:rPr>
        <w:t>4.1</w:t>
      </w:r>
      <w:r w:rsidRPr="00452175">
        <w:rPr>
          <w:lang w:val="en-US" w:eastAsia="ja-JP"/>
        </w:rPr>
        <w:tab/>
      </w:r>
      <w:r w:rsidRPr="00452175">
        <w:rPr>
          <w:rFonts w:hint="eastAsia"/>
          <w:lang w:val="en-US" w:eastAsia="ja-JP"/>
        </w:rPr>
        <w:t>RAN</w:t>
      </w:r>
      <w:r w:rsidRPr="00452175">
        <w:rPr>
          <w:lang w:val="en-US" w:eastAsia="ja-JP"/>
        </w:rPr>
        <w:t>1</w:t>
      </w:r>
    </w:p>
    <w:p w14:paraId="5FF24241" w14:textId="595BBF05" w:rsidR="005860AF" w:rsidRDefault="006E1430" w:rsidP="0011036E">
      <w:pPr>
        <w:spacing w:after="0"/>
        <w:rPr>
          <w:iCs/>
        </w:rPr>
      </w:pPr>
      <w:hyperlink r:id="rId15" w:history="1">
        <w:r w:rsidR="005860AF">
          <w:rPr>
            <w:rStyle w:val="Hyperlink"/>
            <w:iCs/>
          </w:rPr>
          <w:t>R1-2307914</w:t>
        </w:r>
      </w:hyperlink>
      <w:r w:rsidR="005860AF" w:rsidRPr="00A9755C">
        <w:rPr>
          <w:iCs/>
        </w:rPr>
        <w:tab/>
        <w:t>Updated TR 38.843 including RAN1 agreements from RAN1#113</w:t>
      </w:r>
      <w:r w:rsidR="005860AF" w:rsidRPr="00A9755C">
        <w:rPr>
          <w:iCs/>
        </w:rPr>
        <w:tab/>
        <w:t>Qualcomm Incorporated</w:t>
      </w:r>
    </w:p>
    <w:p w14:paraId="68B95F10" w14:textId="77777777" w:rsidR="00C9474C" w:rsidRPr="004D2B16" w:rsidRDefault="00C9474C" w:rsidP="0011036E">
      <w:pPr>
        <w:spacing w:after="0"/>
        <w:rPr>
          <w:iCs/>
          <w:lang w:val="en-US"/>
        </w:rPr>
      </w:pPr>
      <w:r w:rsidRPr="00F664F7">
        <w:rPr>
          <w:rFonts w:hint="eastAsia"/>
          <w:iCs/>
          <w:lang w:val="en-US"/>
        </w:rPr>
        <w:t>R</w:t>
      </w:r>
      <w:r w:rsidRPr="00F664F7">
        <w:rPr>
          <w:iCs/>
          <w:lang w:val="en-US"/>
        </w:rPr>
        <w:t>1-230</w:t>
      </w:r>
      <w:r>
        <w:rPr>
          <w:iCs/>
          <w:lang w:val="en-US"/>
        </w:rPr>
        <w:t>8291</w:t>
      </w:r>
      <w:r>
        <w:rPr>
          <w:iCs/>
          <w:lang w:val="en-US"/>
        </w:rPr>
        <w:tab/>
      </w:r>
      <w:r w:rsidRPr="002C7402">
        <w:rPr>
          <w:iCs/>
          <w:lang w:val="en-US"/>
        </w:rPr>
        <w:t xml:space="preserve">Summary </w:t>
      </w:r>
      <w:r>
        <w:rPr>
          <w:iCs/>
          <w:lang w:val="en-US"/>
        </w:rPr>
        <w:t>6</w:t>
      </w:r>
      <w:r w:rsidRPr="002C7402">
        <w:rPr>
          <w:iCs/>
          <w:lang w:val="en-US"/>
        </w:rPr>
        <w:t xml:space="preserve"> of General Aspects of AI/ML Framework</w:t>
      </w:r>
      <w:r w:rsidRPr="002C7402">
        <w:rPr>
          <w:iCs/>
          <w:lang w:val="en-US"/>
        </w:rPr>
        <w:tab/>
        <w:t>Moderator (Qualcomm)</w:t>
      </w:r>
    </w:p>
    <w:p w14:paraId="2A80DB74" w14:textId="77777777" w:rsidR="00C9474C" w:rsidRPr="004D2B16" w:rsidRDefault="00C9474C" w:rsidP="0011036E">
      <w:pPr>
        <w:spacing w:after="0"/>
        <w:rPr>
          <w:iCs/>
          <w:lang w:val="en-US"/>
        </w:rPr>
      </w:pPr>
      <w:r w:rsidRPr="00F664F7">
        <w:rPr>
          <w:rFonts w:hint="eastAsia"/>
          <w:iCs/>
          <w:lang w:val="en-US"/>
        </w:rPr>
        <w:t>R</w:t>
      </w:r>
      <w:r w:rsidRPr="00F664F7">
        <w:rPr>
          <w:iCs/>
          <w:lang w:val="en-US"/>
        </w:rPr>
        <w:t>1-23082</w:t>
      </w:r>
      <w:r>
        <w:rPr>
          <w:iCs/>
          <w:lang w:val="en-US"/>
        </w:rPr>
        <w:t>90</w:t>
      </w:r>
      <w:r>
        <w:rPr>
          <w:iCs/>
          <w:lang w:val="en-US"/>
        </w:rPr>
        <w:tab/>
      </w:r>
      <w:r w:rsidRPr="002C7402">
        <w:rPr>
          <w:iCs/>
          <w:lang w:val="en-US"/>
        </w:rPr>
        <w:t xml:space="preserve">Summary </w:t>
      </w:r>
      <w:r>
        <w:rPr>
          <w:iCs/>
          <w:lang w:val="en-US"/>
        </w:rPr>
        <w:t>5</w:t>
      </w:r>
      <w:r w:rsidRPr="002C7402">
        <w:rPr>
          <w:iCs/>
          <w:lang w:val="en-US"/>
        </w:rPr>
        <w:t xml:space="preserve"> of General Aspects of AI/ML Framework</w:t>
      </w:r>
      <w:r w:rsidRPr="002C7402">
        <w:rPr>
          <w:iCs/>
          <w:lang w:val="en-US"/>
        </w:rPr>
        <w:tab/>
        <w:t>Moderator (Qualcomm)</w:t>
      </w:r>
    </w:p>
    <w:p w14:paraId="2C6FC789" w14:textId="77777777" w:rsidR="00C9474C" w:rsidRPr="00F664F7" w:rsidRDefault="00C9474C" w:rsidP="0011036E">
      <w:pPr>
        <w:spacing w:after="0"/>
        <w:rPr>
          <w:iCs/>
          <w:lang w:val="en-US"/>
        </w:rPr>
      </w:pPr>
      <w:r w:rsidRPr="00F664F7">
        <w:rPr>
          <w:rFonts w:hint="eastAsia"/>
          <w:iCs/>
          <w:lang w:val="en-US"/>
        </w:rPr>
        <w:t>R</w:t>
      </w:r>
      <w:r w:rsidRPr="00F664F7">
        <w:rPr>
          <w:iCs/>
          <w:lang w:val="en-US"/>
        </w:rPr>
        <w:t>1-2308289</w:t>
      </w:r>
      <w:r>
        <w:rPr>
          <w:iCs/>
          <w:lang w:val="en-US"/>
        </w:rPr>
        <w:tab/>
      </w:r>
      <w:r w:rsidRPr="002C7402">
        <w:rPr>
          <w:iCs/>
          <w:lang w:val="en-US"/>
        </w:rPr>
        <w:t xml:space="preserve">Summary </w:t>
      </w:r>
      <w:r>
        <w:rPr>
          <w:iCs/>
          <w:lang w:val="en-US"/>
        </w:rPr>
        <w:t>4</w:t>
      </w:r>
      <w:r w:rsidRPr="002C7402">
        <w:rPr>
          <w:iCs/>
          <w:lang w:val="en-US"/>
        </w:rPr>
        <w:t xml:space="preserve"> of General Aspects of AI/ML Framework</w:t>
      </w:r>
      <w:r w:rsidRPr="002C7402">
        <w:rPr>
          <w:iCs/>
          <w:lang w:val="en-US"/>
        </w:rPr>
        <w:tab/>
        <w:t>Moderator (Qualcomm)</w:t>
      </w:r>
    </w:p>
    <w:p w14:paraId="574696CE" w14:textId="77777777" w:rsidR="00C9474C" w:rsidRPr="002C7402" w:rsidRDefault="00C9474C" w:rsidP="0011036E">
      <w:pPr>
        <w:spacing w:after="0"/>
        <w:rPr>
          <w:iCs/>
          <w:lang w:val="en-US"/>
        </w:rPr>
      </w:pPr>
      <w:r w:rsidRPr="002C7402">
        <w:rPr>
          <w:rFonts w:hint="eastAsia"/>
          <w:iCs/>
          <w:lang w:val="en-US"/>
        </w:rPr>
        <w:t>R</w:t>
      </w:r>
      <w:r w:rsidRPr="002C7402">
        <w:rPr>
          <w:iCs/>
          <w:lang w:val="en-US"/>
        </w:rPr>
        <w:t>1-2308288</w:t>
      </w:r>
      <w:r w:rsidRPr="002C7402">
        <w:rPr>
          <w:iCs/>
          <w:lang w:val="en-US"/>
        </w:rPr>
        <w:tab/>
        <w:t xml:space="preserve">Summary </w:t>
      </w:r>
      <w:r>
        <w:rPr>
          <w:iCs/>
          <w:lang w:val="en-US"/>
        </w:rPr>
        <w:t>3</w:t>
      </w:r>
      <w:r w:rsidRPr="002C7402">
        <w:rPr>
          <w:iCs/>
          <w:lang w:val="en-US"/>
        </w:rPr>
        <w:t xml:space="preserve"> of General Aspects of AI/ML Framework</w:t>
      </w:r>
      <w:r w:rsidRPr="002C7402">
        <w:rPr>
          <w:iCs/>
          <w:lang w:val="en-US"/>
        </w:rPr>
        <w:tab/>
        <w:t>Moderator (Qualcomm)</w:t>
      </w:r>
    </w:p>
    <w:p w14:paraId="4A1433FA" w14:textId="77777777" w:rsidR="00C9474C" w:rsidRPr="002C7402" w:rsidRDefault="00C9474C" w:rsidP="0011036E">
      <w:pPr>
        <w:spacing w:after="0"/>
        <w:rPr>
          <w:iCs/>
          <w:lang w:val="en-US"/>
        </w:rPr>
      </w:pPr>
      <w:r w:rsidRPr="002C7402">
        <w:rPr>
          <w:rFonts w:hint="eastAsia"/>
          <w:iCs/>
          <w:lang w:val="en-US"/>
        </w:rPr>
        <w:t>R</w:t>
      </w:r>
      <w:r w:rsidRPr="002C7402">
        <w:rPr>
          <w:iCs/>
          <w:lang w:val="en-US"/>
        </w:rPr>
        <w:t>1-2308287</w:t>
      </w:r>
      <w:r w:rsidRPr="002C7402">
        <w:rPr>
          <w:iCs/>
          <w:lang w:val="en-US"/>
        </w:rPr>
        <w:tab/>
        <w:t xml:space="preserve">Summary </w:t>
      </w:r>
      <w:r>
        <w:rPr>
          <w:iCs/>
          <w:lang w:val="en-US"/>
        </w:rPr>
        <w:t>2</w:t>
      </w:r>
      <w:r w:rsidRPr="002C7402">
        <w:rPr>
          <w:iCs/>
          <w:lang w:val="en-US"/>
        </w:rPr>
        <w:t xml:space="preserve"> of General Aspects of AI/ML Framework</w:t>
      </w:r>
      <w:r w:rsidRPr="002C7402">
        <w:rPr>
          <w:iCs/>
          <w:lang w:val="en-US"/>
        </w:rPr>
        <w:tab/>
        <w:t>Moderator (Qualcomm)</w:t>
      </w:r>
    </w:p>
    <w:p w14:paraId="041AE12E" w14:textId="77777777" w:rsidR="00C9474C" w:rsidRPr="002C7402" w:rsidRDefault="00C9474C" w:rsidP="0011036E">
      <w:pPr>
        <w:spacing w:after="0"/>
        <w:rPr>
          <w:iCs/>
          <w:lang w:val="en-US"/>
        </w:rPr>
      </w:pPr>
      <w:r w:rsidRPr="002C7402">
        <w:rPr>
          <w:rFonts w:hint="eastAsia"/>
          <w:iCs/>
          <w:lang w:val="en-US"/>
        </w:rPr>
        <w:t>R</w:t>
      </w:r>
      <w:r w:rsidRPr="002C7402">
        <w:rPr>
          <w:iCs/>
          <w:lang w:val="en-US"/>
        </w:rPr>
        <w:t>1-2308286</w:t>
      </w:r>
      <w:r w:rsidRPr="002C7402">
        <w:rPr>
          <w:iCs/>
          <w:lang w:val="en-US"/>
        </w:rPr>
        <w:tab/>
        <w:t>Summary 1 of General Aspects of AI/ML Framework</w:t>
      </w:r>
      <w:r w:rsidRPr="002C7402">
        <w:rPr>
          <w:iCs/>
          <w:lang w:val="en-US"/>
        </w:rPr>
        <w:tab/>
        <w:t>Moderator (Qualcomm)</w:t>
      </w:r>
    </w:p>
    <w:p w14:paraId="163D4FA5" w14:textId="77777777" w:rsidR="00C9474C" w:rsidRPr="00A9755C" w:rsidRDefault="006E1430" w:rsidP="0011036E">
      <w:pPr>
        <w:spacing w:after="0"/>
        <w:rPr>
          <w:iCs/>
          <w:lang w:val="en-US"/>
        </w:rPr>
      </w:pPr>
      <w:hyperlink r:id="rId16" w:history="1">
        <w:r w:rsidR="00C9474C">
          <w:rPr>
            <w:rStyle w:val="Hyperlink"/>
            <w:iCs/>
            <w:lang w:val="en-US"/>
          </w:rPr>
          <w:t>R1-2306430</w:t>
        </w:r>
      </w:hyperlink>
      <w:r w:rsidR="00C9474C" w:rsidRPr="00A9755C">
        <w:rPr>
          <w:iCs/>
          <w:lang w:val="en-US"/>
        </w:rPr>
        <w:tab/>
        <w:t>Discussion on general aspects of AI/ML framework</w:t>
      </w:r>
      <w:r w:rsidR="00C9474C" w:rsidRPr="00A9755C">
        <w:rPr>
          <w:iCs/>
          <w:lang w:val="en-US"/>
        </w:rPr>
        <w:tab/>
        <w:t>FUTUREWEI</w:t>
      </w:r>
    </w:p>
    <w:p w14:paraId="49252DAE" w14:textId="77777777" w:rsidR="00C9474C" w:rsidRPr="00A9755C" w:rsidRDefault="006E1430" w:rsidP="0011036E">
      <w:pPr>
        <w:spacing w:after="0"/>
        <w:rPr>
          <w:iCs/>
          <w:lang w:val="en-US"/>
        </w:rPr>
      </w:pPr>
      <w:hyperlink r:id="rId17" w:history="1">
        <w:r w:rsidR="00C9474C">
          <w:rPr>
            <w:rStyle w:val="Hyperlink"/>
            <w:iCs/>
            <w:lang w:val="en-US"/>
          </w:rPr>
          <w:t>R1-2306474</w:t>
        </w:r>
      </w:hyperlink>
      <w:r w:rsidR="00C9474C" w:rsidRPr="00A9755C">
        <w:rPr>
          <w:iCs/>
          <w:lang w:val="en-US"/>
        </w:rPr>
        <w:tab/>
        <w:t>General aspects of AI and ML framework for NR air interface</w:t>
      </w:r>
      <w:r w:rsidR="00C9474C" w:rsidRPr="00A9755C">
        <w:rPr>
          <w:iCs/>
          <w:lang w:val="en-US"/>
        </w:rPr>
        <w:tab/>
        <w:t>NVIDIA</w:t>
      </w:r>
    </w:p>
    <w:p w14:paraId="325643A7" w14:textId="77777777" w:rsidR="00C9474C" w:rsidRPr="00A9755C" w:rsidRDefault="006E1430" w:rsidP="0011036E">
      <w:pPr>
        <w:spacing w:after="0"/>
        <w:rPr>
          <w:iCs/>
          <w:lang w:val="en-US"/>
        </w:rPr>
      </w:pPr>
      <w:hyperlink r:id="rId18" w:history="1">
        <w:r w:rsidR="00C9474C">
          <w:rPr>
            <w:rStyle w:val="Hyperlink"/>
            <w:iCs/>
            <w:lang w:val="en-US"/>
          </w:rPr>
          <w:t>R1-2306510</w:t>
        </w:r>
      </w:hyperlink>
      <w:r w:rsidR="00C9474C" w:rsidRPr="00A9755C">
        <w:rPr>
          <w:iCs/>
          <w:lang w:val="en-US"/>
        </w:rPr>
        <w:tab/>
        <w:t>Discussion on general aspects of AI/ML framework</w:t>
      </w:r>
      <w:r w:rsidR="00C9474C" w:rsidRPr="00A9755C">
        <w:rPr>
          <w:iCs/>
          <w:lang w:val="en-US"/>
        </w:rPr>
        <w:tab/>
        <w:t xml:space="preserve">Huawei, </w:t>
      </w:r>
      <w:proofErr w:type="spellStart"/>
      <w:r w:rsidR="00C9474C" w:rsidRPr="00A9755C">
        <w:rPr>
          <w:iCs/>
          <w:lang w:val="en-US"/>
        </w:rPr>
        <w:t>HiSilicon</w:t>
      </w:r>
      <w:proofErr w:type="spellEnd"/>
    </w:p>
    <w:p w14:paraId="326E3689" w14:textId="77777777" w:rsidR="00C9474C" w:rsidRPr="00A9755C" w:rsidRDefault="006E1430" w:rsidP="0011036E">
      <w:pPr>
        <w:spacing w:after="0"/>
        <w:rPr>
          <w:iCs/>
          <w:lang w:val="en-US"/>
        </w:rPr>
      </w:pPr>
      <w:hyperlink r:id="rId19" w:history="1">
        <w:r w:rsidR="00C9474C">
          <w:rPr>
            <w:rStyle w:val="Hyperlink"/>
            <w:iCs/>
            <w:lang w:val="en-US"/>
          </w:rPr>
          <w:t>R1-2306556</w:t>
        </w:r>
      </w:hyperlink>
      <w:r w:rsidR="00C9474C" w:rsidRPr="00A9755C">
        <w:rPr>
          <w:iCs/>
          <w:lang w:val="en-US"/>
        </w:rPr>
        <w:tab/>
        <w:t>Discussions on general aspects of AI/ML framework</w:t>
      </w:r>
      <w:r w:rsidR="00C9474C" w:rsidRPr="00A9755C">
        <w:rPr>
          <w:iCs/>
          <w:lang w:val="en-US"/>
        </w:rPr>
        <w:tab/>
      </w:r>
      <w:proofErr w:type="spellStart"/>
      <w:r w:rsidR="00C9474C" w:rsidRPr="00A9755C">
        <w:rPr>
          <w:iCs/>
          <w:lang w:val="en-US"/>
        </w:rPr>
        <w:t>Ruijie</w:t>
      </w:r>
      <w:proofErr w:type="spellEnd"/>
      <w:r w:rsidR="00C9474C" w:rsidRPr="00A9755C">
        <w:rPr>
          <w:iCs/>
          <w:lang w:val="en-US"/>
        </w:rPr>
        <w:t xml:space="preserve"> Network Co. Ltd</w:t>
      </w:r>
    </w:p>
    <w:p w14:paraId="492EE994" w14:textId="77777777" w:rsidR="00C9474C" w:rsidRPr="00A9755C" w:rsidRDefault="006E1430" w:rsidP="0011036E">
      <w:pPr>
        <w:spacing w:after="0"/>
        <w:rPr>
          <w:iCs/>
          <w:lang w:val="en-US"/>
        </w:rPr>
      </w:pPr>
      <w:hyperlink r:id="rId20" w:history="1">
        <w:r w:rsidR="00C9474C">
          <w:rPr>
            <w:rStyle w:val="Hyperlink"/>
            <w:iCs/>
            <w:lang w:val="en-US"/>
          </w:rPr>
          <w:t>R1-2306636</w:t>
        </w:r>
      </w:hyperlink>
      <w:r w:rsidR="00C9474C" w:rsidRPr="00A9755C">
        <w:rPr>
          <w:iCs/>
          <w:lang w:val="en-US"/>
        </w:rPr>
        <w:tab/>
        <w:t>Discussion on general aspects of AIML framework</w:t>
      </w:r>
      <w:r w:rsidR="00C9474C" w:rsidRPr="00A9755C">
        <w:rPr>
          <w:iCs/>
          <w:lang w:val="en-US"/>
        </w:rPr>
        <w:tab/>
      </w:r>
      <w:proofErr w:type="spellStart"/>
      <w:r w:rsidR="00C9474C" w:rsidRPr="00A9755C">
        <w:rPr>
          <w:iCs/>
          <w:lang w:val="en-US"/>
        </w:rPr>
        <w:t>Spreadtrum</w:t>
      </w:r>
      <w:proofErr w:type="spellEnd"/>
      <w:r w:rsidR="00C9474C" w:rsidRPr="00A9755C">
        <w:rPr>
          <w:iCs/>
          <w:lang w:val="en-US"/>
        </w:rPr>
        <w:t xml:space="preserve"> Communications</w:t>
      </w:r>
    </w:p>
    <w:p w14:paraId="27C3BB5E" w14:textId="77777777" w:rsidR="00C9474C" w:rsidRPr="00A9755C" w:rsidRDefault="006E1430" w:rsidP="0011036E">
      <w:pPr>
        <w:spacing w:after="0"/>
        <w:rPr>
          <w:iCs/>
          <w:lang w:val="en-US"/>
        </w:rPr>
      </w:pPr>
      <w:hyperlink r:id="rId21" w:history="1">
        <w:r w:rsidR="00C9474C">
          <w:rPr>
            <w:rStyle w:val="Hyperlink"/>
            <w:iCs/>
            <w:lang w:val="en-US"/>
          </w:rPr>
          <w:t>R1-2306694</w:t>
        </w:r>
      </w:hyperlink>
      <w:r w:rsidR="00C9474C" w:rsidRPr="00A9755C">
        <w:rPr>
          <w:iCs/>
          <w:lang w:val="en-US"/>
        </w:rPr>
        <w:tab/>
        <w:t>Discussion on general aspects of AI-ML framework</w:t>
      </w:r>
      <w:r w:rsidR="00C9474C" w:rsidRPr="00A9755C">
        <w:rPr>
          <w:iCs/>
          <w:lang w:val="en-US"/>
        </w:rPr>
        <w:tab/>
        <w:t>Continental Automotive Technologies GmbH</w:t>
      </w:r>
    </w:p>
    <w:p w14:paraId="1AF7CE81" w14:textId="77777777" w:rsidR="00C9474C" w:rsidRPr="00A9755C" w:rsidRDefault="006E1430" w:rsidP="0011036E">
      <w:pPr>
        <w:spacing w:after="0"/>
        <w:rPr>
          <w:iCs/>
          <w:lang w:val="en-US"/>
        </w:rPr>
      </w:pPr>
      <w:hyperlink r:id="rId22" w:history="1">
        <w:r w:rsidR="00C9474C">
          <w:rPr>
            <w:rStyle w:val="Hyperlink"/>
            <w:iCs/>
            <w:lang w:val="en-US"/>
          </w:rPr>
          <w:t>R1-2306739</w:t>
        </w:r>
      </w:hyperlink>
      <w:r w:rsidR="00C9474C" w:rsidRPr="00A9755C">
        <w:rPr>
          <w:iCs/>
          <w:lang w:val="en-US"/>
        </w:rPr>
        <w:tab/>
        <w:t>Discussions on AI/ML framework</w:t>
      </w:r>
      <w:r w:rsidR="00C9474C" w:rsidRPr="00A9755C">
        <w:rPr>
          <w:iCs/>
          <w:lang w:val="en-US"/>
        </w:rPr>
        <w:tab/>
        <w:t>vivo</w:t>
      </w:r>
    </w:p>
    <w:p w14:paraId="2FB9FE09" w14:textId="77777777" w:rsidR="00C9474C" w:rsidRPr="00A9755C" w:rsidRDefault="006E1430" w:rsidP="0011036E">
      <w:pPr>
        <w:spacing w:after="0"/>
        <w:rPr>
          <w:iCs/>
          <w:lang w:val="en-US"/>
        </w:rPr>
      </w:pPr>
      <w:hyperlink r:id="rId23" w:history="1">
        <w:r w:rsidR="00C9474C">
          <w:rPr>
            <w:rStyle w:val="Hyperlink"/>
            <w:iCs/>
            <w:lang w:val="en-US"/>
          </w:rPr>
          <w:t>R1-2306794</w:t>
        </w:r>
      </w:hyperlink>
      <w:r w:rsidR="00C9474C" w:rsidRPr="00A9755C">
        <w:rPr>
          <w:iCs/>
          <w:lang w:val="en-US"/>
        </w:rPr>
        <w:tab/>
        <w:t>Discussion on general aspects of common AI PHY framework</w:t>
      </w:r>
      <w:r w:rsidR="00C9474C" w:rsidRPr="00A9755C">
        <w:rPr>
          <w:iCs/>
          <w:lang w:val="en-US"/>
        </w:rPr>
        <w:tab/>
        <w:t>ZTE</w:t>
      </w:r>
    </w:p>
    <w:p w14:paraId="0D536A93" w14:textId="77777777" w:rsidR="00C9474C" w:rsidRPr="00A9755C" w:rsidRDefault="006E1430" w:rsidP="0011036E">
      <w:pPr>
        <w:spacing w:after="0"/>
        <w:rPr>
          <w:iCs/>
          <w:lang w:val="en-US"/>
        </w:rPr>
      </w:pPr>
      <w:hyperlink r:id="rId24" w:history="1">
        <w:r w:rsidR="00C9474C">
          <w:rPr>
            <w:rStyle w:val="Hyperlink"/>
            <w:iCs/>
            <w:lang w:val="en-US"/>
          </w:rPr>
          <w:t>R1-2306851</w:t>
        </w:r>
      </w:hyperlink>
      <w:r w:rsidR="00C9474C" w:rsidRPr="00A9755C">
        <w:rPr>
          <w:iCs/>
          <w:lang w:val="en-US"/>
        </w:rPr>
        <w:tab/>
        <w:t>General aspects of AI/ML framework for NR air interface</w:t>
      </w:r>
      <w:r w:rsidR="00C9474C" w:rsidRPr="00A9755C">
        <w:rPr>
          <w:iCs/>
          <w:lang w:val="en-US"/>
        </w:rPr>
        <w:tab/>
        <w:t>Intel Corporation</w:t>
      </w:r>
    </w:p>
    <w:p w14:paraId="542C51EF" w14:textId="77777777" w:rsidR="00C9474C" w:rsidRPr="00A9755C" w:rsidRDefault="006E1430" w:rsidP="0011036E">
      <w:pPr>
        <w:spacing w:after="0"/>
        <w:rPr>
          <w:iCs/>
          <w:lang w:val="en-US"/>
        </w:rPr>
      </w:pPr>
      <w:hyperlink r:id="rId25" w:history="1">
        <w:r w:rsidR="00C9474C">
          <w:rPr>
            <w:rStyle w:val="Hyperlink"/>
            <w:iCs/>
            <w:lang w:val="en-US"/>
          </w:rPr>
          <w:t>R1-2306881</w:t>
        </w:r>
      </w:hyperlink>
      <w:r w:rsidR="00C9474C" w:rsidRPr="00A9755C">
        <w:rPr>
          <w:iCs/>
          <w:lang w:val="en-US"/>
        </w:rPr>
        <w:tab/>
        <w:t>Discussion on general aspects of AI/ML framework</w:t>
      </w:r>
      <w:r w:rsidR="00C9474C" w:rsidRPr="00A9755C">
        <w:rPr>
          <w:iCs/>
          <w:lang w:val="en-US"/>
        </w:rPr>
        <w:tab/>
        <w:t>Panasonic</w:t>
      </w:r>
    </w:p>
    <w:p w14:paraId="43501112" w14:textId="77777777" w:rsidR="00C9474C" w:rsidRPr="00A9755C" w:rsidRDefault="006E1430" w:rsidP="0011036E">
      <w:pPr>
        <w:spacing w:after="0"/>
        <w:rPr>
          <w:iCs/>
          <w:lang w:val="en-US"/>
        </w:rPr>
      </w:pPr>
      <w:hyperlink r:id="rId26" w:history="1">
        <w:r w:rsidR="00C9474C">
          <w:rPr>
            <w:rStyle w:val="Hyperlink"/>
            <w:iCs/>
            <w:lang w:val="en-US"/>
          </w:rPr>
          <w:t>R1-2306902</w:t>
        </w:r>
      </w:hyperlink>
      <w:r w:rsidR="00C9474C" w:rsidRPr="00A9755C">
        <w:rPr>
          <w:iCs/>
          <w:lang w:val="en-US"/>
        </w:rPr>
        <w:tab/>
        <w:t>Considerations on common AI/ML framework</w:t>
      </w:r>
      <w:r w:rsidR="00C9474C" w:rsidRPr="00A9755C">
        <w:rPr>
          <w:iCs/>
          <w:lang w:val="en-US"/>
        </w:rPr>
        <w:tab/>
        <w:t>Sony</w:t>
      </w:r>
    </w:p>
    <w:p w14:paraId="71ABB1CF" w14:textId="77777777" w:rsidR="00C9474C" w:rsidRPr="00A9755C" w:rsidRDefault="006E1430" w:rsidP="0011036E">
      <w:pPr>
        <w:spacing w:after="0"/>
        <w:rPr>
          <w:iCs/>
          <w:lang w:val="en-US"/>
        </w:rPr>
      </w:pPr>
      <w:hyperlink r:id="rId27" w:history="1">
        <w:r w:rsidR="00C9474C">
          <w:rPr>
            <w:rStyle w:val="Hyperlink"/>
            <w:iCs/>
            <w:lang w:val="en-US"/>
          </w:rPr>
          <w:t>R1-2306928</w:t>
        </w:r>
      </w:hyperlink>
      <w:r w:rsidR="00C9474C" w:rsidRPr="00A9755C">
        <w:rPr>
          <w:iCs/>
          <w:lang w:val="en-US"/>
        </w:rPr>
        <w:tab/>
        <w:t>Discussion on general aspects of AIML framework</w:t>
      </w:r>
      <w:r w:rsidR="00C9474C" w:rsidRPr="00A9755C">
        <w:rPr>
          <w:iCs/>
          <w:lang w:val="en-US"/>
        </w:rPr>
        <w:tab/>
        <w:t>Ericsson</w:t>
      </w:r>
    </w:p>
    <w:p w14:paraId="62D13CF8" w14:textId="77777777" w:rsidR="00C9474C" w:rsidRPr="00A9755C" w:rsidRDefault="006E1430" w:rsidP="0011036E">
      <w:pPr>
        <w:spacing w:after="0"/>
        <w:rPr>
          <w:iCs/>
          <w:lang w:val="en-US"/>
        </w:rPr>
      </w:pPr>
      <w:hyperlink r:id="rId28" w:history="1">
        <w:r w:rsidR="00C9474C">
          <w:rPr>
            <w:rStyle w:val="Hyperlink"/>
            <w:iCs/>
            <w:lang w:val="en-US"/>
          </w:rPr>
          <w:t>R1-2306956</w:t>
        </w:r>
      </w:hyperlink>
      <w:r w:rsidR="00C9474C" w:rsidRPr="00A9755C">
        <w:rPr>
          <w:iCs/>
          <w:lang w:val="en-US"/>
        </w:rPr>
        <w:tab/>
        <w:t>On General Aspects of AI/ML Framework</w:t>
      </w:r>
      <w:r w:rsidR="00C9474C" w:rsidRPr="00A9755C">
        <w:rPr>
          <w:iCs/>
          <w:lang w:val="en-US"/>
        </w:rPr>
        <w:tab/>
        <w:t>Google</w:t>
      </w:r>
    </w:p>
    <w:p w14:paraId="101CF028" w14:textId="77777777" w:rsidR="00C9474C" w:rsidRPr="00A9755C" w:rsidRDefault="006E1430" w:rsidP="0011036E">
      <w:pPr>
        <w:spacing w:after="0"/>
        <w:rPr>
          <w:iCs/>
          <w:lang w:val="en-US"/>
        </w:rPr>
      </w:pPr>
      <w:hyperlink r:id="rId29" w:history="1">
        <w:r w:rsidR="00C9474C">
          <w:rPr>
            <w:rStyle w:val="Hyperlink"/>
            <w:iCs/>
            <w:lang w:val="en-US"/>
          </w:rPr>
          <w:t>R1-2307013</w:t>
        </w:r>
      </w:hyperlink>
      <w:r w:rsidR="00C9474C" w:rsidRPr="00A9755C">
        <w:rPr>
          <w:iCs/>
          <w:lang w:val="en-US"/>
        </w:rPr>
        <w:tab/>
        <w:t>General aspects on AI/ML framework</w:t>
      </w:r>
      <w:r w:rsidR="00C9474C" w:rsidRPr="00A9755C">
        <w:rPr>
          <w:iCs/>
          <w:lang w:val="en-US"/>
        </w:rPr>
        <w:tab/>
        <w:t>LG Electronics</w:t>
      </w:r>
    </w:p>
    <w:p w14:paraId="4135DDE3" w14:textId="77777777" w:rsidR="00C9474C" w:rsidRPr="00A9755C" w:rsidRDefault="006E1430" w:rsidP="0011036E">
      <w:pPr>
        <w:spacing w:after="0"/>
        <w:rPr>
          <w:iCs/>
          <w:lang w:val="en-US"/>
        </w:rPr>
      </w:pPr>
      <w:hyperlink r:id="rId30" w:history="1">
        <w:r w:rsidR="00C9474C">
          <w:rPr>
            <w:rStyle w:val="Hyperlink"/>
            <w:iCs/>
            <w:lang w:val="en-US"/>
          </w:rPr>
          <w:t>R1-2307075</w:t>
        </w:r>
      </w:hyperlink>
      <w:r w:rsidR="00C9474C" w:rsidRPr="00A9755C">
        <w:rPr>
          <w:iCs/>
          <w:lang w:val="en-US"/>
        </w:rPr>
        <w:tab/>
        <w:t>Discussion on general aspects of AI/ML framework</w:t>
      </w:r>
      <w:r w:rsidR="00C9474C" w:rsidRPr="00A9755C">
        <w:rPr>
          <w:iCs/>
          <w:lang w:val="en-US"/>
        </w:rPr>
        <w:tab/>
        <w:t>CATT</w:t>
      </w:r>
    </w:p>
    <w:p w14:paraId="4A8E1F83" w14:textId="77777777" w:rsidR="00C9474C" w:rsidRPr="00A9755C" w:rsidRDefault="006E1430" w:rsidP="0011036E">
      <w:pPr>
        <w:spacing w:after="0"/>
        <w:rPr>
          <w:iCs/>
          <w:lang w:val="en-US"/>
        </w:rPr>
      </w:pPr>
      <w:hyperlink r:id="rId31" w:history="1">
        <w:r w:rsidR="00C9474C">
          <w:rPr>
            <w:rStyle w:val="Hyperlink"/>
            <w:iCs/>
            <w:lang w:val="en-US"/>
          </w:rPr>
          <w:t>R1-2307122</w:t>
        </w:r>
      </w:hyperlink>
      <w:r w:rsidR="00C9474C" w:rsidRPr="00A9755C">
        <w:rPr>
          <w:iCs/>
          <w:lang w:val="en-US"/>
        </w:rPr>
        <w:tab/>
        <w:t>Discussion on general aspects of AI ML framework</w:t>
      </w:r>
      <w:r w:rsidR="00C9474C" w:rsidRPr="00A9755C">
        <w:rPr>
          <w:iCs/>
          <w:lang w:val="en-US"/>
        </w:rPr>
        <w:tab/>
        <w:t>NEC</w:t>
      </w:r>
    </w:p>
    <w:p w14:paraId="495BBA75" w14:textId="77777777" w:rsidR="00C9474C" w:rsidRPr="00A9755C" w:rsidRDefault="006E1430" w:rsidP="0011036E">
      <w:pPr>
        <w:spacing w:after="0"/>
        <w:rPr>
          <w:iCs/>
          <w:lang w:val="en-US"/>
        </w:rPr>
      </w:pPr>
      <w:hyperlink r:id="rId32" w:history="1">
        <w:r w:rsidR="00C9474C">
          <w:rPr>
            <w:rStyle w:val="Hyperlink"/>
            <w:iCs/>
            <w:lang w:val="en-US"/>
          </w:rPr>
          <w:t>R1-2307153</w:t>
        </w:r>
      </w:hyperlink>
      <w:r w:rsidR="00C9474C" w:rsidRPr="00A9755C">
        <w:rPr>
          <w:iCs/>
          <w:lang w:val="en-US"/>
        </w:rPr>
        <w:tab/>
        <w:t>Discussion on general aspects of AI/ML framework</w:t>
      </w:r>
      <w:r w:rsidR="00C9474C" w:rsidRPr="00A9755C">
        <w:rPr>
          <w:iCs/>
          <w:lang w:val="en-US"/>
        </w:rPr>
        <w:tab/>
        <w:t>Fujitsu</w:t>
      </w:r>
    </w:p>
    <w:p w14:paraId="5F0CFA7C" w14:textId="77777777" w:rsidR="00C9474C" w:rsidRPr="00A9755C" w:rsidRDefault="006E1430" w:rsidP="0011036E">
      <w:pPr>
        <w:spacing w:after="0"/>
        <w:rPr>
          <w:iCs/>
          <w:lang w:val="en-US"/>
        </w:rPr>
      </w:pPr>
      <w:hyperlink r:id="rId33" w:history="1">
        <w:r w:rsidR="00C9474C">
          <w:rPr>
            <w:rStyle w:val="Hyperlink"/>
            <w:iCs/>
            <w:lang w:val="en-US"/>
          </w:rPr>
          <w:t>R1-2307182</w:t>
        </w:r>
      </w:hyperlink>
      <w:r w:rsidR="00C9474C" w:rsidRPr="00A9755C">
        <w:rPr>
          <w:iCs/>
          <w:lang w:val="en-US"/>
        </w:rPr>
        <w:tab/>
        <w:t>Discussion on general aspects of AI/ML framework</w:t>
      </w:r>
      <w:r w:rsidR="00C9474C" w:rsidRPr="00A9755C">
        <w:rPr>
          <w:iCs/>
          <w:lang w:val="en-US"/>
        </w:rPr>
        <w:tab/>
        <w:t>CMCC</w:t>
      </w:r>
    </w:p>
    <w:p w14:paraId="0FF25B0A" w14:textId="77777777" w:rsidR="00C9474C" w:rsidRPr="00A9755C" w:rsidRDefault="006E1430" w:rsidP="0011036E">
      <w:pPr>
        <w:spacing w:after="0"/>
        <w:rPr>
          <w:iCs/>
          <w:lang w:val="en-US"/>
        </w:rPr>
      </w:pPr>
      <w:hyperlink r:id="rId34" w:history="1">
        <w:r w:rsidR="00C9474C">
          <w:rPr>
            <w:rStyle w:val="Hyperlink"/>
            <w:iCs/>
            <w:lang w:val="en-US"/>
          </w:rPr>
          <w:t>R1-2307234</w:t>
        </w:r>
      </w:hyperlink>
      <w:r w:rsidR="00C9474C" w:rsidRPr="00A9755C">
        <w:rPr>
          <w:iCs/>
          <w:lang w:val="en-US"/>
        </w:rPr>
        <w:tab/>
        <w:t xml:space="preserve">General aspects of AI/ML framework         </w:t>
      </w:r>
      <w:r w:rsidR="00C9474C" w:rsidRPr="00A9755C">
        <w:rPr>
          <w:iCs/>
          <w:lang w:val="en-US"/>
        </w:rPr>
        <w:tab/>
        <w:t>Fraunhofer IIS, Fraunhofer HHI</w:t>
      </w:r>
    </w:p>
    <w:p w14:paraId="5F9B4900" w14:textId="77777777" w:rsidR="00C9474C" w:rsidRPr="00A9755C" w:rsidRDefault="006E1430" w:rsidP="0011036E">
      <w:pPr>
        <w:spacing w:after="0"/>
        <w:rPr>
          <w:iCs/>
          <w:lang w:val="en-US"/>
        </w:rPr>
      </w:pPr>
      <w:hyperlink r:id="rId35" w:history="1">
        <w:r w:rsidR="00C9474C">
          <w:rPr>
            <w:rStyle w:val="Hyperlink"/>
            <w:iCs/>
            <w:lang w:val="en-US"/>
          </w:rPr>
          <w:t>R1-2307237</w:t>
        </w:r>
      </w:hyperlink>
      <w:r w:rsidR="00C9474C" w:rsidRPr="00A9755C">
        <w:rPr>
          <w:iCs/>
          <w:lang w:val="en-US"/>
        </w:rPr>
        <w:tab/>
        <w:t>Further discussion on the general aspects of ML for Air-interface</w:t>
      </w:r>
      <w:r w:rsidR="00C9474C" w:rsidRPr="00A9755C">
        <w:rPr>
          <w:iCs/>
          <w:lang w:val="en-US"/>
        </w:rPr>
        <w:tab/>
        <w:t>Nokia, Nokia Shanghai Bell</w:t>
      </w:r>
    </w:p>
    <w:p w14:paraId="634C71F2" w14:textId="77777777" w:rsidR="00C9474C" w:rsidRPr="00A9755C" w:rsidRDefault="006E1430" w:rsidP="0011036E">
      <w:pPr>
        <w:spacing w:after="0"/>
        <w:rPr>
          <w:iCs/>
          <w:lang w:val="en-US"/>
        </w:rPr>
      </w:pPr>
      <w:hyperlink r:id="rId36" w:history="1">
        <w:r w:rsidR="00C9474C">
          <w:rPr>
            <w:rStyle w:val="Hyperlink"/>
            <w:iCs/>
            <w:lang w:val="en-US"/>
          </w:rPr>
          <w:t>R1-2307250</w:t>
        </w:r>
      </w:hyperlink>
      <w:r w:rsidR="00C9474C" w:rsidRPr="00A9755C">
        <w:rPr>
          <w:iCs/>
          <w:lang w:val="en-US"/>
        </w:rPr>
        <w:tab/>
        <w:t>Discussion on general aspects of AI/ML framework</w:t>
      </w:r>
      <w:r w:rsidR="00C9474C" w:rsidRPr="00A9755C">
        <w:rPr>
          <w:iCs/>
          <w:lang w:val="en-US"/>
        </w:rPr>
        <w:tab/>
      </w:r>
      <w:proofErr w:type="spellStart"/>
      <w:r w:rsidR="00C9474C" w:rsidRPr="00A9755C">
        <w:rPr>
          <w:iCs/>
          <w:lang w:val="en-US"/>
        </w:rPr>
        <w:t>InterDigital</w:t>
      </w:r>
      <w:proofErr w:type="spellEnd"/>
      <w:r w:rsidR="00C9474C" w:rsidRPr="00A9755C">
        <w:rPr>
          <w:iCs/>
          <w:lang w:val="en-US"/>
        </w:rPr>
        <w:t>, Inc.</w:t>
      </w:r>
    </w:p>
    <w:p w14:paraId="06BC2ECE" w14:textId="77777777" w:rsidR="00C9474C" w:rsidRPr="00A9755C" w:rsidRDefault="006E1430" w:rsidP="0011036E">
      <w:pPr>
        <w:spacing w:after="0"/>
        <w:rPr>
          <w:iCs/>
          <w:lang w:val="en-US"/>
        </w:rPr>
      </w:pPr>
      <w:hyperlink r:id="rId37" w:history="1">
        <w:r w:rsidR="00C9474C">
          <w:rPr>
            <w:rStyle w:val="Hyperlink"/>
            <w:iCs/>
            <w:lang w:val="en-US"/>
          </w:rPr>
          <w:t>R1-2307267</w:t>
        </w:r>
      </w:hyperlink>
      <w:r w:rsidR="00C9474C" w:rsidRPr="00A9755C">
        <w:rPr>
          <w:iCs/>
          <w:lang w:val="en-US"/>
        </w:rPr>
        <w:tab/>
        <w:t>Discussion on general aspect of AI/ML framework</w:t>
      </w:r>
      <w:r w:rsidR="00C9474C" w:rsidRPr="00A9755C">
        <w:rPr>
          <w:iCs/>
          <w:lang w:val="en-US"/>
        </w:rPr>
        <w:tab/>
        <w:t>Apple</w:t>
      </w:r>
    </w:p>
    <w:p w14:paraId="7C5C38CC" w14:textId="77777777" w:rsidR="00C9474C" w:rsidRPr="00A9755C" w:rsidRDefault="006E1430" w:rsidP="0011036E">
      <w:pPr>
        <w:spacing w:after="0"/>
        <w:rPr>
          <w:iCs/>
          <w:lang w:val="en-US"/>
        </w:rPr>
      </w:pPr>
      <w:hyperlink r:id="rId38" w:history="1">
        <w:r w:rsidR="00C9474C">
          <w:rPr>
            <w:rStyle w:val="Hyperlink"/>
            <w:iCs/>
            <w:lang w:val="en-US"/>
          </w:rPr>
          <w:t>R1-2307332</w:t>
        </w:r>
      </w:hyperlink>
      <w:r w:rsidR="00C9474C" w:rsidRPr="00A9755C">
        <w:rPr>
          <w:iCs/>
          <w:lang w:val="en-US"/>
        </w:rPr>
        <w:tab/>
        <w:t>Discussion on general aspects of AI/ML framework</w:t>
      </w:r>
      <w:r w:rsidR="00C9474C" w:rsidRPr="00A9755C">
        <w:rPr>
          <w:iCs/>
          <w:lang w:val="en-US"/>
        </w:rPr>
        <w:tab/>
        <w:t>KDDI Corporation</w:t>
      </w:r>
    </w:p>
    <w:p w14:paraId="78FBF180" w14:textId="77777777" w:rsidR="00C9474C" w:rsidRPr="00A9755C" w:rsidRDefault="006E1430" w:rsidP="0011036E">
      <w:pPr>
        <w:spacing w:after="0"/>
        <w:rPr>
          <w:iCs/>
          <w:lang w:val="en-US"/>
        </w:rPr>
      </w:pPr>
      <w:hyperlink r:id="rId39" w:history="1">
        <w:r w:rsidR="00C9474C">
          <w:rPr>
            <w:rStyle w:val="Hyperlink"/>
            <w:iCs/>
            <w:lang w:val="en-US"/>
          </w:rPr>
          <w:t>R1-2307374</w:t>
        </w:r>
      </w:hyperlink>
      <w:r w:rsidR="00C9474C" w:rsidRPr="00A9755C">
        <w:rPr>
          <w:iCs/>
          <w:lang w:val="en-US"/>
        </w:rPr>
        <w:tab/>
        <w:t>Views on the general aspects of AI/ML framework</w:t>
      </w:r>
      <w:r w:rsidR="00C9474C" w:rsidRPr="00A9755C">
        <w:rPr>
          <w:iCs/>
          <w:lang w:val="en-US"/>
        </w:rPr>
        <w:tab/>
      </w:r>
      <w:proofErr w:type="spellStart"/>
      <w:r w:rsidR="00C9474C" w:rsidRPr="00A9755C">
        <w:rPr>
          <w:iCs/>
          <w:lang w:val="en-US"/>
        </w:rPr>
        <w:t>xiaomi</w:t>
      </w:r>
      <w:proofErr w:type="spellEnd"/>
    </w:p>
    <w:p w14:paraId="746CC464" w14:textId="77777777" w:rsidR="00C9474C" w:rsidRPr="00A9755C" w:rsidRDefault="006E1430" w:rsidP="0011036E">
      <w:pPr>
        <w:spacing w:after="0"/>
        <w:rPr>
          <w:iCs/>
          <w:lang w:val="en-US"/>
        </w:rPr>
      </w:pPr>
      <w:hyperlink r:id="rId40" w:history="1">
        <w:r w:rsidR="00C9474C">
          <w:rPr>
            <w:rStyle w:val="Hyperlink"/>
            <w:iCs/>
            <w:lang w:val="en-US"/>
          </w:rPr>
          <w:t>R1-2307465</w:t>
        </w:r>
      </w:hyperlink>
      <w:r w:rsidR="00C9474C" w:rsidRPr="00A9755C">
        <w:rPr>
          <w:iCs/>
          <w:lang w:val="en-US"/>
        </w:rPr>
        <w:tab/>
        <w:t>Discussion on general aspects of AI/ML framework</w:t>
      </w:r>
      <w:r w:rsidR="00C9474C" w:rsidRPr="00A9755C">
        <w:rPr>
          <w:iCs/>
          <w:lang w:val="en-US"/>
        </w:rPr>
        <w:tab/>
        <w:t>NTT DOCOMO, INC.</w:t>
      </w:r>
    </w:p>
    <w:p w14:paraId="0BB72B24" w14:textId="77777777" w:rsidR="00C9474C" w:rsidRPr="00A9755C" w:rsidRDefault="006E1430" w:rsidP="0011036E">
      <w:pPr>
        <w:spacing w:after="0"/>
        <w:rPr>
          <w:iCs/>
          <w:lang w:val="en-US"/>
        </w:rPr>
      </w:pPr>
      <w:hyperlink r:id="rId41" w:history="1">
        <w:r w:rsidR="00C9474C">
          <w:rPr>
            <w:rStyle w:val="Hyperlink"/>
            <w:iCs/>
            <w:lang w:val="en-US"/>
          </w:rPr>
          <w:t>R1-2307563</w:t>
        </w:r>
      </w:hyperlink>
      <w:r w:rsidR="00C9474C" w:rsidRPr="00A9755C">
        <w:rPr>
          <w:iCs/>
          <w:lang w:val="en-US"/>
        </w:rPr>
        <w:tab/>
        <w:t>On general aspects of AI/ML framework</w:t>
      </w:r>
      <w:r w:rsidR="00C9474C" w:rsidRPr="00A9755C">
        <w:rPr>
          <w:iCs/>
          <w:lang w:val="en-US"/>
        </w:rPr>
        <w:tab/>
        <w:t>OPPO</w:t>
      </w:r>
    </w:p>
    <w:p w14:paraId="0CFEAC78" w14:textId="77777777" w:rsidR="00C9474C" w:rsidRPr="00A9755C" w:rsidRDefault="006E1430" w:rsidP="0011036E">
      <w:pPr>
        <w:spacing w:after="0"/>
        <w:rPr>
          <w:iCs/>
          <w:lang w:val="en-US"/>
        </w:rPr>
      </w:pPr>
      <w:hyperlink r:id="rId42" w:history="1">
        <w:r w:rsidR="00C9474C">
          <w:rPr>
            <w:rStyle w:val="Hyperlink"/>
            <w:iCs/>
            <w:lang w:val="en-US"/>
          </w:rPr>
          <w:t>R1-2307598</w:t>
        </w:r>
      </w:hyperlink>
      <w:r w:rsidR="00C9474C" w:rsidRPr="00A9755C">
        <w:rPr>
          <w:iCs/>
          <w:lang w:val="en-US"/>
        </w:rPr>
        <w:tab/>
        <w:t>Discussion on general aspects of AI/ML framework</w:t>
      </w:r>
      <w:r w:rsidR="00C9474C" w:rsidRPr="00A9755C">
        <w:rPr>
          <w:iCs/>
          <w:lang w:val="en-US"/>
        </w:rPr>
        <w:tab/>
        <w:t>NYCU, NTPU</w:t>
      </w:r>
    </w:p>
    <w:p w14:paraId="212B2766" w14:textId="77777777" w:rsidR="00C9474C" w:rsidRPr="00A9755C" w:rsidRDefault="006E1430" w:rsidP="0011036E">
      <w:pPr>
        <w:spacing w:after="0"/>
        <w:rPr>
          <w:iCs/>
          <w:lang w:val="en-US"/>
        </w:rPr>
      </w:pPr>
      <w:hyperlink r:id="rId43" w:history="1">
        <w:r w:rsidR="00C9474C">
          <w:rPr>
            <w:rStyle w:val="Hyperlink"/>
            <w:iCs/>
            <w:lang w:val="en-US"/>
          </w:rPr>
          <w:t>R1-2307667</w:t>
        </w:r>
      </w:hyperlink>
      <w:r w:rsidR="00C9474C" w:rsidRPr="00A9755C">
        <w:rPr>
          <w:iCs/>
          <w:lang w:val="en-US"/>
        </w:rPr>
        <w:tab/>
        <w:t>General aspects of AI/ML framework and evaluation methodology</w:t>
      </w:r>
      <w:r w:rsidR="00C9474C" w:rsidRPr="00A9755C">
        <w:rPr>
          <w:iCs/>
          <w:lang w:val="en-US"/>
        </w:rPr>
        <w:tab/>
        <w:t>Samsung</w:t>
      </w:r>
    </w:p>
    <w:p w14:paraId="0F93498D" w14:textId="77777777" w:rsidR="00C9474C" w:rsidRPr="00A9755C" w:rsidRDefault="006E1430" w:rsidP="0011036E">
      <w:pPr>
        <w:spacing w:after="0"/>
        <w:rPr>
          <w:iCs/>
          <w:lang w:val="en-US"/>
        </w:rPr>
      </w:pPr>
      <w:hyperlink r:id="rId44" w:history="1">
        <w:r w:rsidR="00C9474C">
          <w:rPr>
            <w:rStyle w:val="Hyperlink"/>
            <w:iCs/>
            <w:lang w:val="en-US"/>
          </w:rPr>
          <w:t>R1-2307805</w:t>
        </w:r>
      </w:hyperlink>
      <w:r w:rsidR="00C9474C" w:rsidRPr="00A9755C">
        <w:rPr>
          <w:iCs/>
          <w:lang w:val="en-US"/>
        </w:rPr>
        <w:tab/>
        <w:t>Discussion on general aspects of AI/ML framework</w:t>
      </w:r>
      <w:r w:rsidR="00C9474C" w:rsidRPr="00A9755C">
        <w:rPr>
          <w:iCs/>
          <w:lang w:val="en-US"/>
        </w:rPr>
        <w:tab/>
        <w:t>Lenovo</w:t>
      </w:r>
    </w:p>
    <w:p w14:paraId="2079635E" w14:textId="77777777" w:rsidR="00C9474C" w:rsidRPr="00875AA8" w:rsidRDefault="006E1430" w:rsidP="0011036E">
      <w:pPr>
        <w:spacing w:after="0"/>
        <w:rPr>
          <w:iCs/>
          <w:color w:val="FF0000"/>
          <w:lang w:val="en-US"/>
        </w:rPr>
      </w:pPr>
      <w:hyperlink r:id="rId45" w:history="1">
        <w:r w:rsidR="00C9474C">
          <w:rPr>
            <w:rStyle w:val="Hyperlink"/>
            <w:iCs/>
            <w:lang w:val="en-US"/>
          </w:rPr>
          <w:t>R1-2307816</w:t>
        </w:r>
      </w:hyperlink>
      <w:r w:rsidR="00C9474C" w:rsidRPr="00875AA8">
        <w:rPr>
          <w:iCs/>
          <w:color w:val="FF0000"/>
          <w:lang w:val="en-US"/>
        </w:rPr>
        <w:tab/>
        <w:t>Discussion on general aspects of AI/ML framework</w:t>
      </w:r>
      <w:r w:rsidR="00C9474C" w:rsidRPr="00875AA8">
        <w:rPr>
          <w:iCs/>
          <w:color w:val="FF0000"/>
          <w:lang w:val="en-US"/>
        </w:rPr>
        <w:tab/>
        <w:t>Sharp</w:t>
      </w:r>
    </w:p>
    <w:p w14:paraId="6BE5C904" w14:textId="77777777" w:rsidR="00C9474C" w:rsidRPr="00875AA8" w:rsidRDefault="00C9474C" w:rsidP="0011036E">
      <w:pPr>
        <w:spacing w:after="0"/>
        <w:ind w:left="720" w:firstLine="720"/>
        <w:rPr>
          <w:color w:val="FF0000"/>
          <w:lang w:eastAsia="x-none"/>
        </w:rPr>
      </w:pPr>
      <w:r>
        <w:rPr>
          <w:color w:val="FF0000"/>
          <w:lang w:eastAsia="x-none"/>
        </w:rPr>
        <w:t>Late submission</w:t>
      </w:r>
    </w:p>
    <w:p w14:paraId="695D7D4F" w14:textId="77777777" w:rsidR="00C9474C" w:rsidRPr="00A9755C" w:rsidRDefault="006E1430" w:rsidP="0011036E">
      <w:pPr>
        <w:spacing w:after="0"/>
        <w:rPr>
          <w:iCs/>
          <w:lang w:val="en-US"/>
        </w:rPr>
      </w:pPr>
      <w:hyperlink r:id="rId46" w:history="1">
        <w:r w:rsidR="00C9474C">
          <w:rPr>
            <w:rStyle w:val="Hyperlink"/>
            <w:iCs/>
            <w:lang w:val="en-US"/>
          </w:rPr>
          <w:t>R1-2307861</w:t>
        </w:r>
      </w:hyperlink>
      <w:r w:rsidR="00C9474C" w:rsidRPr="00A9755C">
        <w:rPr>
          <w:iCs/>
          <w:lang w:val="en-US"/>
        </w:rPr>
        <w:tab/>
        <w:t>Considerations on general aspects on AI-ML framework</w:t>
      </w:r>
      <w:r w:rsidR="00C9474C" w:rsidRPr="00A9755C">
        <w:rPr>
          <w:iCs/>
          <w:lang w:val="en-US"/>
        </w:rPr>
        <w:tab/>
        <w:t>CAICT</w:t>
      </w:r>
    </w:p>
    <w:p w14:paraId="429D3E67" w14:textId="77777777" w:rsidR="00C9474C" w:rsidRPr="00A9755C" w:rsidRDefault="006E1430" w:rsidP="0011036E">
      <w:pPr>
        <w:spacing w:after="0"/>
        <w:rPr>
          <w:iCs/>
          <w:lang w:val="en-US"/>
        </w:rPr>
      </w:pPr>
      <w:hyperlink r:id="rId47" w:history="1">
        <w:r w:rsidR="00C9474C">
          <w:rPr>
            <w:rStyle w:val="Hyperlink"/>
            <w:iCs/>
            <w:lang w:val="en-US"/>
          </w:rPr>
          <w:t>R1-2307886</w:t>
        </w:r>
      </w:hyperlink>
      <w:r w:rsidR="00C9474C" w:rsidRPr="00A9755C">
        <w:rPr>
          <w:iCs/>
          <w:lang w:val="en-US"/>
        </w:rPr>
        <w:tab/>
        <w:t>General Aspects of AI/ML framework</w:t>
      </w:r>
      <w:r w:rsidR="00C9474C" w:rsidRPr="00A9755C">
        <w:rPr>
          <w:iCs/>
          <w:lang w:val="en-US"/>
        </w:rPr>
        <w:tab/>
        <w:t>AT&amp;T</w:t>
      </w:r>
    </w:p>
    <w:p w14:paraId="256FD52E" w14:textId="77777777" w:rsidR="00C9474C" w:rsidRPr="00A9755C" w:rsidRDefault="006E1430" w:rsidP="0011036E">
      <w:pPr>
        <w:spacing w:after="0"/>
        <w:rPr>
          <w:iCs/>
          <w:lang w:val="en-US"/>
        </w:rPr>
      </w:pPr>
      <w:hyperlink r:id="rId48" w:history="1">
        <w:r w:rsidR="00C9474C">
          <w:rPr>
            <w:rStyle w:val="Hyperlink"/>
            <w:iCs/>
            <w:lang w:val="en-US"/>
          </w:rPr>
          <w:t>R1-2307915</w:t>
        </w:r>
      </w:hyperlink>
      <w:r w:rsidR="00C9474C" w:rsidRPr="00A9755C">
        <w:rPr>
          <w:iCs/>
          <w:lang w:val="en-US"/>
        </w:rPr>
        <w:tab/>
        <w:t>General aspects of AI/ML framework</w:t>
      </w:r>
      <w:r w:rsidR="00C9474C" w:rsidRPr="00A9755C">
        <w:rPr>
          <w:iCs/>
          <w:lang w:val="en-US"/>
        </w:rPr>
        <w:tab/>
        <w:t>Qualcomm Incorporated</w:t>
      </w:r>
    </w:p>
    <w:p w14:paraId="4E51FE6E" w14:textId="77777777" w:rsidR="00C9474C" w:rsidRPr="00A9755C" w:rsidRDefault="006E1430" w:rsidP="0011036E">
      <w:pPr>
        <w:spacing w:after="0"/>
        <w:rPr>
          <w:iCs/>
          <w:lang w:val="en-US"/>
        </w:rPr>
      </w:pPr>
      <w:hyperlink r:id="rId49" w:history="1">
        <w:r w:rsidR="00C9474C">
          <w:rPr>
            <w:rStyle w:val="Hyperlink"/>
            <w:iCs/>
            <w:lang w:val="en-US"/>
          </w:rPr>
          <w:t>R1-2308019</w:t>
        </w:r>
      </w:hyperlink>
      <w:r w:rsidR="00C9474C" w:rsidRPr="00A9755C">
        <w:rPr>
          <w:iCs/>
          <w:lang w:val="en-US"/>
        </w:rPr>
        <w:tab/>
        <w:t>Considering on system architecture for AI/ML framework deployment</w:t>
      </w:r>
      <w:r w:rsidR="00C9474C" w:rsidRPr="00A9755C">
        <w:rPr>
          <w:iCs/>
          <w:lang w:val="en-US"/>
        </w:rPr>
        <w:tab/>
        <w:t>TCL</w:t>
      </w:r>
    </w:p>
    <w:p w14:paraId="3A9AAF0F" w14:textId="77777777" w:rsidR="00C9474C" w:rsidRPr="00A9755C" w:rsidRDefault="006E1430" w:rsidP="0011036E">
      <w:pPr>
        <w:spacing w:after="0"/>
        <w:rPr>
          <w:iCs/>
          <w:lang w:val="en-US"/>
        </w:rPr>
      </w:pPr>
      <w:hyperlink r:id="rId50" w:history="1">
        <w:r w:rsidR="00C9474C">
          <w:rPr>
            <w:rStyle w:val="Hyperlink"/>
            <w:iCs/>
            <w:lang w:val="en-US"/>
          </w:rPr>
          <w:t>R1-2308091</w:t>
        </w:r>
      </w:hyperlink>
      <w:r w:rsidR="00C9474C" w:rsidRPr="00A9755C">
        <w:rPr>
          <w:iCs/>
          <w:lang w:val="en-US"/>
        </w:rPr>
        <w:tab/>
        <w:t>On General Aspects of AI/ML Framework</w:t>
      </w:r>
      <w:r w:rsidR="00C9474C" w:rsidRPr="00A9755C">
        <w:rPr>
          <w:iCs/>
          <w:lang w:val="en-US"/>
        </w:rPr>
        <w:tab/>
        <w:t>IIT Kanpur, Indian Institute of Tech (M)</w:t>
      </w:r>
    </w:p>
    <w:p w14:paraId="5B3A97E8" w14:textId="77777777" w:rsidR="00C9474C" w:rsidRPr="00A9755C" w:rsidRDefault="006E1430" w:rsidP="0011036E">
      <w:pPr>
        <w:spacing w:after="0"/>
        <w:rPr>
          <w:iCs/>
          <w:lang w:val="en-US"/>
        </w:rPr>
      </w:pPr>
      <w:hyperlink r:id="rId51" w:history="1">
        <w:r w:rsidR="00C9474C">
          <w:rPr>
            <w:rStyle w:val="Hyperlink"/>
            <w:iCs/>
            <w:lang w:val="en-US"/>
          </w:rPr>
          <w:t>R1-2308131</w:t>
        </w:r>
      </w:hyperlink>
      <w:r w:rsidR="00C9474C" w:rsidRPr="00A9755C">
        <w:rPr>
          <w:iCs/>
          <w:lang w:val="en-US"/>
        </w:rPr>
        <w:tab/>
        <w:t>Discussions on General Aspects of AI/ML Framework</w:t>
      </w:r>
      <w:r w:rsidR="00C9474C" w:rsidRPr="00A9755C">
        <w:rPr>
          <w:iCs/>
          <w:lang w:val="en-US"/>
        </w:rPr>
        <w:tab/>
        <w:t xml:space="preserve">Indian Institute of Technology Madras (IITM), IIT Kanpur, </w:t>
      </w:r>
      <w:proofErr w:type="spellStart"/>
      <w:r w:rsidR="00C9474C" w:rsidRPr="00A9755C">
        <w:rPr>
          <w:iCs/>
          <w:lang w:val="en-US"/>
        </w:rPr>
        <w:t>CEWiT</w:t>
      </w:r>
      <w:proofErr w:type="spellEnd"/>
    </w:p>
    <w:p w14:paraId="43D3A74D" w14:textId="77777777" w:rsidR="00C854ED" w:rsidRPr="00F22671" w:rsidRDefault="00C854ED" w:rsidP="0011036E">
      <w:pPr>
        <w:spacing w:after="0"/>
        <w:rPr>
          <w:lang w:val="en-US" w:eastAsia="x-none"/>
        </w:rPr>
      </w:pPr>
      <w:r w:rsidRPr="00F22671">
        <w:rPr>
          <w:rFonts w:hint="eastAsia"/>
          <w:lang w:val="en-US" w:eastAsia="x-none"/>
        </w:rPr>
        <w:t>R</w:t>
      </w:r>
      <w:r w:rsidRPr="00F22671">
        <w:rPr>
          <w:lang w:val="en-US" w:eastAsia="x-none"/>
        </w:rPr>
        <w:t>1-2308344</w:t>
      </w:r>
      <w:r w:rsidRPr="00F22671">
        <w:rPr>
          <w:lang w:val="en-US" w:eastAsia="x-none"/>
        </w:rPr>
        <w:tab/>
        <w:t>Summary#5 for CSI evaluation of [114-R18-AI/ML]</w:t>
      </w:r>
      <w:r>
        <w:rPr>
          <w:lang w:val="en-US" w:eastAsia="x-none"/>
        </w:rPr>
        <w:tab/>
      </w:r>
      <w:r>
        <w:rPr>
          <w:lang w:val="en-US" w:eastAsia="x-none"/>
        </w:rPr>
        <w:tab/>
      </w:r>
      <w:r w:rsidRPr="00F22671">
        <w:rPr>
          <w:lang w:val="en-US" w:eastAsia="x-none"/>
        </w:rPr>
        <w:t>Moderator (Huawei)</w:t>
      </w:r>
    </w:p>
    <w:p w14:paraId="29C608BF" w14:textId="77777777" w:rsidR="00C854ED" w:rsidRPr="00F22671" w:rsidRDefault="00C854ED" w:rsidP="0011036E">
      <w:pPr>
        <w:spacing w:after="0"/>
        <w:rPr>
          <w:lang w:val="en-US" w:eastAsia="x-none"/>
        </w:rPr>
      </w:pPr>
      <w:r w:rsidRPr="00F22671">
        <w:rPr>
          <w:rFonts w:hint="eastAsia"/>
          <w:lang w:val="en-US" w:eastAsia="x-none"/>
        </w:rPr>
        <w:t>R</w:t>
      </w:r>
      <w:r w:rsidRPr="00F22671">
        <w:rPr>
          <w:lang w:val="en-US" w:eastAsia="x-none"/>
        </w:rPr>
        <w:t>1-2308343</w:t>
      </w:r>
      <w:r w:rsidRPr="00F22671">
        <w:rPr>
          <w:lang w:val="en-US" w:eastAsia="x-none"/>
        </w:rPr>
        <w:tab/>
        <w:t>Summary#4 for CSI evaluation of [114-R18-AI/ML]</w:t>
      </w:r>
      <w:r>
        <w:rPr>
          <w:lang w:val="en-US" w:eastAsia="x-none"/>
        </w:rPr>
        <w:tab/>
      </w:r>
      <w:r>
        <w:rPr>
          <w:lang w:val="en-US" w:eastAsia="x-none"/>
        </w:rPr>
        <w:tab/>
      </w:r>
      <w:r w:rsidRPr="00F22671">
        <w:rPr>
          <w:lang w:val="en-US" w:eastAsia="x-none"/>
        </w:rPr>
        <w:t>Moderator (Huawei)</w:t>
      </w:r>
    </w:p>
    <w:p w14:paraId="2D4A3DB6" w14:textId="77777777" w:rsidR="00C854ED" w:rsidRPr="00F22671" w:rsidRDefault="00C854ED" w:rsidP="0011036E">
      <w:pPr>
        <w:spacing w:after="0"/>
        <w:rPr>
          <w:lang w:val="en-US" w:eastAsia="x-none"/>
        </w:rPr>
      </w:pPr>
      <w:r w:rsidRPr="00F22671">
        <w:rPr>
          <w:rFonts w:hint="eastAsia"/>
          <w:lang w:val="en-US" w:eastAsia="x-none"/>
        </w:rPr>
        <w:t>R</w:t>
      </w:r>
      <w:r w:rsidRPr="00F22671">
        <w:rPr>
          <w:lang w:val="en-US" w:eastAsia="x-none"/>
        </w:rPr>
        <w:t>1-2308342</w:t>
      </w:r>
      <w:r w:rsidRPr="00F22671">
        <w:rPr>
          <w:lang w:val="en-US" w:eastAsia="x-none"/>
        </w:rPr>
        <w:tab/>
        <w:t>Summary#3 for CSI evaluation of [114-R18-AI/ML]</w:t>
      </w:r>
      <w:r>
        <w:rPr>
          <w:lang w:val="en-US" w:eastAsia="x-none"/>
        </w:rPr>
        <w:tab/>
      </w:r>
      <w:r>
        <w:rPr>
          <w:lang w:val="en-US" w:eastAsia="x-none"/>
        </w:rPr>
        <w:tab/>
      </w:r>
      <w:r w:rsidRPr="00F22671">
        <w:rPr>
          <w:lang w:val="en-US" w:eastAsia="x-none"/>
        </w:rPr>
        <w:t>Moderator (Huawei)</w:t>
      </w:r>
    </w:p>
    <w:p w14:paraId="142E3D0C" w14:textId="77777777" w:rsidR="00C854ED" w:rsidRPr="00F22671" w:rsidRDefault="00C854ED" w:rsidP="0011036E">
      <w:pPr>
        <w:spacing w:after="0"/>
        <w:rPr>
          <w:lang w:val="en-US" w:eastAsia="x-none"/>
        </w:rPr>
      </w:pPr>
      <w:r w:rsidRPr="00F22671">
        <w:rPr>
          <w:rFonts w:hint="eastAsia"/>
          <w:lang w:val="en-US" w:eastAsia="x-none"/>
        </w:rPr>
        <w:lastRenderedPageBreak/>
        <w:t>R</w:t>
      </w:r>
      <w:r w:rsidRPr="00F22671">
        <w:rPr>
          <w:lang w:val="en-US" w:eastAsia="x-none"/>
        </w:rPr>
        <w:t>1-2308341</w:t>
      </w:r>
      <w:r w:rsidRPr="00F22671">
        <w:rPr>
          <w:lang w:val="en-US" w:eastAsia="x-none"/>
        </w:rPr>
        <w:tab/>
        <w:t>Summary#</w:t>
      </w:r>
      <w:r>
        <w:rPr>
          <w:lang w:val="en-US" w:eastAsia="x-none"/>
        </w:rPr>
        <w:t>2</w:t>
      </w:r>
      <w:r w:rsidRPr="00F22671">
        <w:rPr>
          <w:lang w:val="en-US" w:eastAsia="x-none"/>
        </w:rPr>
        <w:t xml:space="preserve"> for CSI evaluation of [114-R18-AI/ML]</w:t>
      </w:r>
      <w:r>
        <w:rPr>
          <w:lang w:val="en-US" w:eastAsia="x-none"/>
        </w:rPr>
        <w:tab/>
      </w:r>
      <w:r>
        <w:rPr>
          <w:lang w:val="en-US" w:eastAsia="x-none"/>
        </w:rPr>
        <w:tab/>
      </w:r>
      <w:r w:rsidRPr="00F22671">
        <w:rPr>
          <w:lang w:val="en-US" w:eastAsia="x-none"/>
        </w:rPr>
        <w:t>Moderator (Huawei)</w:t>
      </w:r>
    </w:p>
    <w:p w14:paraId="4CE8A53D" w14:textId="77777777" w:rsidR="00C854ED" w:rsidRPr="00F22671" w:rsidRDefault="00C854ED" w:rsidP="0011036E">
      <w:pPr>
        <w:spacing w:after="0"/>
        <w:rPr>
          <w:lang w:val="en-US" w:eastAsia="x-none"/>
        </w:rPr>
      </w:pPr>
      <w:r w:rsidRPr="00F22671">
        <w:rPr>
          <w:rFonts w:hint="eastAsia"/>
          <w:lang w:val="en-US" w:eastAsia="x-none"/>
        </w:rPr>
        <w:t>R</w:t>
      </w:r>
      <w:r w:rsidRPr="00F22671">
        <w:rPr>
          <w:lang w:val="en-US" w:eastAsia="x-none"/>
        </w:rPr>
        <w:t>1-2308340</w:t>
      </w:r>
      <w:r w:rsidRPr="00F22671">
        <w:rPr>
          <w:lang w:val="en-US" w:eastAsia="x-none"/>
        </w:rPr>
        <w:tab/>
        <w:t>Summary#1 for CSI evaluation of [114-R18-AI/ML]</w:t>
      </w:r>
      <w:r>
        <w:rPr>
          <w:lang w:val="en-US" w:eastAsia="x-none"/>
        </w:rPr>
        <w:tab/>
      </w:r>
      <w:r>
        <w:rPr>
          <w:lang w:val="en-US" w:eastAsia="x-none"/>
        </w:rPr>
        <w:tab/>
      </w:r>
      <w:r w:rsidRPr="00F22671">
        <w:rPr>
          <w:lang w:val="en-US" w:eastAsia="x-none"/>
        </w:rPr>
        <w:t>Moderator (Huawei)</w:t>
      </w:r>
    </w:p>
    <w:p w14:paraId="1417F1A0" w14:textId="77777777" w:rsidR="00C854ED" w:rsidRPr="00A9755C" w:rsidRDefault="006E1430" w:rsidP="0011036E">
      <w:pPr>
        <w:spacing w:after="0"/>
        <w:rPr>
          <w:lang w:val="en-US" w:eastAsia="x-none"/>
        </w:rPr>
      </w:pPr>
      <w:hyperlink r:id="rId52" w:history="1">
        <w:r w:rsidR="00C854ED">
          <w:rPr>
            <w:rStyle w:val="Hyperlink"/>
            <w:lang w:val="en-US" w:eastAsia="x-none"/>
          </w:rPr>
          <w:t>R1-2306431</w:t>
        </w:r>
      </w:hyperlink>
      <w:r w:rsidR="00C854ED" w:rsidRPr="00A9755C">
        <w:rPr>
          <w:lang w:val="en-US" w:eastAsia="x-none"/>
        </w:rPr>
        <w:tab/>
        <w:t>Discussion on evaluation of AI/ML for CSI feedback enhancement</w:t>
      </w:r>
      <w:r w:rsidR="00C854ED" w:rsidRPr="00A9755C">
        <w:rPr>
          <w:lang w:val="en-US" w:eastAsia="x-none"/>
        </w:rPr>
        <w:tab/>
        <w:t>FUTUREWEI</w:t>
      </w:r>
    </w:p>
    <w:p w14:paraId="759D4024" w14:textId="77777777" w:rsidR="00C854ED" w:rsidRPr="00A9755C" w:rsidRDefault="006E1430" w:rsidP="0011036E">
      <w:pPr>
        <w:spacing w:after="0"/>
        <w:rPr>
          <w:lang w:val="en-US" w:eastAsia="x-none"/>
        </w:rPr>
      </w:pPr>
      <w:hyperlink r:id="rId53" w:history="1">
        <w:r w:rsidR="00C854ED">
          <w:rPr>
            <w:rStyle w:val="Hyperlink"/>
            <w:lang w:val="en-US" w:eastAsia="x-none"/>
          </w:rPr>
          <w:t>R1-2306475</w:t>
        </w:r>
      </w:hyperlink>
      <w:r w:rsidR="00C854ED" w:rsidRPr="00A9755C">
        <w:rPr>
          <w:lang w:val="en-US" w:eastAsia="x-none"/>
        </w:rPr>
        <w:tab/>
        <w:t>Evaluation of AI and ML for CSI feedback enhancement</w:t>
      </w:r>
      <w:r w:rsidR="00C854ED" w:rsidRPr="00A9755C">
        <w:rPr>
          <w:lang w:val="en-US" w:eastAsia="x-none"/>
        </w:rPr>
        <w:tab/>
        <w:t>NVIDIA</w:t>
      </w:r>
    </w:p>
    <w:p w14:paraId="2CB2AE0C" w14:textId="77777777" w:rsidR="00C854ED" w:rsidRPr="00A9755C" w:rsidRDefault="006E1430" w:rsidP="0011036E">
      <w:pPr>
        <w:spacing w:after="0"/>
        <w:rPr>
          <w:lang w:val="en-US" w:eastAsia="x-none"/>
        </w:rPr>
      </w:pPr>
      <w:hyperlink r:id="rId54" w:history="1">
        <w:r w:rsidR="00C854ED">
          <w:rPr>
            <w:rStyle w:val="Hyperlink"/>
            <w:lang w:val="en-US" w:eastAsia="x-none"/>
          </w:rPr>
          <w:t>R1-2306511</w:t>
        </w:r>
      </w:hyperlink>
      <w:r w:rsidR="00C854ED" w:rsidRPr="00A9755C">
        <w:rPr>
          <w:lang w:val="en-US" w:eastAsia="x-none"/>
        </w:rPr>
        <w:tab/>
        <w:t>Evaluation on AI/ML for CSI feedback enhancement</w:t>
      </w:r>
      <w:r w:rsidR="00C854ED" w:rsidRPr="00A9755C">
        <w:rPr>
          <w:lang w:val="en-US" w:eastAsia="x-none"/>
        </w:rPr>
        <w:tab/>
        <w:t xml:space="preserve">Huawei, </w:t>
      </w:r>
      <w:proofErr w:type="spellStart"/>
      <w:r w:rsidR="00C854ED" w:rsidRPr="00A9755C">
        <w:rPr>
          <w:lang w:val="en-US" w:eastAsia="x-none"/>
        </w:rPr>
        <w:t>HiSilicon</w:t>
      </w:r>
      <w:proofErr w:type="spellEnd"/>
    </w:p>
    <w:p w14:paraId="5DCBDDB2" w14:textId="77777777" w:rsidR="00C854ED" w:rsidRPr="00A9755C" w:rsidRDefault="006E1430" w:rsidP="0011036E">
      <w:pPr>
        <w:spacing w:after="0"/>
        <w:rPr>
          <w:lang w:val="en-US" w:eastAsia="x-none"/>
        </w:rPr>
      </w:pPr>
      <w:hyperlink r:id="rId55" w:history="1">
        <w:r w:rsidR="00C854ED">
          <w:rPr>
            <w:rStyle w:val="Hyperlink"/>
            <w:lang w:val="en-US" w:eastAsia="x-none"/>
          </w:rPr>
          <w:t>R1-2306606</w:t>
        </w:r>
      </w:hyperlink>
      <w:r w:rsidR="00C854ED" w:rsidRPr="00A9755C">
        <w:rPr>
          <w:lang w:val="en-US" w:eastAsia="x-none"/>
        </w:rPr>
        <w:tab/>
        <w:t>Evaluation of AI-CSI</w:t>
      </w:r>
      <w:r w:rsidR="00C854ED" w:rsidRPr="00A9755C">
        <w:rPr>
          <w:lang w:val="en-US" w:eastAsia="x-none"/>
        </w:rPr>
        <w:tab/>
        <w:t>Ericsson</w:t>
      </w:r>
    </w:p>
    <w:p w14:paraId="7104DF9C" w14:textId="77777777" w:rsidR="00C854ED" w:rsidRPr="00A9755C" w:rsidRDefault="006E1430" w:rsidP="0011036E">
      <w:pPr>
        <w:spacing w:after="0"/>
        <w:ind w:left="1440" w:hanging="1440"/>
        <w:rPr>
          <w:lang w:val="en-US" w:eastAsia="x-none"/>
        </w:rPr>
      </w:pPr>
      <w:hyperlink r:id="rId56" w:history="1">
        <w:r w:rsidR="00C854ED">
          <w:rPr>
            <w:rStyle w:val="Hyperlink"/>
            <w:lang w:val="en-US" w:eastAsia="x-none"/>
          </w:rPr>
          <w:t>R1-2306637</w:t>
        </w:r>
      </w:hyperlink>
      <w:r w:rsidR="00C854ED" w:rsidRPr="00A9755C">
        <w:rPr>
          <w:lang w:val="en-US" w:eastAsia="x-none"/>
        </w:rPr>
        <w:tab/>
        <w:t>Discussion on evaluation on AIML for CSI feedback enhancement</w:t>
      </w:r>
      <w:r w:rsidR="00C854ED" w:rsidRPr="00A9755C">
        <w:rPr>
          <w:lang w:val="en-US" w:eastAsia="x-none"/>
        </w:rPr>
        <w:tab/>
      </w:r>
      <w:proofErr w:type="spellStart"/>
      <w:r w:rsidR="00C854ED" w:rsidRPr="00A9755C">
        <w:rPr>
          <w:lang w:val="en-US" w:eastAsia="x-none"/>
        </w:rPr>
        <w:t>Spreadtrum</w:t>
      </w:r>
      <w:proofErr w:type="spellEnd"/>
      <w:r w:rsidR="00C854ED" w:rsidRPr="00A9755C">
        <w:rPr>
          <w:lang w:val="en-US" w:eastAsia="x-none"/>
        </w:rPr>
        <w:t xml:space="preserve"> Communications,</w:t>
      </w:r>
      <w:r w:rsidR="00C854ED">
        <w:rPr>
          <w:lang w:val="en-US" w:eastAsia="x-none"/>
        </w:rPr>
        <w:t xml:space="preserve"> </w:t>
      </w:r>
      <w:r w:rsidR="00C854ED" w:rsidRPr="00A9755C">
        <w:rPr>
          <w:lang w:val="en-US" w:eastAsia="x-none"/>
        </w:rPr>
        <w:t>BUPT</w:t>
      </w:r>
    </w:p>
    <w:p w14:paraId="63035DBA" w14:textId="77777777" w:rsidR="00C854ED" w:rsidRPr="00A9755C" w:rsidRDefault="006E1430" w:rsidP="0011036E">
      <w:pPr>
        <w:spacing w:after="0"/>
        <w:rPr>
          <w:lang w:val="en-US" w:eastAsia="x-none"/>
        </w:rPr>
      </w:pPr>
      <w:hyperlink r:id="rId57" w:history="1">
        <w:r w:rsidR="00C854ED">
          <w:rPr>
            <w:rStyle w:val="Hyperlink"/>
            <w:lang w:val="en-US" w:eastAsia="x-none"/>
          </w:rPr>
          <w:t>R1-2306740</w:t>
        </w:r>
      </w:hyperlink>
      <w:r w:rsidR="00C854ED" w:rsidRPr="00A9755C">
        <w:rPr>
          <w:lang w:val="en-US" w:eastAsia="x-none"/>
        </w:rPr>
        <w:tab/>
        <w:t>Evaluation on AI/ML for CSI feedback enhancement</w:t>
      </w:r>
      <w:r w:rsidR="00C854ED" w:rsidRPr="00A9755C">
        <w:rPr>
          <w:lang w:val="en-US" w:eastAsia="x-none"/>
        </w:rPr>
        <w:tab/>
        <w:t>vivo</w:t>
      </w:r>
    </w:p>
    <w:p w14:paraId="132FA4BB" w14:textId="77777777" w:rsidR="00C854ED" w:rsidRPr="00A9755C" w:rsidRDefault="006E1430" w:rsidP="0011036E">
      <w:pPr>
        <w:spacing w:after="0"/>
        <w:rPr>
          <w:lang w:val="en-US" w:eastAsia="x-none"/>
        </w:rPr>
      </w:pPr>
      <w:hyperlink r:id="rId58" w:history="1">
        <w:r w:rsidR="00C854ED">
          <w:rPr>
            <w:rStyle w:val="Hyperlink"/>
            <w:lang w:val="en-US" w:eastAsia="x-none"/>
          </w:rPr>
          <w:t>R1-2306795</w:t>
        </w:r>
      </w:hyperlink>
      <w:r w:rsidR="00C854ED" w:rsidRPr="00A9755C">
        <w:rPr>
          <w:lang w:val="en-US" w:eastAsia="x-none"/>
        </w:rPr>
        <w:tab/>
        <w:t>Evaluation on AI CSI feedback enhancement</w:t>
      </w:r>
      <w:r w:rsidR="00C854ED" w:rsidRPr="00A9755C">
        <w:rPr>
          <w:lang w:val="en-US" w:eastAsia="x-none"/>
        </w:rPr>
        <w:tab/>
        <w:t>ZTE</w:t>
      </w:r>
    </w:p>
    <w:p w14:paraId="25CF4C96" w14:textId="77777777" w:rsidR="00C854ED" w:rsidRPr="00A9755C" w:rsidRDefault="006E1430" w:rsidP="0011036E">
      <w:pPr>
        <w:spacing w:after="0"/>
        <w:rPr>
          <w:lang w:val="en-US" w:eastAsia="x-none"/>
        </w:rPr>
      </w:pPr>
      <w:hyperlink r:id="rId59" w:history="1">
        <w:r w:rsidR="00C854ED">
          <w:rPr>
            <w:rStyle w:val="Hyperlink"/>
            <w:lang w:val="en-US" w:eastAsia="x-none"/>
          </w:rPr>
          <w:t>R1-2306809</w:t>
        </w:r>
      </w:hyperlink>
      <w:r w:rsidR="00C854ED" w:rsidRPr="00A9755C">
        <w:rPr>
          <w:lang w:val="en-US" w:eastAsia="x-none"/>
        </w:rPr>
        <w:tab/>
        <w:t>Evaluation on AI/ML for CSI feedback enhancement</w:t>
      </w:r>
      <w:r w:rsidR="00C854ED" w:rsidRPr="00A9755C">
        <w:rPr>
          <w:lang w:val="en-US" w:eastAsia="x-none"/>
        </w:rPr>
        <w:tab/>
        <w:t>China Telecom</w:t>
      </w:r>
    </w:p>
    <w:p w14:paraId="1CB9E83E" w14:textId="77777777" w:rsidR="00C854ED" w:rsidRPr="00A9755C" w:rsidRDefault="006E1430" w:rsidP="0011036E">
      <w:pPr>
        <w:spacing w:after="0"/>
        <w:rPr>
          <w:lang w:val="en-US" w:eastAsia="x-none"/>
        </w:rPr>
      </w:pPr>
      <w:hyperlink r:id="rId60" w:history="1">
        <w:r w:rsidR="00C854ED">
          <w:rPr>
            <w:rStyle w:val="Hyperlink"/>
            <w:lang w:val="en-US" w:eastAsia="x-none"/>
          </w:rPr>
          <w:t>R1-2306832</w:t>
        </w:r>
      </w:hyperlink>
      <w:r w:rsidR="00C854ED" w:rsidRPr="00A9755C">
        <w:rPr>
          <w:lang w:val="en-US" w:eastAsia="x-none"/>
        </w:rPr>
        <w:tab/>
        <w:t>Evaluations on AI/ML for CSI feedback</w:t>
      </w:r>
      <w:r w:rsidR="00C854ED" w:rsidRPr="00A9755C">
        <w:rPr>
          <w:lang w:val="en-US" w:eastAsia="x-none"/>
        </w:rPr>
        <w:tab/>
        <w:t>Intel Corporation</w:t>
      </w:r>
    </w:p>
    <w:p w14:paraId="230F4C85" w14:textId="77777777" w:rsidR="00C854ED" w:rsidRPr="00A9755C" w:rsidRDefault="006E1430" w:rsidP="0011036E">
      <w:pPr>
        <w:spacing w:after="0"/>
        <w:rPr>
          <w:lang w:val="en-US" w:eastAsia="x-none"/>
        </w:rPr>
      </w:pPr>
      <w:hyperlink r:id="rId61" w:history="1">
        <w:r w:rsidR="00C854ED">
          <w:rPr>
            <w:rStyle w:val="Hyperlink"/>
            <w:lang w:val="en-US" w:eastAsia="x-none"/>
          </w:rPr>
          <w:t>R1-2306957</w:t>
        </w:r>
      </w:hyperlink>
      <w:r w:rsidR="00C854ED" w:rsidRPr="00A9755C">
        <w:rPr>
          <w:lang w:val="en-US" w:eastAsia="x-none"/>
        </w:rPr>
        <w:tab/>
        <w:t>On Evaluation of AI/ML based CSI</w:t>
      </w:r>
      <w:r w:rsidR="00C854ED" w:rsidRPr="00A9755C">
        <w:rPr>
          <w:lang w:val="en-US" w:eastAsia="x-none"/>
        </w:rPr>
        <w:tab/>
        <w:t>Google</w:t>
      </w:r>
    </w:p>
    <w:p w14:paraId="1CF7546C" w14:textId="77777777" w:rsidR="00C854ED" w:rsidRPr="00A9755C" w:rsidRDefault="006E1430" w:rsidP="0011036E">
      <w:pPr>
        <w:spacing w:after="0"/>
        <w:rPr>
          <w:lang w:val="en-US" w:eastAsia="x-none"/>
        </w:rPr>
      </w:pPr>
      <w:hyperlink r:id="rId62" w:history="1">
        <w:r w:rsidR="00C854ED">
          <w:rPr>
            <w:rStyle w:val="Hyperlink"/>
            <w:lang w:val="en-US" w:eastAsia="x-none"/>
          </w:rPr>
          <w:t>R1-2307076</w:t>
        </w:r>
      </w:hyperlink>
      <w:r w:rsidR="00C854ED" w:rsidRPr="00A9755C">
        <w:rPr>
          <w:lang w:val="en-US" w:eastAsia="x-none"/>
        </w:rPr>
        <w:tab/>
        <w:t>Evaluation and discussion on AI/ML for CSI feedback enhancement</w:t>
      </w:r>
      <w:r w:rsidR="00C854ED" w:rsidRPr="00A9755C">
        <w:rPr>
          <w:lang w:val="en-US" w:eastAsia="x-none"/>
        </w:rPr>
        <w:tab/>
        <w:t>CATT</w:t>
      </w:r>
    </w:p>
    <w:p w14:paraId="576E7F5C" w14:textId="77777777" w:rsidR="00C854ED" w:rsidRPr="00A9755C" w:rsidRDefault="006E1430" w:rsidP="0011036E">
      <w:pPr>
        <w:spacing w:after="0"/>
        <w:rPr>
          <w:lang w:val="en-US" w:eastAsia="x-none"/>
        </w:rPr>
      </w:pPr>
      <w:hyperlink r:id="rId63" w:history="1">
        <w:r w:rsidR="00C854ED">
          <w:rPr>
            <w:rStyle w:val="Hyperlink"/>
            <w:lang w:val="en-US" w:eastAsia="x-none"/>
          </w:rPr>
          <w:t>R1-2307154</w:t>
        </w:r>
      </w:hyperlink>
      <w:r w:rsidR="00C854ED" w:rsidRPr="00A9755C">
        <w:rPr>
          <w:lang w:val="en-US" w:eastAsia="x-none"/>
        </w:rPr>
        <w:tab/>
        <w:t>Evaluation on AI/ML for CSI feedback enhancement</w:t>
      </w:r>
      <w:r w:rsidR="00C854ED" w:rsidRPr="00A9755C">
        <w:rPr>
          <w:lang w:val="en-US" w:eastAsia="x-none"/>
        </w:rPr>
        <w:tab/>
        <w:t>Fujitsu</w:t>
      </w:r>
    </w:p>
    <w:p w14:paraId="4518DB3E" w14:textId="77777777" w:rsidR="00C854ED" w:rsidRPr="00A9755C" w:rsidRDefault="006E1430" w:rsidP="0011036E">
      <w:pPr>
        <w:spacing w:after="0"/>
        <w:rPr>
          <w:lang w:val="en-US" w:eastAsia="x-none"/>
        </w:rPr>
      </w:pPr>
      <w:hyperlink r:id="rId64" w:history="1">
        <w:r w:rsidR="00C854ED">
          <w:rPr>
            <w:rStyle w:val="Hyperlink"/>
            <w:lang w:val="en-US" w:eastAsia="x-none"/>
          </w:rPr>
          <w:t>R1-2307183</w:t>
        </w:r>
      </w:hyperlink>
      <w:r w:rsidR="00C854ED" w:rsidRPr="00A9755C">
        <w:rPr>
          <w:lang w:val="en-US" w:eastAsia="x-none"/>
        </w:rPr>
        <w:tab/>
        <w:t>Discussion on evaluation on AI/ML for CSI feedback enhancement</w:t>
      </w:r>
      <w:r w:rsidR="00C854ED" w:rsidRPr="00A9755C">
        <w:rPr>
          <w:lang w:val="en-US" w:eastAsia="x-none"/>
        </w:rPr>
        <w:tab/>
        <w:t>CMCC</w:t>
      </w:r>
    </w:p>
    <w:p w14:paraId="659FA5CC" w14:textId="77777777" w:rsidR="00C854ED" w:rsidRPr="00A9755C" w:rsidRDefault="006E1430" w:rsidP="0011036E">
      <w:pPr>
        <w:spacing w:after="0"/>
        <w:rPr>
          <w:lang w:val="en-US" w:eastAsia="x-none"/>
        </w:rPr>
      </w:pPr>
      <w:hyperlink r:id="rId65" w:history="1">
        <w:r w:rsidR="00C854ED">
          <w:rPr>
            <w:rStyle w:val="Hyperlink"/>
            <w:lang w:val="en-US" w:eastAsia="x-none"/>
          </w:rPr>
          <w:t>R1-2307238</w:t>
        </w:r>
      </w:hyperlink>
      <w:r w:rsidR="00C854ED" w:rsidRPr="00A9755C">
        <w:rPr>
          <w:lang w:val="en-US" w:eastAsia="x-none"/>
        </w:rPr>
        <w:tab/>
        <w:t>Evaluation of ML for CSI feedback enhancement</w:t>
      </w:r>
      <w:r w:rsidR="00C854ED" w:rsidRPr="00A9755C">
        <w:rPr>
          <w:lang w:val="en-US" w:eastAsia="x-none"/>
        </w:rPr>
        <w:tab/>
        <w:t>Nokia, Nokia Shanghai Bell</w:t>
      </w:r>
    </w:p>
    <w:p w14:paraId="38A87FDE" w14:textId="77777777" w:rsidR="00C854ED" w:rsidRPr="00A9755C" w:rsidRDefault="006E1430" w:rsidP="0011036E">
      <w:pPr>
        <w:spacing w:after="0"/>
        <w:rPr>
          <w:lang w:val="en-US" w:eastAsia="x-none"/>
        </w:rPr>
      </w:pPr>
      <w:hyperlink r:id="rId66" w:history="1">
        <w:r w:rsidR="00C854ED">
          <w:rPr>
            <w:rStyle w:val="Hyperlink"/>
            <w:lang w:val="en-US" w:eastAsia="x-none"/>
          </w:rPr>
          <w:t>R1-2307251</w:t>
        </w:r>
      </w:hyperlink>
      <w:r w:rsidR="00C854ED" w:rsidRPr="00A9755C">
        <w:rPr>
          <w:lang w:val="en-US" w:eastAsia="x-none"/>
        </w:rPr>
        <w:tab/>
        <w:t>Evaluation on AI/ML for CSI feedback enhancement</w:t>
      </w:r>
      <w:r w:rsidR="00C854ED" w:rsidRPr="00A9755C">
        <w:rPr>
          <w:lang w:val="en-US" w:eastAsia="x-none"/>
        </w:rPr>
        <w:tab/>
      </w:r>
      <w:proofErr w:type="spellStart"/>
      <w:r w:rsidR="00C854ED" w:rsidRPr="00A9755C">
        <w:rPr>
          <w:lang w:val="en-US" w:eastAsia="x-none"/>
        </w:rPr>
        <w:t>InterDigital</w:t>
      </w:r>
      <w:proofErr w:type="spellEnd"/>
      <w:r w:rsidR="00C854ED" w:rsidRPr="00A9755C">
        <w:rPr>
          <w:lang w:val="en-US" w:eastAsia="x-none"/>
        </w:rPr>
        <w:t>, Inc.</w:t>
      </w:r>
    </w:p>
    <w:p w14:paraId="333E2BAF" w14:textId="77777777" w:rsidR="00C854ED" w:rsidRPr="00A9755C" w:rsidRDefault="006E1430" w:rsidP="0011036E">
      <w:pPr>
        <w:spacing w:after="0"/>
        <w:rPr>
          <w:lang w:val="en-US" w:eastAsia="x-none"/>
        </w:rPr>
      </w:pPr>
      <w:hyperlink r:id="rId67" w:history="1">
        <w:r w:rsidR="00C854ED">
          <w:rPr>
            <w:rStyle w:val="Hyperlink"/>
            <w:lang w:val="en-US" w:eastAsia="x-none"/>
          </w:rPr>
          <w:t>R1-2307268</w:t>
        </w:r>
      </w:hyperlink>
      <w:r w:rsidR="00C854ED" w:rsidRPr="00A9755C">
        <w:rPr>
          <w:lang w:val="en-US" w:eastAsia="x-none"/>
        </w:rPr>
        <w:tab/>
        <w:t>Evaluation for AI/ML based CSI feedback enhancement</w:t>
      </w:r>
      <w:r w:rsidR="00C854ED" w:rsidRPr="00A9755C">
        <w:rPr>
          <w:lang w:val="en-US" w:eastAsia="x-none"/>
        </w:rPr>
        <w:tab/>
        <w:t>Apple</w:t>
      </w:r>
    </w:p>
    <w:p w14:paraId="731EAFB7" w14:textId="77777777" w:rsidR="00C854ED" w:rsidRPr="00A9755C" w:rsidRDefault="006E1430" w:rsidP="0011036E">
      <w:pPr>
        <w:spacing w:after="0"/>
        <w:rPr>
          <w:lang w:val="en-US" w:eastAsia="x-none"/>
        </w:rPr>
      </w:pPr>
      <w:hyperlink r:id="rId68" w:history="1">
        <w:r w:rsidR="00C854ED">
          <w:rPr>
            <w:rStyle w:val="Hyperlink"/>
            <w:lang w:val="en-US" w:eastAsia="x-none"/>
          </w:rPr>
          <w:t>R1-2307375</w:t>
        </w:r>
      </w:hyperlink>
      <w:r w:rsidR="00C854ED" w:rsidRPr="00A9755C">
        <w:rPr>
          <w:lang w:val="en-US" w:eastAsia="x-none"/>
        </w:rPr>
        <w:tab/>
        <w:t>Discussion on evaluation on AI/ML for CSI feedback enhancement</w:t>
      </w:r>
      <w:r w:rsidR="00C854ED" w:rsidRPr="00A9755C">
        <w:rPr>
          <w:lang w:val="en-US" w:eastAsia="x-none"/>
        </w:rPr>
        <w:tab/>
      </w:r>
      <w:proofErr w:type="spellStart"/>
      <w:r w:rsidR="00C854ED" w:rsidRPr="00A9755C">
        <w:rPr>
          <w:lang w:val="en-US" w:eastAsia="x-none"/>
        </w:rPr>
        <w:t>xiaomi</w:t>
      </w:r>
      <w:proofErr w:type="spellEnd"/>
    </w:p>
    <w:p w14:paraId="7B47E2D5" w14:textId="77777777" w:rsidR="00C854ED" w:rsidRPr="00A9755C" w:rsidRDefault="006E1430" w:rsidP="0011036E">
      <w:pPr>
        <w:spacing w:after="0"/>
        <w:rPr>
          <w:lang w:val="en-US" w:eastAsia="x-none"/>
        </w:rPr>
      </w:pPr>
      <w:hyperlink r:id="rId69" w:history="1">
        <w:r w:rsidR="00C854ED">
          <w:rPr>
            <w:rStyle w:val="Hyperlink"/>
            <w:lang w:val="en-US" w:eastAsia="x-none"/>
          </w:rPr>
          <w:t>R1-2307466</w:t>
        </w:r>
      </w:hyperlink>
      <w:r w:rsidR="00C854ED" w:rsidRPr="00A9755C">
        <w:rPr>
          <w:lang w:val="en-US" w:eastAsia="x-none"/>
        </w:rPr>
        <w:tab/>
        <w:t>Discussion on evaluation on AI/ML for CSI feedback enhancement</w:t>
      </w:r>
      <w:r w:rsidR="00C854ED" w:rsidRPr="00A9755C">
        <w:rPr>
          <w:lang w:val="en-US" w:eastAsia="x-none"/>
        </w:rPr>
        <w:tab/>
        <w:t>NTT DOCOMO, INC.</w:t>
      </w:r>
    </w:p>
    <w:p w14:paraId="0FD60031" w14:textId="77777777" w:rsidR="00C854ED" w:rsidRPr="00A9755C" w:rsidRDefault="006E1430" w:rsidP="0011036E">
      <w:pPr>
        <w:spacing w:after="0"/>
        <w:rPr>
          <w:lang w:val="en-US" w:eastAsia="x-none"/>
        </w:rPr>
      </w:pPr>
      <w:hyperlink r:id="rId70" w:history="1">
        <w:r w:rsidR="00C854ED">
          <w:rPr>
            <w:rStyle w:val="Hyperlink"/>
            <w:lang w:val="en-US" w:eastAsia="x-none"/>
          </w:rPr>
          <w:t>R1-2307564</w:t>
        </w:r>
      </w:hyperlink>
      <w:r w:rsidR="00C854ED" w:rsidRPr="00A9755C">
        <w:rPr>
          <w:lang w:val="en-US" w:eastAsia="x-none"/>
        </w:rPr>
        <w:tab/>
        <w:t>Evaluation methodology and results on AI/ML for CSI feedback enhancement</w:t>
      </w:r>
      <w:r w:rsidR="00C854ED" w:rsidRPr="00A9755C">
        <w:rPr>
          <w:lang w:val="en-US" w:eastAsia="x-none"/>
        </w:rPr>
        <w:tab/>
        <w:t>OPPO</w:t>
      </w:r>
    </w:p>
    <w:p w14:paraId="1FD20030" w14:textId="77777777" w:rsidR="00C854ED" w:rsidRPr="00A9755C" w:rsidRDefault="006E1430" w:rsidP="0011036E">
      <w:pPr>
        <w:spacing w:after="0"/>
        <w:rPr>
          <w:lang w:val="en-US" w:eastAsia="x-none"/>
        </w:rPr>
      </w:pPr>
      <w:hyperlink r:id="rId71" w:history="1">
        <w:r w:rsidR="00C854ED">
          <w:rPr>
            <w:rStyle w:val="Hyperlink"/>
            <w:lang w:val="en-US" w:eastAsia="x-none"/>
          </w:rPr>
          <w:t>R1-2307668</w:t>
        </w:r>
      </w:hyperlink>
      <w:r w:rsidR="00C854ED" w:rsidRPr="00A9755C">
        <w:rPr>
          <w:lang w:val="en-US" w:eastAsia="x-none"/>
        </w:rPr>
        <w:tab/>
        <w:t>Views on Evaluation of AI/ML for CSI feedback enhancement</w:t>
      </w:r>
      <w:r w:rsidR="00C854ED" w:rsidRPr="00A9755C">
        <w:rPr>
          <w:lang w:val="en-US" w:eastAsia="x-none"/>
        </w:rPr>
        <w:tab/>
        <w:t>Samsung</w:t>
      </w:r>
    </w:p>
    <w:p w14:paraId="565E079B" w14:textId="77777777" w:rsidR="00C854ED" w:rsidRPr="00A9755C" w:rsidRDefault="006E1430" w:rsidP="0011036E">
      <w:pPr>
        <w:spacing w:after="0"/>
        <w:rPr>
          <w:lang w:val="en-US" w:eastAsia="x-none"/>
        </w:rPr>
      </w:pPr>
      <w:hyperlink r:id="rId72" w:history="1">
        <w:r w:rsidR="00C854ED">
          <w:rPr>
            <w:rStyle w:val="Hyperlink"/>
            <w:lang w:val="en-US" w:eastAsia="x-none"/>
          </w:rPr>
          <w:t>R1-2307728</w:t>
        </w:r>
      </w:hyperlink>
      <w:r w:rsidR="00C854ED" w:rsidRPr="00A9755C">
        <w:rPr>
          <w:lang w:val="en-US" w:eastAsia="x-none"/>
        </w:rPr>
        <w:tab/>
        <w:t>Evaluation on AIML for CSI feedback enhancement</w:t>
      </w:r>
      <w:r w:rsidR="00C854ED" w:rsidRPr="00A9755C">
        <w:rPr>
          <w:lang w:val="en-US" w:eastAsia="x-none"/>
        </w:rPr>
        <w:tab/>
      </w:r>
      <w:proofErr w:type="spellStart"/>
      <w:r w:rsidR="00C854ED" w:rsidRPr="00A9755C">
        <w:rPr>
          <w:lang w:val="en-US" w:eastAsia="x-none"/>
        </w:rPr>
        <w:t>Mavenir</w:t>
      </w:r>
      <w:proofErr w:type="spellEnd"/>
    </w:p>
    <w:p w14:paraId="70569ACD" w14:textId="77777777" w:rsidR="00C854ED" w:rsidRPr="00A9755C" w:rsidRDefault="006E1430" w:rsidP="0011036E">
      <w:pPr>
        <w:spacing w:after="0"/>
        <w:rPr>
          <w:lang w:val="en-US" w:eastAsia="x-none"/>
        </w:rPr>
      </w:pPr>
      <w:hyperlink r:id="rId73" w:history="1">
        <w:r w:rsidR="00C854ED">
          <w:rPr>
            <w:rStyle w:val="Hyperlink"/>
            <w:lang w:val="en-US" w:eastAsia="x-none"/>
          </w:rPr>
          <w:t>R1-2307739</w:t>
        </w:r>
      </w:hyperlink>
      <w:r w:rsidR="00C854ED" w:rsidRPr="00A9755C">
        <w:rPr>
          <w:lang w:val="en-US" w:eastAsia="x-none"/>
        </w:rPr>
        <w:tab/>
        <w:t>Evaluation on AI/ML for CSI feedback enhancement</w:t>
      </w:r>
      <w:r w:rsidR="00C854ED" w:rsidRPr="00A9755C">
        <w:rPr>
          <w:lang w:val="en-US" w:eastAsia="x-none"/>
        </w:rPr>
        <w:tab/>
        <w:t>ETRI</w:t>
      </w:r>
    </w:p>
    <w:p w14:paraId="457D8DFA" w14:textId="77777777" w:rsidR="00C854ED" w:rsidRPr="00A9755C" w:rsidRDefault="006E1430" w:rsidP="0011036E">
      <w:pPr>
        <w:spacing w:after="0"/>
        <w:rPr>
          <w:lang w:val="en-US" w:eastAsia="x-none"/>
        </w:rPr>
      </w:pPr>
      <w:hyperlink r:id="rId74" w:history="1">
        <w:r w:rsidR="00C854ED">
          <w:rPr>
            <w:rStyle w:val="Hyperlink"/>
            <w:lang w:val="en-US" w:eastAsia="x-none"/>
          </w:rPr>
          <w:t>R1-2307806</w:t>
        </w:r>
      </w:hyperlink>
      <w:r w:rsidR="00C854ED" w:rsidRPr="00A9755C">
        <w:rPr>
          <w:lang w:val="en-US" w:eastAsia="x-none"/>
        </w:rPr>
        <w:tab/>
        <w:t>Evaluation on AI/ML for CSI feedback</w:t>
      </w:r>
      <w:r w:rsidR="00C854ED" w:rsidRPr="00A9755C">
        <w:rPr>
          <w:lang w:val="en-US" w:eastAsia="x-none"/>
        </w:rPr>
        <w:tab/>
        <w:t>Lenovo</w:t>
      </w:r>
    </w:p>
    <w:p w14:paraId="7CBC920C" w14:textId="77777777" w:rsidR="00C854ED" w:rsidRPr="00A9755C" w:rsidRDefault="006E1430" w:rsidP="0011036E">
      <w:pPr>
        <w:spacing w:after="0"/>
        <w:rPr>
          <w:lang w:val="en-US" w:eastAsia="x-none"/>
        </w:rPr>
      </w:pPr>
      <w:hyperlink r:id="rId75" w:history="1">
        <w:r w:rsidR="00C854ED">
          <w:rPr>
            <w:rStyle w:val="Hyperlink"/>
            <w:lang w:val="en-US" w:eastAsia="x-none"/>
          </w:rPr>
          <w:t>R1-2307916</w:t>
        </w:r>
      </w:hyperlink>
      <w:r w:rsidR="00C854ED" w:rsidRPr="00A9755C">
        <w:rPr>
          <w:lang w:val="en-US" w:eastAsia="x-none"/>
        </w:rPr>
        <w:tab/>
        <w:t>Evaluation on AI/ML for CSI feedback enhancement</w:t>
      </w:r>
      <w:r w:rsidR="00C854ED" w:rsidRPr="00A9755C">
        <w:rPr>
          <w:lang w:val="en-US" w:eastAsia="x-none"/>
        </w:rPr>
        <w:tab/>
        <w:t>Qualcomm Incorporated</w:t>
      </w:r>
    </w:p>
    <w:p w14:paraId="693BDB94" w14:textId="77777777" w:rsidR="00C854ED" w:rsidRPr="00A9755C" w:rsidRDefault="006E1430" w:rsidP="0011036E">
      <w:pPr>
        <w:spacing w:after="0"/>
        <w:rPr>
          <w:lang w:val="en-US" w:eastAsia="x-none"/>
        </w:rPr>
      </w:pPr>
      <w:hyperlink r:id="rId76" w:history="1">
        <w:r w:rsidR="00C854ED">
          <w:rPr>
            <w:rStyle w:val="Hyperlink"/>
            <w:lang w:val="en-US" w:eastAsia="x-none"/>
          </w:rPr>
          <w:t>R1-2307999</w:t>
        </w:r>
      </w:hyperlink>
      <w:r w:rsidR="00C854ED" w:rsidRPr="00A9755C">
        <w:rPr>
          <w:lang w:val="en-US" w:eastAsia="x-none"/>
        </w:rPr>
        <w:tab/>
        <w:t>Evaluation of AI/ML for CSI feedback Enhancement</w:t>
      </w:r>
      <w:r w:rsidR="00C854ED" w:rsidRPr="00A9755C">
        <w:rPr>
          <w:lang w:val="en-US" w:eastAsia="x-none"/>
        </w:rPr>
        <w:tab/>
      </w:r>
      <w:proofErr w:type="spellStart"/>
      <w:r w:rsidR="00C854ED" w:rsidRPr="00A9755C">
        <w:rPr>
          <w:lang w:val="en-US" w:eastAsia="x-none"/>
        </w:rPr>
        <w:t>CEWiT</w:t>
      </w:r>
      <w:proofErr w:type="spellEnd"/>
    </w:p>
    <w:p w14:paraId="3863BB78" w14:textId="77777777" w:rsidR="00C854ED" w:rsidRPr="00A9755C" w:rsidRDefault="006E1430" w:rsidP="0011036E">
      <w:pPr>
        <w:spacing w:after="0"/>
        <w:rPr>
          <w:lang w:val="en-US" w:eastAsia="x-none"/>
        </w:rPr>
      </w:pPr>
      <w:hyperlink r:id="rId77" w:history="1">
        <w:r w:rsidR="00C854ED">
          <w:rPr>
            <w:rStyle w:val="Hyperlink"/>
            <w:lang w:val="en-US" w:eastAsia="x-none"/>
          </w:rPr>
          <w:t>R1-2308053</w:t>
        </w:r>
      </w:hyperlink>
      <w:r w:rsidR="00C854ED" w:rsidRPr="00A9755C">
        <w:rPr>
          <w:lang w:val="en-US" w:eastAsia="x-none"/>
        </w:rPr>
        <w:tab/>
        <w:t>Evaluation on AI/ML for CSI feedback enhancement</w:t>
      </w:r>
      <w:r w:rsidR="00C854ED" w:rsidRPr="00A9755C">
        <w:rPr>
          <w:lang w:val="en-US" w:eastAsia="x-none"/>
        </w:rPr>
        <w:tab/>
        <w:t>MediaTek Inc.</w:t>
      </w:r>
    </w:p>
    <w:p w14:paraId="651BCA5A" w14:textId="77777777" w:rsidR="00C854ED" w:rsidRPr="00A9755C" w:rsidRDefault="006E1430" w:rsidP="0011036E">
      <w:pPr>
        <w:spacing w:after="0"/>
        <w:rPr>
          <w:lang w:val="en-US" w:eastAsia="x-none"/>
        </w:rPr>
      </w:pPr>
      <w:hyperlink r:id="rId78" w:history="1">
        <w:r w:rsidR="00C854ED">
          <w:rPr>
            <w:rStyle w:val="Hyperlink"/>
            <w:lang w:val="en-US" w:eastAsia="x-none"/>
          </w:rPr>
          <w:t>R1-2308158</w:t>
        </w:r>
      </w:hyperlink>
      <w:r w:rsidR="00C854ED" w:rsidRPr="00A9755C">
        <w:rPr>
          <w:lang w:val="en-US" w:eastAsia="x-none"/>
        </w:rPr>
        <w:tab/>
        <w:t>Observations on AI/ML for CSI Feedback Enhancement</w:t>
      </w:r>
      <w:r w:rsidR="00C854ED" w:rsidRPr="00A9755C">
        <w:rPr>
          <w:lang w:val="en-US" w:eastAsia="x-none"/>
        </w:rPr>
        <w:tab/>
        <w:t xml:space="preserve">Indian Institute of Technology Madras (IITM), IIT Kanpur, </w:t>
      </w:r>
      <w:proofErr w:type="spellStart"/>
      <w:r w:rsidR="00C854ED" w:rsidRPr="00A9755C">
        <w:rPr>
          <w:lang w:val="en-US" w:eastAsia="x-none"/>
        </w:rPr>
        <w:t>CEWiT</w:t>
      </w:r>
      <w:proofErr w:type="spellEnd"/>
    </w:p>
    <w:p w14:paraId="5ADACA34" w14:textId="77777777" w:rsidR="00204297" w:rsidRDefault="00204297" w:rsidP="0011036E">
      <w:pPr>
        <w:spacing w:after="0"/>
        <w:rPr>
          <w:rFonts w:eastAsia="DengXian"/>
          <w:lang w:eastAsia="zh-CN"/>
        </w:rPr>
      </w:pPr>
      <w:r>
        <w:rPr>
          <w:rFonts w:eastAsia="DengXian"/>
          <w:lang w:eastAsia="zh-CN"/>
        </w:rPr>
        <w:t>R1-230</w:t>
      </w:r>
      <w:r>
        <w:rPr>
          <w:rFonts w:eastAsia="DengXian" w:hint="eastAsia"/>
          <w:lang w:eastAsia="zh-CN"/>
        </w:rPr>
        <w:t>8</w:t>
      </w:r>
      <w:r>
        <w:rPr>
          <w:rFonts w:eastAsia="DengXian"/>
          <w:lang w:eastAsia="zh-CN"/>
        </w:rPr>
        <w:t>246</w:t>
      </w:r>
      <w:r>
        <w:rPr>
          <w:rFonts w:eastAsia="DengXian"/>
          <w:lang w:eastAsia="zh-CN"/>
        </w:rPr>
        <w:tab/>
      </w:r>
      <w:r>
        <w:t>Summary #4 on other aspects of AI/ML for CSI enhancement</w:t>
      </w:r>
      <w:r>
        <w:tab/>
      </w:r>
      <w:r>
        <w:tab/>
        <w:t>Moderator (Apple)</w:t>
      </w:r>
    </w:p>
    <w:p w14:paraId="168C0935" w14:textId="77777777" w:rsidR="00204297" w:rsidRDefault="00204297" w:rsidP="0011036E">
      <w:pPr>
        <w:spacing w:after="0"/>
        <w:rPr>
          <w:rFonts w:eastAsia="DengXian"/>
          <w:lang w:eastAsia="zh-CN"/>
        </w:rPr>
      </w:pPr>
      <w:r>
        <w:rPr>
          <w:rFonts w:eastAsia="DengXian"/>
          <w:lang w:eastAsia="zh-CN"/>
        </w:rPr>
        <w:t>R1-230</w:t>
      </w:r>
      <w:r>
        <w:rPr>
          <w:rFonts w:eastAsia="DengXian" w:hint="eastAsia"/>
          <w:lang w:eastAsia="zh-CN"/>
        </w:rPr>
        <w:t>8</w:t>
      </w:r>
      <w:r>
        <w:rPr>
          <w:rFonts w:eastAsia="DengXian"/>
          <w:lang w:eastAsia="zh-CN"/>
        </w:rPr>
        <w:t>245</w:t>
      </w:r>
      <w:r>
        <w:rPr>
          <w:rFonts w:eastAsia="DengXian"/>
          <w:lang w:eastAsia="zh-CN"/>
        </w:rPr>
        <w:tab/>
      </w:r>
      <w:r>
        <w:t>Summary #3 on other aspects of AI/ML for CSI enhancement</w:t>
      </w:r>
      <w:r>
        <w:tab/>
      </w:r>
      <w:r>
        <w:tab/>
        <w:t>Moderator (Apple)</w:t>
      </w:r>
    </w:p>
    <w:p w14:paraId="1549E157" w14:textId="77777777" w:rsidR="00204297" w:rsidRDefault="00204297" w:rsidP="0011036E">
      <w:pPr>
        <w:spacing w:after="0"/>
        <w:rPr>
          <w:rFonts w:eastAsia="DengXian"/>
          <w:lang w:eastAsia="zh-CN"/>
        </w:rPr>
      </w:pPr>
      <w:r>
        <w:rPr>
          <w:rFonts w:eastAsia="DengXian"/>
          <w:lang w:eastAsia="zh-CN"/>
        </w:rPr>
        <w:t>R1-230</w:t>
      </w:r>
      <w:r>
        <w:rPr>
          <w:rFonts w:eastAsia="DengXian" w:hint="eastAsia"/>
          <w:lang w:eastAsia="zh-CN"/>
        </w:rPr>
        <w:t>8</w:t>
      </w:r>
      <w:r>
        <w:rPr>
          <w:rFonts w:eastAsia="DengXian"/>
          <w:lang w:eastAsia="zh-CN"/>
        </w:rPr>
        <w:t>244</w:t>
      </w:r>
      <w:r>
        <w:rPr>
          <w:rFonts w:eastAsia="DengXian"/>
          <w:lang w:eastAsia="zh-CN"/>
        </w:rPr>
        <w:tab/>
      </w:r>
      <w:r>
        <w:t>Summary #2 on other aspects of AI/ML for CSI enhancement</w:t>
      </w:r>
      <w:r>
        <w:tab/>
      </w:r>
      <w:r>
        <w:tab/>
        <w:t>Moderator (Apple)</w:t>
      </w:r>
    </w:p>
    <w:p w14:paraId="4E568B17" w14:textId="77777777" w:rsidR="00204297" w:rsidRDefault="00204297" w:rsidP="0011036E">
      <w:pPr>
        <w:spacing w:after="0"/>
        <w:rPr>
          <w:rFonts w:eastAsia="DengXian"/>
          <w:lang w:eastAsia="zh-CN"/>
        </w:rPr>
      </w:pPr>
      <w:r>
        <w:rPr>
          <w:rFonts w:eastAsia="DengXian"/>
          <w:lang w:eastAsia="zh-CN"/>
        </w:rPr>
        <w:t>R1-230</w:t>
      </w:r>
      <w:r>
        <w:rPr>
          <w:rFonts w:eastAsia="DengXian" w:hint="eastAsia"/>
          <w:lang w:eastAsia="zh-CN"/>
        </w:rPr>
        <w:t>8</w:t>
      </w:r>
      <w:r>
        <w:rPr>
          <w:rFonts w:eastAsia="DengXian"/>
          <w:lang w:eastAsia="zh-CN"/>
        </w:rPr>
        <w:t>243</w:t>
      </w:r>
      <w:r>
        <w:rPr>
          <w:rFonts w:eastAsia="DengXian"/>
          <w:lang w:eastAsia="zh-CN"/>
        </w:rPr>
        <w:tab/>
      </w:r>
      <w:r>
        <w:t>Summary #1 on other aspects of AI/ML for CSI enhancement</w:t>
      </w:r>
      <w:r>
        <w:tab/>
      </w:r>
      <w:r>
        <w:tab/>
        <w:t>Moderator (Apple)</w:t>
      </w:r>
    </w:p>
    <w:p w14:paraId="6922CBF1" w14:textId="77777777" w:rsidR="00204297" w:rsidRPr="00A9755C" w:rsidRDefault="006E1430" w:rsidP="0011036E">
      <w:pPr>
        <w:spacing w:after="0"/>
        <w:rPr>
          <w:lang w:val="en-US" w:eastAsia="x-none"/>
        </w:rPr>
      </w:pPr>
      <w:hyperlink r:id="rId79" w:history="1">
        <w:r w:rsidR="00204297">
          <w:rPr>
            <w:rStyle w:val="Hyperlink"/>
            <w:lang w:val="en-US" w:eastAsia="x-none"/>
          </w:rPr>
          <w:t>R1-2306432</w:t>
        </w:r>
      </w:hyperlink>
      <w:r w:rsidR="00204297" w:rsidRPr="00A9755C">
        <w:rPr>
          <w:lang w:val="en-US" w:eastAsia="x-none"/>
        </w:rPr>
        <w:tab/>
        <w:t>Discussion on other aspects of AI/ML for CSI feedback enhancement</w:t>
      </w:r>
      <w:r w:rsidR="00204297" w:rsidRPr="00A9755C">
        <w:rPr>
          <w:lang w:val="en-US" w:eastAsia="x-none"/>
        </w:rPr>
        <w:tab/>
        <w:t>FUTUREWEI</w:t>
      </w:r>
    </w:p>
    <w:p w14:paraId="76F6CD8A" w14:textId="77777777" w:rsidR="00204297" w:rsidRPr="00A9755C" w:rsidRDefault="006E1430" w:rsidP="0011036E">
      <w:pPr>
        <w:spacing w:after="0"/>
        <w:rPr>
          <w:lang w:val="en-US" w:eastAsia="x-none"/>
        </w:rPr>
      </w:pPr>
      <w:hyperlink r:id="rId80" w:history="1">
        <w:r w:rsidR="00204297">
          <w:rPr>
            <w:rStyle w:val="Hyperlink"/>
            <w:lang w:val="en-US" w:eastAsia="x-none"/>
          </w:rPr>
          <w:t>R1-2306476</w:t>
        </w:r>
      </w:hyperlink>
      <w:r w:rsidR="00204297" w:rsidRPr="00A9755C">
        <w:rPr>
          <w:lang w:val="en-US" w:eastAsia="x-none"/>
        </w:rPr>
        <w:tab/>
        <w:t>AI and ML for CSI feedback enhancement</w:t>
      </w:r>
      <w:r w:rsidR="00204297" w:rsidRPr="00A9755C">
        <w:rPr>
          <w:lang w:val="en-US" w:eastAsia="x-none"/>
        </w:rPr>
        <w:tab/>
        <w:t>NVIDIA</w:t>
      </w:r>
    </w:p>
    <w:p w14:paraId="75382409" w14:textId="77777777" w:rsidR="00204297" w:rsidRPr="00A9755C" w:rsidRDefault="006E1430" w:rsidP="0011036E">
      <w:pPr>
        <w:spacing w:after="0"/>
        <w:rPr>
          <w:lang w:val="en-US" w:eastAsia="x-none"/>
        </w:rPr>
      </w:pPr>
      <w:hyperlink r:id="rId81" w:history="1">
        <w:r w:rsidR="00204297">
          <w:rPr>
            <w:rStyle w:val="Hyperlink"/>
            <w:lang w:val="en-US" w:eastAsia="x-none"/>
          </w:rPr>
          <w:t>R1-2306512</w:t>
        </w:r>
      </w:hyperlink>
      <w:r w:rsidR="00204297" w:rsidRPr="00A9755C">
        <w:rPr>
          <w:lang w:val="en-US" w:eastAsia="x-none"/>
        </w:rPr>
        <w:tab/>
        <w:t>Discussion on AI/ML for CSI feedback enhancement</w:t>
      </w:r>
      <w:r w:rsidR="00204297" w:rsidRPr="00A9755C">
        <w:rPr>
          <w:lang w:val="en-US" w:eastAsia="x-none"/>
        </w:rPr>
        <w:tab/>
        <w:t xml:space="preserve">Huawei, </w:t>
      </w:r>
      <w:proofErr w:type="spellStart"/>
      <w:r w:rsidR="00204297" w:rsidRPr="00A9755C">
        <w:rPr>
          <w:lang w:val="en-US" w:eastAsia="x-none"/>
        </w:rPr>
        <w:t>HiSilicon</w:t>
      </w:r>
      <w:proofErr w:type="spellEnd"/>
    </w:p>
    <w:p w14:paraId="05CB65AF" w14:textId="77777777" w:rsidR="00204297" w:rsidRPr="00A9755C" w:rsidRDefault="006E1430" w:rsidP="0011036E">
      <w:pPr>
        <w:spacing w:after="0"/>
        <w:rPr>
          <w:lang w:val="en-US" w:eastAsia="x-none"/>
        </w:rPr>
      </w:pPr>
      <w:hyperlink r:id="rId82" w:history="1">
        <w:r w:rsidR="00204297">
          <w:rPr>
            <w:rStyle w:val="Hyperlink"/>
            <w:lang w:val="en-US" w:eastAsia="x-none"/>
          </w:rPr>
          <w:t>R1-2306605</w:t>
        </w:r>
      </w:hyperlink>
      <w:r w:rsidR="00204297" w:rsidRPr="00A9755C">
        <w:rPr>
          <w:lang w:val="en-US" w:eastAsia="x-none"/>
        </w:rPr>
        <w:tab/>
        <w:t>Discussions on AI-CSI</w:t>
      </w:r>
      <w:r w:rsidR="00204297" w:rsidRPr="00A9755C">
        <w:rPr>
          <w:lang w:val="en-US" w:eastAsia="x-none"/>
        </w:rPr>
        <w:tab/>
        <w:t>Ericsson</w:t>
      </w:r>
    </w:p>
    <w:p w14:paraId="67089A27" w14:textId="77777777" w:rsidR="00204297" w:rsidRPr="00A9755C" w:rsidRDefault="006E1430" w:rsidP="0011036E">
      <w:pPr>
        <w:spacing w:after="0"/>
        <w:rPr>
          <w:lang w:val="en-US" w:eastAsia="x-none"/>
        </w:rPr>
      </w:pPr>
      <w:hyperlink r:id="rId83" w:history="1">
        <w:r w:rsidR="00204297">
          <w:rPr>
            <w:rStyle w:val="Hyperlink"/>
            <w:lang w:val="en-US" w:eastAsia="x-none"/>
          </w:rPr>
          <w:t>R1-2306638</w:t>
        </w:r>
      </w:hyperlink>
      <w:r w:rsidR="00204297" w:rsidRPr="00A9755C">
        <w:rPr>
          <w:lang w:val="en-US" w:eastAsia="x-none"/>
        </w:rPr>
        <w:tab/>
        <w:t>Discussion on other aspects on AIML for CSI feedback</w:t>
      </w:r>
      <w:r w:rsidR="00204297" w:rsidRPr="00A9755C">
        <w:rPr>
          <w:lang w:val="en-US" w:eastAsia="x-none"/>
        </w:rPr>
        <w:tab/>
      </w:r>
      <w:proofErr w:type="spellStart"/>
      <w:r w:rsidR="00204297" w:rsidRPr="00A9755C">
        <w:rPr>
          <w:lang w:val="en-US" w:eastAsia="x-none"/>
        </w:rPr>
        <w:t>Spreadtrum</w:t>
      </w:r>
      <w:proofErr w:type="spellEnd"/>
      <w:r w:rsidR="00204297" w:rsidRPr="00A9755C">
        <w:rPr>
          <w:lang w:val="en-US" w:eastAsia="x-none"/>
        </w:rPr>
        <w:t xml:space="preserve"> Communications</w:t>
      </w:r>
    </w:p>
    <w:p w14:paraId="500EB11E" w14:textId="77777777" w:rsidR="00204297" w:rsidRPr="00A9755C" w:rsidRDefault="006E1430" w:rsidP="0011036E">
      <w:pPr>
        <w:spacing w:after="0"/>
        <w:rPr>
          <w:lang w:val="en-US" w:eastAsia="x-none"/>
        </w:rPr>
      </w:pPr>
      <w:hyperlink r:id="rId84" w:history="1">
        <w:r w:rsidR="00204297">
          <w:rPr>
            <w:rStyle w:val="Hyperlink"/>
            <w:lang w:val="en-US" w:eastAsia="x-none"/>
          </w:rPr>
          <w:t>R1-2306741</w:t>
        </w:r>
      </w:hyperlink>
      <w:r w:rsidR="00204297" w:rsidRPr="00A9755C">
        <w:rPr>
          <w:lang w:val="en-US" w:eastAsia="x-none"/>
        </w:rPr>
        <w:tab/>
        <w:t>Other aspects on AI/ML for CSI feedback enhancement</w:t>
      </w:r>
      <w:r w:rsidR="00204297" w:rsidRPr="00A9755C">
        <w:rPr>
          <w:lang w:val="en-US" w:eastAsia="x-none"/>
        </w:rPr>
        <w:tab/>
        <w:t>vivo</w:t>
      </w:r>
    </w:p>
    <w:p w14:paraId="5EADBBC4" w14:textId="77777777" w:rsidR="00204297" w:rsidRPr="00A9755C" w:rsidRDefault="006E1430" w:rsidP="0011036E">
      <w:pPr>
        <w:spacing w:after="0"/>
        <w:rPr>
          <w:lang w:val="en-US" w:eastAsia="x-none"/>
        </w:rPr>
      </w:pPr>
      <w:hyperlink r:id="rId85" w:history="1">
        <w:r w:rsidR="00204297">
          <w:rPr>
            <w:rStyle w:val="Hyperlink"/>
            <w:lang w:val="en-US" w:eastAsia="x-none"/>
          </w:rPr>
          <w:t>R1-2306796</w:t>
        </w:r>
      </w:hyperlink>
      <w:r w:rsidR="00204297" w:rsidRPr="00A9755C">
        <w:rPr>
          <w:lang w:val="en-US" w:eastAsia="x-none"/>
        </w:rPr>
        <w:tab/>
        <w:t>Discussion on other aspects for AI CSI feedback enhancement</w:t>
      </w:r>
      <w:r w:rsidR="00204297" w:rsidRPr="00A9755C">
        <w:rPr>
          <w:lang w:val="en-US" w:eastAsia="x-none"/>
        </w:rPr>
        <w:tab/>
        <w:t>ZTE</w:t>
      </w:r>
    </w:p>
    <w:p w14:paraId="4A092F4F" w14:textId="77777777" w:rsidR="00204297" w:rsidRPr="00A9755C" w:rsidRDefault="006E1430" w:rsidP="0011036E">
      <w:pPr>
        <w:spacing w:after="0"/>
        <w:rPr>
          <w:lang w:val="en-US" w:eastAsia="x-none"/>
        </w:rPr>
      </w:pPr>
      <w:hyperlink r:id="rId86" w:history="1">
        <w:r w:rsidR="00204297">
          <w:rPr>
            <w:rStyle w:val="Hyperlink"/>
            <w:lang w:val="en-US" w:eastAsia="x-none"/>
          </w:rPr>
          <w:t>R1-2306833</w:t>
        </w:r>
      </w:hyperlink>
      <w:r w:rsidR="00204297" w:rsidRPr="00A9755C">
        <w:rPr>
          <w:lang w:val="en-US" w:eastAsia="x-none"/>
        </w:rPr>
        <w:tab/>
        <w:t>Discussion on AI/ML for CSI feedback</w:t>
      </w:r>
      <w:r w:rsidR="00204297" w:rsidRPr="00A9755C">
        <w:rPr>
          <w:lang w:val="en-US" w:eastAsia="x-none"/>
        </w:rPr>
        <w:tab/>
        <w:t>Intel Corporation</w:t>
      </w:r>
    </w:p>
    <w:p w14:paraId="5D68D31F" w14:textId="77777777" w:rsidR="00204297" w:rsidRPr="00A9755C" w:rsidRDefault="006E1430" w:rsidP="0011036E">
      <w:pPr>
        <w:spacing w:after="0"/>
        <w:rPr>
          <w:lang w:val="en-US" w:eastAsia="x-none"/>
        </w:rPr>
      </w:pPr>
      <w:hyperlink r:id="rId87" w:history="1">
        <w:r w:rsidR="00204297">
          <w:rPr>
            <w:rStyle w:val="Hyperlink"/>
            <w:lang w:val="en-US" w:eastAsia="x-none"/>
          </w:rPr>
          <w:t>R1-2306898</w:t>
        </w:r>
      </w:hyperlink>
      <w:r w:rsidR="00204297" w:rsidRPr="00A9755C">
        <w:rPr>
          <w:lang w:val="en-US" w:eastAsia="x-none"/>
        </w:rPr>
        <w:tab/>
        <w:t>Discussion on AI/ML for CSI feedback</w:t>
      </w:r>
      <w:r w:rsidR="00204297" w:rsidRPr="00A9755C">
        <w:rPr>
          <w:lang w:val="en-US" w:eastAsia="x-none"/>
        </w:rPr>
        <w:tab/>
        <w:t>SEU</w:t>
      </w:r>
    </w:p>
    <w:p w14:paraId="19783BE8" w14:textId="77777777" w:rsidR="00204297" w:rsidRPr="00A9755C" w:rsidRDefault="006E1430" w:rsidP="0011036E">
      <w:pPr>
        <w:spacing w:after="0"/>
        <w:rPr>
          <w:lang w:val="en-US" w:eastAsia="x-none"/>
        </w:rPr>
      </w:pPr>
      <w:hyperlink r:id="rId88" w:history="1">
        <w:r w:rsidR="00204297">
          <w:rPr>
            <w:rStyle w:val="Hyperlink"/>
            <w:lang w:val="en-US" w:eastAsia="x-none"/>
          </w:rPr>
          <w:t>R1-2306903</w:t>
        </w:r>
      </w:hyperlink>
      <w:r w:rsidR="00204297" w:rsidRPr="00A9755C">
        <w:rPr>
          <w:lang w:val="en-US" w:eastAsia="x-none"/>
        </w:rPr>
        <w:tab/>
        <w:t>Considerations on CSI measurement enhancements via AI/ML</w:t>
      </w:r>
      <w:r w:rsidR="00204297" w:rsidRPr="00A9755C">
        <w:rPr>
          <w:lang w:val="en-US" w:eastAsia="x-none"/>
        </w:rPr>
        <w:tab/>
        <w:t>Sony</w:t>
      </w:r>
    </w:p>
    <w:p w14:paraId="349EFF7C" w14:textId="77777777" w:rsidR="00204297" w:rsidRPr="00A9755C" w:rsidRDefault="006E1430" w:rsidP="0011036E">
      <w:pPr>
        <w:spacing w:after="0"/>
        <w:rPr>
          <w:lang w:val="en-US" w:eastAsia="x-none"/>
        </w:rPr>
      </w:pPr>
      <w:hyperlink r:id="rId89" w:history="1">
        <w:r w:rsidR="00204297">
          <w:rPr>
            <w:rStyle w:val="Hyperlink"/>
            <w:lang w:val="en-US" w:eastAsia="x-none"/>
          </w:rPr>
          <w:t>R1-2306945</w:t>
        </w:r>
      </w:hyperlink>
      <w:r w:rsidR="00204297" w:rsidRPr="00A9755C">
        <w:rPr>
          <w:lang w:val="en-US" w:eastAsia="x-none"/>
        </w:rPr>
        <w:tab/>
        <w:t>Discussion on AI/ML for CSI feedback enhancement</w:t>
      </w:r>
      <w:r w:rsidR="00204297" w:rsidRPr="00A9755C">
        <w:rPr>
          <w:lang w:val="en-US" w:eastAsia="x-none"/>
        </w:rPr>
        <w:tab/>
        <w:t>NEC</w:t>
      </w:r>
    </w:p>
    <w:p w14:paraId="52BC0778" w14:textId="77777777" w:rsidR="00204297" w:rsidRPr="00A9755C" w:rsidRDefault="006E1430" w:rsidP="0011036E">
      <w:pPr>
        <w:spacing w:after="0"/>
        <w:rPr>
          <w:lang w:val="en-US" w:eastAsia="x-none"/>
        </w:rPr>
      </w:pPr>
      <w:hyperlink r:id="rId90" w:history="1">
        <w:r w:rsidR="00204297">
          <w:rPr>
            <w:rStyle w:val="Hyperlink"/>
            <w:lang w:val="en-US" w:eastAsia="x-none"/>
          </w:rPr>
          <w:t>R1-2306958</w:t>
        </w:r>
      </w:hyperlink>
      <w:r w:rsidR="00204297" w:rsidRPr="00A9755C">
        <w:rPr>
          <w:lang w:val="en-US" w:eastAsia="x-none"/>
        </w:rPr>
        <w:tab/>
        <w:t>On Enhancement of AI/ML based CSI</w:t>
      </w:r>
      <w:r w:rsidR="00204297" w:rsidRPr="00A9755C">
        <w:rPr>
          <w:lang w:val="en-US" w:eastAsia="x-none"/>
        </w:rPr>
        <w:tab/>
        <w:t>Google</w:t>
      </w:r>
    </w:p>
    <w:p w14:paraId="1277751E" w14:textId="77777777" w:rsidR="00204297" w:rsidRPr="00A9755C" w:rsidRDefault="006E1430" w:rsidP="0011036E">
      <w:pPr>
        <w:spacing w:after="0"/>
        <w:rPr>
          <w:lang w:val="en-US" w:eastAsia="x-none"/>
        </w:rPr>
      </w:pPr>
      <w:hyperlink r:id="rId91" w:history="1">
        <w:r w:rsidR="00204297">
          <w:rPr>
            <w:rStyle w:val="Hyperlink"/>
            <w:lang w:val="en-US" w:eastAsia="x-none"/>
          </w:rPr>
          <w:t>R1-2307004</w:t>
        </w:r>
      </w:hyperlink>
      <w:r w:rsidR="00204297" w:rsidRPr="00A9755C">
        <w:rPr>
          <w:lang w:val="en-US" w:eastAsia="x-none"/>
        </w:rPr>
        <w:tab/>
        <w:t>Discussion on AI/ML for CSI feedback enhancement</w:t>
      </w:r>
      <w:r w:rsidR="00204297" w:rsidRPr="00A9755C">
        <w:rPr>
          <w:lang w:val="en-US" w:eastAsia="x-none"/>
        </w:rPr>
        <w:tab/>
        <w:t>Panasonic</w:t>
      </w:r>
    </w:p>
    <w:p w14:paraId="0BD4B04E" w14:textId="77777777" w:rsidR="00204297" w:rsidRPr="00A9755C" w:rsidRDefault="006E1430" w:rsidP="0011036E">
      <w:pPr>
        <w:spacing w:after="0"/>
        <w:rPr>
          <w:lang w:val="en-US" w:eastAsia="x-none"/>
        </w:rPr>
      </w:pPr>
      <w:hyperlink r:id="rId92" w:history="1">
        <w:r w:rsidR="00204297">
          <w:rPr>
            <w:rStyle w:val="Hyperlink"/>
            <w:lang w:val="en-US" w:eastAsia="x-none"/>
          </w:rPr>
          <w:t>R1-2307014</w:t>
        </w:r>
      </w:hyperlink>
      <w:r w:rsidR="00204297" w:rsidRPr="00A9755C">
        <w:rPr>
          <w:lang w:val="en-US" w:eastAsia="x-none"/>
        </w:rPr>
        <w:tab/>
        <w:t>Other aspects on AI/ML for CSI feedback enhancement</w:t>
      </w:r>
      <w:r w:rsidR="00204297" w:rsidRPr="00A9755C">
        <w:rPr>
          <w:lang w:val="en-US" w:eastAsia="x-none"/>
        </w:rPr>
        <w:tab/>
        <w:t>LG Electronics</w:t>
      </w:r>
    </w:p>
    <w:p w14:paraId="797C60D9" w14:textId="77777777" w:rsidR="00204297" w:rsidRPr="00A9755C" w:rsidRDefault="006E1430" w:rsidP="0011036E">
      <w:pPr>
        <w:spacing w:after="0"/>
        <w:rPr>
          <w:lang w:val="en-US" w:eastAsia="x-none"/>
        </w:rPr>
      </w:pPr>
      <w:hyperlink r:id="rId93" w:history="1">
        <w:r w:rsidR="00204297">
          <w:rPr>
            <w:rStyle w:val="Hyperlink"/>
            <w:lang w:val="en-US" w:eastAsia="x-none"/>
          </w:rPr>
          <w:t>R1-2307077</w:t>
        </w:r>
      </w:hyperlink>
      <w:r w:rsidR="00204297" w:rsidRPr="00A9755C">
        <w:rPr>
          <w:lang w:val="en-US" w:eastAsia="x-none"/>
        </w:rPr>
        <w:tab/>
        <w:t>Discussion on other aspects for AI/ML CSI feedback enhancement</w:t>
      </w:r>
      <w:r w:rsidR="00204297" w:rsidRPr="00A9755C">
        <w:rPr>
          <w:lang w:val="en-US" w:eastAsia="x-none"/>
        </w:rPr>
        <w:tab/>
        <w:t>CATT</w:t>
      </w:r>
    </w:p>
    <w:p w14:paraId="339C4DBC" w14:textId="77777777" w:rsidR="00204297" w:rsidRPr="00A9755C" w:rsidRDefault="006E1430" w:rsidP="0011036E">
      <w:pPr>
        <w:spacing w:after="0"/>
        <w:rPr>
          <w:lang w:val="en-US" w:eastAsia="x-none"/>
        </w:rPr>
      </w:pPr>
      <w:hyperlink r:id="rId94" w:history="1">
        <w:r w:rsidR="00204297">
          <w:rPr>
            <w:rStyle w:val="Hyperlink"/>
            <w:lang w:val="en-US" w:eastAsia="x-none"/>
          </w:rPr>
          <w:t>R1-2307155</w:t>
        </w:r>
      </w:hyperlink>
      <w:r w:rsidR="00204297" w:rsidRPr="00A9755C">
        <w:rPr>
          <w:lang w:val="en-US" w:eastAsia="x-none"/>
        </w:rPr>
        <w:tab/>
        <w:t>Views on specification impact for CSI feedback enhancement</w:t>
      </w:r>
      <w:r w:rsidR="00204297" w:rsidRPr="00A9755C">
        <w:rPr>
          <w:lang w:val="en-US" w:eastAsia="x-none"/>
        </w:rPr>
        <w:tab/>
        <w:t>Fujitsu</w:t>
      </w:r>
    </w:p>
    <w:p w14:paraId="0E5EE42A" w14:textId="77777777" w:rsidR="00204297" w:rsidRPr="00A9755C" w:rsidRDefault="006E1430" w:rsidP="0011036E">
      <w:pPr>
        <w:spacing w:after="0"/>
        <w:rPr>
          <w:lang w:val="en-US" w:eastAsia="x-none"/>
        </w:rPr>
      </w:pPr>
      <w:hyperlink r:id="rId95" w:history="1">
        <w:r w:rsidR="00204297">
          <w:rPr>
            <w:rStyle w:val="Hyperlink"/>
            <w:lang w:val="en-US" w:eastAsia="x-none"/>
          </w:rPr>
          <w:t>R1-2307184</w:t>
        </w:r>
      </w:hyperlink>
      <w:r w:rsidR="00204297" w:rsidRPr="00A9755C">
        <w:rPr>
          <w:lang w:val="en-US" w:eastAsia="x-none"/>
        </w:rPr>
        <w:tab/>
        <w:t>Discussion on other aspects on AI/ML for CSI feedback enhancement</w:t>
      </w:r>
      <w:r w:rsidR="00204297" w:rsidRPr="00A9755C">
        <w:rPr>
          <w:lang w:val="en-US" w:eastAsia="x-none"/>
        </w:rPr>
        <w:tab/>
        <w:t>CMCC</w:t>
      </w:r>
    </w:p>
    <w:p w14:paraId="6963E1F1" w14:textId="77777777" w:rsidR="00204297" w:rsidRPr="00A9755C" w:rsidRDefault="006E1430" w:rsidP="0011036E">
      <w:pPr>
        <w:spacing w:after="0"/>
        <w:rPr>
          <w:lang w:val="en-US" w:eastAsia="x-none"/>
        </w:rPr>
      </w:pPr>
      <w:hyperlink r:id="rId96" w:history="1">
        <w:r w:rsidR="00204297">
          <w:rPr>
            <w:rStyle w:val="Hyperlink"/>
            <w:lang w:val="en-US" w:eastAsia="x-none"/>
          </w:rPr>
          <w:t>R1-2307239</w:t>
        </w:r>
      </w:hyperlink>
      <w:r w:rsidR="00204297" w:rsidRPr="00A9755C">
        <w:rPr>
          <w:lang w:val="en-US" w:eastAsia="x-none"/>
        </w:rPr>
        <w:tab/>
        <w:t>Other aspects on ML for CSI feedback enhancement</w:t>
      </w:r>
      <w:r w:rsidR="00204297" w:rsidRPr="00A9755C">
        <w:rPr>
          <w:lang w:val="en-US" w:eastAsia="x-none"/>
        </w:rPr>
        <w:tab/>
        <w:t>Nokia, Nokia Shanghai Bell</w:t>
      </w:r>
    </w:p>
    <w:p w14:paraId="37DFCDB7" w14:textId="77777777" w:rsidR="00204297" w:rsidRPr="00A9755C" w:rsidRDefault="006E1430" w:rsidP="0011036E">
      <w:pPr>
        <w:spacing w:after="0"/>
        <w:rPr>
          <w:lang w:val="en-US" w:eastAsia="x-none"/>
        </w:rPr>
      </w:pPr>
      <w:hyperlink r:id="rId97" w:history="1">
        <w:r w:rsidR="00204297">
          <w:rPr>
            <w:rStyle w:val="Hyperlink"/>
            <w:lang w:val="en-US" w:eastAsia="x-none"/>
          </w:rPr>
          <w:t>R1-2307252</w:t>
        </w:r>
      </w:hyperlink>
      <w:r w:rsidR="00204297" w:rsidRPr="00A9755C">
        <w:rPr>
          <w:lang w:val="en-US" w:eastAsia="x-none"/>
        </w:rPr>
        <w:tab/>
        <w:t>Discussion on AI/ML for CSI feedback enhancement</w:t>
      </w:r>
      <w:r w:rsidR="00204297" w:rsidRPr="00A9755C">
        <w:rPr>
          <w:lang w:val="en-US" w:eastAsia="x-none"/>
        </w:rPr>
        <w:tab/>
      </w:r>
      <w:proofErr w:type="spellStart"/>
      <w:r w:rsidR="00204297" w:rsidRPr="00A9755C">
        <w:rPr>
          <w:lang w:val="en-US" w:eastAsia="x-none"/>
        </w:rPr>
        <w:t>InterDigital</w:t>
      </w:r>
      <w:proofErr w:type="spellEnd"/>
      <w:r w:rsidR="00204297" w:rsidRPr="00A9755C">
        <w:rPr>
          <w:lang w:val="en-US" w:eastAsia="x-none"/>
        </w:rPr>
        <w:t>, Inc.</w:t>
      </w:r>
    </w:p>
    <w:p w14:paraId="1FE3C64A" w14:textId="77777777" w:rsidR="00204297" w:rsidRPr="00A9755C" w:rsidRDefault="006E1430" w:rsidP="0011036E">
      <w:pPr>
        <w:spacing w:after="0"/>
        <w:rPr>
          <w:lang w:val="en-US" w:eastAsia="x-none"/>
        </w:rPr>
      </w:pPr>
      <w:hyperlink r:id="rId98" w:history="1">
        <w:r w:rsidR="00204297">
          <w:rPr>
            <w:rStyle w:val="Hyperlink"/>
            <w:lang w:val="en-US" w:eastAsia="x-none"/>
          </w:rPr>
          <w:t>R1-2307269</w:t>
        </w:r>
      </w:hyperlink>
      <w:r w:rsidR="00204297" w:rsidRPr="00A9755C">
        <w:rPr>
          <w:lang w:val="en-US" w:eastAsia="x-none"/>
        </w:rPr>
        <w:tab/>
        <w:t>Discussion on other aspects of AI/ML for CSI enhancement</w:t>
      </w:r>
      <w:r w:rsidR="00204297" w:rsidRPr="00A9755C">
        <w:rPr>
          <w:lang w:val="en-US" w:eastAsia="x-none"/>
        </w:rPr>
        <w:tab/>
        <w:t>Apple</w:t>
      </w:r>
    </w:p>
    <w:p w14:paraId="003AD270" w14:textId="77777777" w:rsidR="00204297" w:rsidRPr="00A9755C" w:rsidRDefault="006E1430" w:rsidP="0011036E">
      <w:pPr>
        <w:spacing w:after="0"/>
        <w:rPr>
          <w:lang w:val="en-US" w:eastAsia="x-none"/>
        </w:rPr>
      </w:pPr>
      <w:hyperlink r:id="rId99" w:history="1">
        <w:r w:rsidR="00204297">
          <w:rPr>
            <w:rStyle w:val="Hyperlink"/>
            <w:lang w:val="en-US" w:eastAsia="x-none"/>
          </w:rPr>
          <w:t>R1-2307376</w:t>
        </w:r>
      </w:hyperlink>
      <w:r w:rsidR="00204297" w:rsidRPr="00A9755C">
        <w:rPr>
          <w:lang w:val="en-US" w:eastAsia="x-none"/>
        </w:rPr>
        <w:tab/>
        <w:t>Remained issues discussion on specification impact for CSI feedback based on AI/ML</w:t>
      </w:r>
      <w:r w:rsidR="00204297" w:rsidRPr="00A9755C">
        <w:rPr>
          <w:lang w:val="en-US" w:eastAsia="x-none"/>
        </w:rPr>
        <w:tab/>
      </w:r>
      <w:proofErr w:type="spellStart"/>
      <w:r w:rsidR="00204297" w:rsidRPr="00A9755C">
        <w:rPr>
          <w:lang w:val="en-US" w:eastAsia="x-none"/>
        </w:rPr>
        <w:t>xiaomi</w:t>
      </w:r>
      <w:proofErr w:type="spellEnd"/>
    </w:p>
    <w:p w14:paraId="6BA7C616" w14:textId="77777777" w:rsidR="00204297" w:rsidRPr="00A9755C" w:rsidRDefault="006E1430" w:rsidP="0011036E">
      <w:pPr>
        <w:spacing w:after="0"/>
        <w:rPr>
          <w:lang w:val="en-US" w:eastAsia="x-none"/>
        </w:rPr>
      </w:pPr>
      <w:hyperlink r:id="rId100" w:history="1">
        <w:r w:rsidR="00204297">
          <w:rPr>
            <w:rStyle w:val="Hyperlink"/>
            <w:lang w:val="en-US" w:eastAsia="x-none"/>
          </w:rPr>
          <w:t>R1-2307467</w:t>
        </w:r>
      </w:hyperlink>
      <w:r w:rsidR="00204297" w:rsidRPr="00A9755C">
        <w:rPr>
          <w:lang w:val="en-US" w:eastAsia="x-none"/>
        </w:rPr>
        <w:tab/>
        <w:t>Discussion on other aspects on AI/ML for CSI feedback enhancement</w:t>
      </w:r>
      <w:r w:rsidR="00204297" w:rsidRPr="00A9755C">
        <w:rPr>
          <w:lang w:val="en-US" w:eastAsia="x-none"/>
        </w:rPr>
        <w:tab/>
        <w:t>NTT DOCOMO, INC.</w:t>
      </w:r>
    </w:p>
    <w:p w14:paraId="1E672B10" w14:textId="77777777" w:rsidR="00204297" w:rsidRPr="00A9755C" w:rsidRDefault="006E1430" w:rsidP="0011036E">
      <w:pPr>
        <w:spacing w:after="0"/>
        <w:rPr>
          <w:lang w:val="en-US" w:eastAsia="x-none"/>
        </w:rPr>
      </w:pPr>
      <w:hyperlink r:id="rId101" w:history="1">
        <w:r w:rsidR="00204297">
          <w:rPr>
            <w:rStyle w:val="Hyperlink"/>
            <w:lang w:val="en-US" w:eastAsia="x-none"/>
          </w:rPr>
          <w:t>R1-2307565</w:t>
        </w:r>
      </w:hyperlink>
      <w:r w:rsidR="00204297" w:rsidRPr="00A9755C">
        <w:rPr>
          <w:lang w:val="en-US" w:eastAsia="x-none"/>
        </w:rPr>
        <w:tab/>
        <w:t>On sub use cases and other aspects of AI/ML for CSI feedback enhancement</w:t>
      </w:r>
      <w:r w:rsidR="00204297" w:rsidRPr="00A9755C">
        <w:rPr>
          <w:lang w:val="en-US" w:eastAsia="x-none"/>
        </w:rPr>
        <w:tab/>
        <w:t>OPPO</w:t>
      </w:r>
    </w:p>
    <w:p w14:paraId="76EBCA6B" w14:textId="77777777" w:rsidR="00204297" w:rsidRPr="00A9755C" w:rsidRDefault="006E1430" w:rsidP="0011036E">
      <w:pPr>
        <w:spacing w:after="0"/>
        <w:rPr>
          <w:lang w:val="en-US" w:eastAsia="x-none"/>
        </w:rPr>
      </w:pPr>
      <w:hyperlink r:id="rId102" w:history="1">
        <w:r w:rsidR="00204297">
          <w:rPr>
            <w:rStyle w:val="Hyperlink"/>
            <w:lang w:val="en-US" w:eastAsia="x-none"/>
          </w:rPr>
          <w:t>R1-2307618</w:t>
        </w:r>
      </w:hyperlink>
      <w:r w:rsidR="00204297" w:rsidRPr="00A9755C">
        <w:rPr>
          <w:lang w:val="en-US" w:eastAsia="x-none"/>
        </w:rPr>
        <w:tab/>
        <w:t>Discussion on AI/ML for CSI feedback enhancement</w:t>
      </w:r>
      <w:r w:rsidR="00204297" w:rsidRPr="00A9755C">
        <w:rPr>
          <w:lang w:val="en-US" w:eastAsia="x-none"/>
        </w:rPr>
        <w:tab/>
        <w:t>China Telecom</w:t>
      </w:r>
    </w:p>
    <w:p w14:paraId="4EC16142" w14:textId="77777777" w:rsidR="00204297" w:rsidRPr="00A9755C" w:rsidRDefault="006E1430" w:rsidP="0011036E">
      <w:pPr>
        <w:spacing w:after="0"/>
        <w:ind w:left="1440" w:hanging="1440"/>
        <w:rPr>
          <w:lang w:val="en-US" w:eastAsia="x-none"/>
        </w:rPr>
      </w:pPr>
      <w:hyperlink r:id="rId103" w:history="1">
        <w:r w:rsidR="00204297">
          <w:rPr>
            <w:rStyle w:val="Hyperlink"/>
            <w:lang w:val="en-US" w:eastAsia="x-none"/>
          </w:rPr>
          <w:t>R1-2307634</w:t>
        </w:r>
      </w:hyperlink>
      <w:r w:rsidR="00204297" w:rsidRPr="00A9755C">
        <w:rPr>
          <w:lang w:val="en-US" w:eastAsia="x-none"/>
        </w:rPr>
        <w:tab/>
        <w:t>Discussion on AI/ML based methods for CSI feedback enhancement</w:t>
      </w:r>
      <w:r w:rsidR="00204297" w:rsidRPr="00A9755C">
        <w:rPr>
          <w:lang w:val="en-US" w:eastAsia="x-none"/>
        </w:rPr>
        <w:tab/>
        <w:t>Fraunhofer IIS, Fraunhofer HHI</w:t>
      </w:r>
    </w:p>
    <w:p w14:paraId="6BBCFA83" w14:textId="77777777" w:rsidR="00204297" w:rsidRPr="00A9755C" w:rsidRDefault="006E1430" w:rsidP="0011036E">
      <w:pPr>
        <w:spacing w:after="0"/>
        <w:rPr>
          <w:lang w:val="en-US" w:eastAsia="x-none"/>
        </w:rPr>
      </w:pPr>
      <w:hyperlink r:id="rId104" w:history="1">
        <w:r w:rsidR="00204297">
          <w:rPr>
            <w:rStyle w:val="Hyperlink"/>
            <w:lang w:val="en-US" w:eastAsia="x-none"/>
          </w:rPr>
          <w:t>R1-2307669</w:t>
        </w:r>
      </w:hyperlink>
      <w:r w:rsidR="00204297" w:rsidRPr="00A9755C">
        <w:rPr>
          <w:lang w:val="en-US" w:eastAsia="x-none"/>
        </w:rPr>
        <w:tab/>
        <w:t>Discussion on potential specification impact for CSI feedback enhancement</w:t>
      </w:r>
      <w:r w:rsidR="00204297" w:rsidRPr="00A9755C">
        <w:rPr>
          <w:lang w:val="en-US" w:eastAsia="x-none"/>
        </w:rPr>
        <w:tab/>
        <w:t>Samsung</w:t>
      </w:r>
    </w:p>
    <w:p w14:paraId="4BE3761D" w14:textId="77777777" w:rsidR="00204297" w:rsidRPr="00A9755C" w:rsidRDefault="006E1430" w:rsidP="0011036E">
      <w:pPr>
        <w:spacing w:after="0"/>
        <w:rPr>
          <w:lang w:val="en-US" w:eastAsia="x-none"/>
        </w:rPr>
      </w:pPr>
      <w:hyperlink r:id="rId105" w:history="1">
        <w:r w:rsidR="00204297">
          <w:rPr>
            <w:rStyle w:val="Hyperlink"/>
            <w:lang w:val="en-US" w:eastAsia="x-none"/>
          </w:rPr>
          <w:t>R1-2307740</w:t>
        </w:r>
      </w:hyperlink>
      <w:r w:rsidR="00204297" w:rsidRPr="00A9755C">
        <w:rPr>
          <w:lang w:val="en-US" w:eastAsia="x-none"/>
        </w:rPr>
        <w:tab/>
        <w:t>Discussion on other aspects on AI/ML for CSI feedback enhancement</w:t>
      </w:r>
      <w:r w:rsidR="00204297" w:rsidRPr="00A9755C">
        <w:rPr>
          <w:lang w:val="en-US" w:eastAsia="x-none"/>
        </w:rPr>
        <w:tab/>
        <w:t>ETRI</w:t>
      </w:r>
    </w:p>
    <w:p w14:paraId="7037208E" w14:textId="77777777" w:rsidR="00204297" w:rsidRPr="00A9755C" w:rsidRDefault="006E1430" w:rsidP="0011036E">
      <w:pPr>
        <w:spacing w:after="0"/>
        <w:rPr>
          <w:lang w:val="en-US" w:eastAsia="x-none"/>
        </w:rPr>
      </w:pPr>
      <w:hyperlink r:id="rId106" w:history="1">
        <w:r w:rsidR="00204297">
          <w:rPr>
            <w:rStyle w:val="Hyperlink"/>
            <w:lang w:val="en-US" w:eastAsia="x-none"/>
          </w:rPr>
          <w:t>R1-2307807</w:t>
        </w:r>
      </w:hyperlink>
      <w:r w:rsidR="00204297" w:rsidRPr="00A9755C">
        <w:rPr>
          <w:lang w:val="en-US" w:eastAsia="x-none"/>
        </w:rPr>
        <w:tab/>
        <w:t>Further aspects of AI/ML for CSI feedback</w:t>
      </w:r>
      <w:r w:rsidR="00204297" w:rsidRPr="00A9755C">
        <w:rPr>
          <w:lang w:val="en-US" w:eastAsia="x-none"/>
        </w:rPr>
        <w:tab/>
        <w:t>Lenovo</w:t>
      </w:r>
    </w:p>
    <w:p w14:paraId="0DE8E89E" w14:textId="77777777" w:rsidR="00204297" w:rsidRPr="00A9755C" w:rsidRDefault="006E1430" w:rsidP="0011036E">
      <w:pPr>
        <w:spacing w:after="0"/>
        <w:rPr>
          <w:lang w:val="en-US" w:eastAsia="x-none"/>
        </w:rPr>
      </w:pPr>
      <w:hyperlink r:id="rId107" w:history="1">
        <w:r w:rsidR="00204297">
          <w:rPr>
            <w:rStyle w:val="Hyperlink"/>
            <w:lang w:val="en-US" w:eastAsia="x-none"/>
          </w:rPr>
          <w:t>R1-2307862</w:t>
        </w:r>
      </w:hyperlink>
      <w:r w:rsidR="00204297" w:rsidRPr="00A9755C">
        <w:rPr>
          <w:lang w:val="en-US" w:eastAsia="x-none"/>
        </w:rPr>
        <w:tab/>
        <w:t>Discussions on AI-ML for CSI feedback</w:t>
      </w:r>
      <w:r w:rsidR="00204297" w:rsidRPr="00A9755C">
        <w:rPr>
          <w:lang w:val="en-US" w:eastAsia="x-none"/>
        </w:rPr>
        <w:tab/>
        <w:t>CAICT</w:t>
      </w:r>
    </w:p>
    <w:p w14:paraId="3B30A0C8" w14:textId="77777777" w:rsidR="00204297" w:rsidRPr="00A9755C" w:rsidRDefault="006E1430" w:rsidP="0011036E">
      <w:pPr>
        <w:spacing w:after="0"/>
        <w:rPr>
          <w:lang w:val="en-US" w:eastAsia="x-none"/>
        </w:rPr>
      </w:pPr>
      <w:hyperlink r:id="rId108" w:history="1">
        <w:r w:rsidR="00204297">
          <w:rPr>
            <w:rStyle w:val="Hyperlink"/>
            <w:lang w:val="en-US" w:eastAsia="x-none"/>
          </w:rPr>
          <w:t>R1-2307887</w:t>
        </w:r>
      </w:hyperlink>
      <w:r w:rsidR="00204297" w:rsidRPr="00A9755C">
        <w:rPr>
          <w:lang w:val="en-US" w:eastAsia="x-none"/>
        </w:rPr>
        <w:tab/>
        <w:t>Discussion on AI/ML for CSI feedback enhancement</w:t>
      </w:r>
      <w:r w:rsidR="00204297" w:rsidRPr="00A9755C">
        <w:rPr>
          <w:lang w:val="en-US" w:eastAsia="x-none"/>
        </w:rPr>
        <w:tab/>
        <w:t>AT&amp;T</w:t>
      </w:r>
    </w:p>
    <w:p w14:paraId="5394F903" w14:textId="77777777" w:rsidR="00204297" w:rsidRPr="00A9755C" w:rsidRDefault="006E1430" w:rsidP="0011036E">
      <w:pPr>
        <w:spacing w:after="0"/>
        <w:rPr>
          <w:lang w:val="en-US" w:eastAsia="x-none"/>
        </w:rPr>
      </w:pPr>
      <w:hyperlink r:id="rId109" w:history="1">
        <w:r w:rsidR="00204297">
          <w:rPr>
            <w:rStyle w:val="Hyperlink"/>
            <w:lang w:val="en-US" w:eastAsia="x-none"/>
          </w:rPr>
          <w:t>R1-2307917</w:t>
        </w:r>
      </w:hyperlink>
      <w:r w:rsidR="00204297" w:rsidRPr="00A9755C">
        <w:rPr>
          <w:lang w:val="en-US" w:eastAsia="x-none"/>
        </w:rPr>
        <w:tab/>
        <w:t>Other aspects on AI/ML for CSI feedback enhancement</w:t>
      </w:r>
      <w:r w:rsidR="00204297" w:rsidRPr="00A9755C">
        <w:rPr>
          <w:lang w:val="en-US" w:eastAsia="x-none"/>
        </w:rPr>
        <w:tab/>
        <w:t>Qualcomm Incorporated</w:t>
      </w:r>
    </w:p>
    <w:p w14:paraId="1521D88F" w14:textId="77777777" w:rsidR="00204297" w:rsidRPr="00A9755C" w:rsidRDefault="006E1430" w:rsidP="0011036E">
      <w:pPr>
        <w:spacing w:after="0"/>
        <w:rPr>
          <w:lang w:val="en-US" w:eastAsia="x-none"/>
        </w:rPr>
      </w:pPr>
      <w:hyperlink r:id="rId110" w:history="1">
        <w:r w:rsidR="00204297">
          <w:rPr>
            <w:rStyle w:val="Hyperlink"/>
            <w:lang w:val="en-US" w:eastAsia="x-none"/>
          </w:rPr>
          <w:t>R1-2307996</w:t>
        </w:r>
      </w:hyperlink>
      <w:r w:rsidR="00204297" w:rsidRPr="00A9755C">
        <w:rPr>
          <w:lang w:val="en-US" w:eastAsia="x-none"/>
        </w:rPr>
        <w:tab/>
        <w:t>Varying CSI feedback granularity based on channel conditions</w:t>
      </w:r>
      <w:r w:rsidR="00204297" w:rsidRPr="00A9755C">
        <w:rPr>
          <w:lang w:val="en-US" w:eastAsia="x-none"/>
        </w:rPr>
        <w:tab/>
        <w:t>Rakuten Symphony</w:t>
      </w:r>
    </w:p>
    <w:p w14:paraId="4E7DB213" w14:textId="77777777" w:rsidR="00204297" w:rsidRPr="00A9755C" w:rsidRDefault="006E1430" w:rsidP="0011036E">
      <w:pPr>
        <w:spacing w:after="0"/>
        <w:rPr>
          <w:lang w:val="en-US" w:eastAsia="x-none"/>
        </w:rPr>
      </w:pPr>
      <w:hyperlink r:id="rId111" w:history="1">
        <w:r w:rsidR="00204297">
          <w:rPr>
            <w:rStyle w:val="Hyperlink"/>
            <w:lang w:val="en-US" w:eastAsia="x-none"/>
          </w:rPr>
          <w:t>R1-2308020</w:t>
        </w:r>
      </w:hyperlink>
      <w:r w:rsidR="00204297" w:rsidRPr="00A9755C">
        <w:rPr>
          <w:lang w:val="en-US" w:eastAsia="x-none"/>
        </w:rPr>
        <w:tab/>
        <w:t>Discussions on CSI measurement enhancement for AI/ML communication</w:t>
      </w:r>
      <w:r w:rsidR="00204297" w:rsidRPr="00A9755C">
        <w:rPr>
          <w:lang w:val="en-US" w:eastAsia="x-none"/>
        </w:rPr>
        <w:tab/>
        <w:t>TCL</w:t>
      </w:r>
    </w:p>
    <w:p w14:paraId="472571B9" w14:textId="77777777" w:rsidR="00204297" w:rsidRPr="00A9755C" w:rsidRDefault="006E1430" w:rsidP="0011036E">
      <w:pPr>
        <w:spacing w:after="0"/>
        <w:rPr>
          <w:lang w:val="en-US" w:eastAsia="x-none"/>
        </w:rPr>
      </w:pPr>
      <w:hyperlink r:id="rId112" w:history="1">
        <w:r w:rsidR="00204297">
          <w:rPr>
            <w:rStyle w:val="Hyperlink"/>
            <w:lang w:val="en-US" w:eastAsia="x-none"/>
          </w:rPr>
          <w:t>R1-2308052</w:t>
        </w:r>
      </w:hyperlink>
      <w:r w:rsidR="00204297" w:rsidRPr="00A9755C">
        <w:rPr>
          <w:lang w:val="en-US" w:eastAsia="x-none"/>
        </w:rPr>
        <w:tab/>
        <w:t>Other aspects on AI/ML for CSI feedback enhancement</w:t>
      </w:r>
      <w:r w:rsidR="00204297" w:rsidRPr="00A9755C">
        <w:rPr>
          <w:lang w:val="en-US" w:eastAsia="x-none"/>
        </w:rPr>
        <w:tab/>
        <w:t>MediaTek Inc.</w:t>
      </w:r>
    </w:p>
    <w:p w14:paraId="0288927D" w14:textId="77777777" w:rsidR="00204297" w:rsidRPr="00A9755C" w:rsidRDefault="006E1430" w:rsidP="0011036E">
      <w:pPr>
        <w:spacing w:after="0"/>
        <w:ind w:left="1440" w:hanging="1440"/>
        <w:rPr>
          <w:lang w:val="en-US" w:eastAsia="x-none"/>
        </w:rPr>
      </w:pPr>
      <w:hyperlink r:id="rId113" w:history="1">
        <w:r w:rsidR="00204297">
          <w:rPr>
            <w:rStyle w:val="Hyperlink"/>
            <w:lang w:val="en-US" w:eastAsia="x-none"/>
          </w:rPr>
          <w:t>R1-2308090</w:t>
        </w:r>
      </w:hyperlink>
      <w:r w:rsidR="00204297" w:rsidRPr="00A9755C">
        <w:rPr>
          <w:lang w:val="en-US" w:eastAsia="x-none"/>
        </w:rPr>
        <w:tab/>
        <w:t>Other aspects on AI/ML for CSI feedback enhancement</w:t>
      </w:r>
      <w:r w:rsidR="00204297" w:rsidRPr="00A9755C">
        <w:rPr>
          <w:lang w:val="en-US" w:eastAsia="x-none"/>
        </w:rPr>
        <w:tab/>
        <w:t>IIT Kanpur, Indian Institute of Tech (M)</w:t>
      </w:r>
    </w:p>
    <w:p w14:paraId="4C687570" w14:textId="77777777" w:rsidR="00204297" w:rsidRPr="00A9755C" w:rsidRDefault="006E1430" w:rsidP="0011036E">
      <w:pPr>
        <w:spacing w:after="0"/>
        <w:rPr>
          <w:lang w:val="en-US" w:eastAsia="x-none"/>
        </w:rPr>
      </w:pPr>
      <w:hyperlink r:id="rId114" w:history="1">
        <w:r w:rsidR="00204297">
          <w:rPr>
            <w:rStyle w:val="Hyperlink"/>
            <w:lang w:val="en-US" w:eastAsia="x-none"/>
          </w:rPr>
          <w:t>R1-2308099</w:t>
        </w:r>
      </w:hyperlink>
      <w:r w:rsidR="00204297" w:rsidRPr="00A9755C">
        <w:rPr>
          <w:lang w:val="en-US" w:eastAsia="x-none"/>
        </w:rPr>
        <w:tab/>
        <w:t>Other aspects on AI/ML for CSI feedback enhancement</w:t>
      </w:r>
      <w:r w:rsidR="00204297" w:rsidRPr="00A9755C">
        <w:rPr>
          <w:lang w:val="en-US" w:eastAsia="x-none"/>
        </w:rPr>
        <w:tab/>
        <w:t>ITL</w:t>
      </w:r>
    </w:p>
    <w:p w14:paraId="5E6E3416" w14:textId="77777777" w:rsidR="00204297" w:rsidRPr="00A9755C" w:rsidRDefault="006E1430" w:rsidP="0011036E">
      <w:pPr>
        <w:spacing w:after="0"/>
        <w:ind w:left="1440" w:hanging="1440"/>
        <w:rPr>
          <w:lang w:val="en-US" w:eastAsia="x-none"/>
        </w:rPr>
      </w:pPr>
      <w:hyperlink r:id="rId115" w:history="1">
        <w:r w:rsidR="00204297">
          <w:rPr>
            <w:rStyle w:val="Hyperlink"/>
            <w:lang w:val="en-US" w:eastAsia="x-none"/>
          </w:rPr>
          <w:t>R1-2308159</w:t>
        </w:r>
      </w:hyperlink>
      <w:r w:rsidR="00204297" w:rsidRPr="00A9755C">
        <w:rPr>
          <w:lang w:val="en-US" w:eastAsia="x-none"/>
        </w:rPr>
        <w:tab/>
        <w:t>Discussions on Other Aspects on AI/ML for CSI Feedback Enhancement</w:t>
      </w:r>
      <w:r w:rsidR="00204297" w:rsidRPr="00A9755C">
        <w:rPr>
          <w:lang w:val="en-US" w:eastAsia="x-none"/>
        </w:rPr>
        <w:tab/>
        <w:t xml:space="preserve">Indian Institute of Technology Madras (IITM), IIT Kanpur, </w:t>
      </w:r>
      <w:proofErr w:type="spellStart"/>
      <w:r w:rsidR="00204297" w:rsidRPr="00A9755C">
        <w:rPr>
          <w:lang w:val="en-US" w:eastAsia="x-none"/>
        </w:rPr>
        <w:t>CEWiT</w:t>
      </w:r>
      <w:proofErr w:type="spellEnd"/>
    </w:p>
    <w:p w14:paraId="15348193" w14:textId="77777777" w:rsidR="007221A3" w:rsidRDefault="007221A3" w:rsidP="0011036E">
      <w:pPr>
        <w:spacing w:after="0"/>
        <w:ind w:left="1440" w:hanging="1440"/>
        <w:rPr>
          <w:lang w:eastAsia="x-none"/>
        </w:rPr>
      </w:pPr>
      <w:r w:rsidRPr="00631E6D">
        <w:rPr>
          <w:lang w:eastAsia="x-none"/>
        </w:rPr>
        <w:t>R1-2308</w:t>
      </w:r>
      <w:r>
        <w:rPr>
          <w:lang w:eastAsia="x-none"/>
        </w:rPr>
        <w:t>585</w:t>
      </w:r>
      <w:r>
        <w:rPr>
          <w:lang w:eastAsia="x-none"/>
        </w:rPr>
        <w:tab/>
      </w:r>
      <w:r w:rsidRPr="00B43BD6">
        <w:rPr>
          <w:lang w:eastAsia="x-none"/>
        </w:rPr>
        <w:t>Feature lead summary #</w:t>
      </w:r>
      <w:r>
        <w:rPr>
          <w:lang w:eastAsia="x-none"/>
        </w:rPr>
        <w:t>4</w:t>
      </w:r>
      <w:r w:rsidRPr="00B43BD6">
        <w:rPr>
          <w:lang w:eastAsia="x-none"/>
        </w:rPr>
        <w:t xml:space="preserve"> evaluation of AI/ML for beam management</w:t>
      </w:r>
      <w:r w:rsidRPr="00B43BD6">
        <w:rPr>
          <w:lang w:eastAsia="x-none"/>
        </w:rPr>
        <w:tab/>
      </w:r>
      <w:r w:rsidRPr="00B43BD6">
        <w:rPr>
          <w:lang w:eastAsia="x-none"/>
        </w:rPr>
        <w:tab/>
        <w:t>Moderator (Samsung)</w:t>
      </w:r>
    </w:p>
    <w:p w14:paraId="1A5BADAF" w14:textId="77777777" w:rsidR="007221A3" w:rsidRDefault="007221A3" w:rsidP="0011036E">
      <w:pPr>
        <w:spacing w:after="0"/>
        <w:ind w:left="1440" w:hanging="1440"/>
        <w:rPr>
          <w:lang w:eastAsia="x-none"/>
        </w:rPr>
      </w:pPr>
      <w:r w:rsidRPr="00631E6D">
        <w:rPr>
          <w:lang w:eastAsia="x-none"/>
        </w:rPr>
        <w:t>R1-23083</w:t>
      </w:r>
      <w:r>
        <w:rPr>
          <w:lang w:eastAsia="x-none"/>
        </w:rPr>
        <w:t>21</w:t>
      </w:r>
      <w:r>
        <w:rPr>
          <w:lang w:eastAsia="x-none"/>
        </w:rPr>
        <w:tab/>
      </w:r>
      <w:r w:rsidRPr="00B43BD6">
        <w:rPr>
          <w:lang w:eastAsia="x-none"/>
        </w:rPr>
        <w:t>Feature lead summary #</w:t>
      </w:r>
      <w:r>
        <w:rPr>
          <w:lang w:eastAsia="x-none"/>
        </w:rPr>
        <w:t>3</w:t>
      </w:r>
      <w:r w:rsidRPr="00B43BD6">
        <w:rPr>
          <w:lang w:eastAsia="x-none"/>
        </w:rPr>
        <w:t xml:space="preserve"> evaluation of AI/ML for beam management</w:t>
      </w:r>
      <w:r w:rsidRPr="00B43BD6">
        <w:rPr>
          <w:lang w:eastAsia="x-none"/>
        </w:rPr>
        <w:tab/>
      </w:r>
      <w:r w:rsidRPr="00B43BD6">
        <w:rPr>
          <w:lang w:eastAsia="x-none"/>
        </w:rPr>
        <w:tab/>
        <w:t>Moderator (Samsung)</w:t>
      </w:r>
    </w:p>
    <w:p w14:paraId="4A22DEC7" w14:textId="77777777" w:rsidR="007221A3" w:rsidRDefault="007221A3" w:rsidP="0011036E">
      <w:pPr>
        <w:spacing w:after="0"/>
        <w:ind w:left="1440" w:hanging="1440"/>
        <w:rPr>
          <w:lang w:eastAsia="x-none"/>
        </w:rPr>
      </w:pPr>
      <w:r w:rsidRPr="00631E6D">
        <w:rPr>
          <w:lang w:eastAsia="x-none"/>
        </w:rPr>
        <w:t>R1-23083</w:t>
      </w:r>
      <w:r>
        <w:rPr>
          <w:lang w:eastAsia="x-none"/>
        </w:rPr>
        <w:t>20</w:t>
      </w:r>
      <w:r>
        <w:rPr>
          <w:lang w:eastAsia="x-none"/>
        </w:rPr>
        <w:tab/>
      </w:r>
      <w:r w:rsidRPr="00B43BD6">
        <w:rPr>
          <w:lang w:eastAsia="x-none"/>
        </w:rPr>
        <w:t>Feature lead summary #</w:t>
      </w:r>
      <w:r>
        <w:rPr>
          <w:lang w:eastAsia="x-none"/>
        </w:rPr>
        <w:t>2</w:t>
      </w:r>
      <w:r w:rsidRPr="00B43BD6">
        <w:rPr>
          <w:lang w:eastAsia="x-none"/>
        </w:rPr>
        <w:t xml:space="preserve"> evaluation of AI/ML for beam management</w:t>
      </w:r>
      <w:r w:rsidRPr="00B43BD6">
        <w:rPr>
          <w:lang w:eastAsia="x-none"/>
        </w:rPr>
        <w:tab/>
      </w:r>
      <w:r w:rsidRPr="00B43BD6">
        <w:rPr>
          <w:lang w:eastAsia="x-none"/>
        </w:rPr>
        <w:tab/>
        <w:t>Moderator (Samsung)</w:t>
      </w:r>
    </w:p>
    <w:p w14:paraId="36C947B8" w14:textId="77777777" w:rsidR="007221A3" w:rsidRDefault="007221A3" w:rsidP="0011036E">
      <w:pPr>
        <w:spacing w:after="0"/>
        <w:ind w:left="1440" w:hanging="1440"/>
        <w:rPr>
          <w:lang w:eastAsia="x-none"/>
        </w:rPr>
      </w:pPr>
      <w:r w:rsidRPr="00631E6D">
        <w:rPr>
          <w:lang w:eastAsia="x-none"/>
        </w:rPr>
        <w:t>R1-230831</w:t>
      </w:r>
      <w:r>
        <w:rPr>
          <w:lang w:eastAsia="x-none"/>
        </w:rPr>
        <w:t>9</w:t>
      </w:r>
      <w:r>
        <w:rPr>
          <w:lang w:eastAsia="x-none"/>
        </w:rPr>
        <w:tab/>
      </w:r>
      <w:r w:rsidRPr="00B43BD6">
        <w:rPr>
          <w:lang w:eastAsia="x-none"/>
        </w:rPr>
        <w:t>Feature lead summary #</w:t>
      </w:r>
      <w:r>
        <w:rPr>
          <w:lang w:eastAsia="x-none"/>
        </w:rPr>
        <w:t>1</w:t>
      </w:r>
      <w:r w:rsidRPr="00B43BD6">
        <w:rPr>
          <w:lang w:eastAsia="x-none"/>
        </w:rPr>
        <w:t xml:space="preserve"> evaluation of AI/ML for beam management</w:t>
      </w:r>
      <w:r w:rsidRPr="00B43BD6">
        <w:rPr>
          <w:lang w:eastAsia="x-none"/>
        </w:rPr>
        <w:tab/>
      </w:r>
      <w:r w:rsidRPr="00B43BD6">
        <w:rPr>
          <w:lang w:eastAsia="x-none"/>
        </w:rPr>
        <w:tab/>
        <w:t>Moderator (Samsung)</w:t>
      </w:r>
    </w:p>
    <w:p w14:paraId="62D125FF" w14:textId="77777777" w:rsidR="007221A3" w:rsidRDefault="007221A3" w:rsidP="0011036E">
      <w:pPr>
        <w:spacing w:after="0"/>
        <w:ind w:left="1440" w:hanging="1440"/>
        <w:rPr>
          <w:lang w:eastAsia="x-none"/>
        </w:rPr>
      </w:pPr>
      <w:r w:rsidRPr="00631E6D">
        <w:rPr>
          <w:lang w:eastAsia="x-none"/>
        </w:rPr>
        <w:t>R1-2308318</w:t>
      </w:r>
      <w:r>
        <w:rPr>
          <w:lang w:eastAsia="x-none"/>
        </w:rPr>
        <w:tab/>
      </w:r>
      <w:r w:rsidRPr="00B43BD6">
        <w:rPr>
          <w:lang w:eastAsia="x-none"/>
        </w:rPr>
        <w:t>Feature lead summary #0 evaluation of AI/ML for beam management</w:t>
      </w:r>
      <w:r w:rsidRPr="00B43BD6">
        <w:rPr>
          <w:lang w:eastAsia="x-none"/>
        </w:rPr>
        <w:tab/>
      </w:r>
      <w:r w:rsidRPr="00B43BD6">
        <w:rPr>
          <w:lang w:eastAsia="x-none"/>
        </w:rPr>
        <w:tab/>
        <w:t>Moderator (Samsung)</w:t>
      </w:r>
    </w:p>
    <w:p w14:paraId="0CABA4C5" w14:textId="77777777" w:rsidR="007221A3" w:rsidRDefault="006E1430" w:rsidP="0011036E">
      <w:pPr>
        <w:spacing w:after="0"/>
        <w:ind w:left="1440" w:hanging="1440"/>
        <w:rPr>
          <w:lang w:eastAsia="x-none"/>
        </w:rPr>
      </w:pPr>
      <w:hyperlink r:id="rId116" w:history="1">
        <w:r w:rsidR="007221A3">
          <w:rPr>
            <w:rStyle w:val="Hyperlink"/>
            <w:lang w:eastAsia="x-none"/>
          </w:rPr>
          <w:t>R1-2306420</w:t>
        </w:r>
      </w:hyperlink>
      <w:r w:rsidR="007221A3">
        <w:rPr>
          <w:lang w:eastAsia="x-none"/>
        </w:rPr>
        <w:tab/>
        <w:t>Evaluation methodology and results on AI/ML for beam management</w:t>
      </w:r>
      <w:r w:rsidR="007221A3">
        <w:rPr>
          <w:lang w:eastAsia="x-none"/>
        </w:rPr>
        <w:tab/>
        <w:t>Keysight Technologies UK Ltd</w:t>
      </w:r>
    </w:p>
    <w:p w14:paraId="2FDCDA15" w14:textId="77777777" w:rsidR="007221A3" w:rsidRDefault="006E1430" w:rsidP="0011036E">
      <w:pPr>
        <w:spacing w:after="0"/>
        <w:rPr>
          <w:lang w:eastAsia="x-none"/>
        </w:rPr>
      </w:pPr>
      <w:hyperlink r:id="rId117" w:history="1">
        <w:r w:rsidR="007221A3">
          <w:rPr>
            <w:rStyle w:val="Hyperlink"/>
            <w:lang w:eastAsia="x-none"/>
          </w:rPr>
          <w:t>R1-2306433</w:t>
        </w:r>
      </w:hyperlink>
      <w:r w:rsidR="007221A3">
        <w:rPr>
          <w:lang w:eastAsia="x-none"/>
        </w:rPr>
        <w:tab/>
        <w:t>Discussion on evaluation of AI/ML for beam management</w:t>
      </w:r>
      <w:r w:rsidR="007221A3">
        <w:rPr>
          <w:lang w:eastAsia="x-none"/>
        </w:rPr>
        <w:tab/>
        <w:t>FUTUREWEI</w:t>
      </w:r>
    </w:p>
    <w:p w14:paraId="46A71A2A" w14:textId="77777777" w:rsidR="007221A3" w:rsidRDefault="006E1430" w:rsidP="0011036E">
      <w:pPr>
        <w:spacing w:after="0"/>
        <w:rPr>
          <w:lang w:eastAsia="x-none"/>
        </w:rPr>
      </w:pPr>
      <w:hyperlink r:id="rId118" w:history="1">
        <w:r w:rsidR="007221A3">
          <w:rPr>
            <w:rStyle w:val="Hyperlink"/>
            <w:lang w:eastAsia="x-none"/>
          </w:rPr>
          <w:t>R1-2306477</w:t>
        </w:r>
      </w:hyperlink>
      <w:r w:rsidR="007221A3">
        <w:rPr>
          <w:lang w:eastAsia="x-none"/>
        </w:rPr>
        <w:tab/>
        <w:t>Evaluation of AI and ML for beam management</w:t>
      </w:r>
      <w:r w:rsidR="007221A3">
        <w:rPr>
          <w:lang w:eastAsia="x-none"/>
        </w:rPr>
        <w:tab/>
        <w:t>NVIDIA</w:t>
      </w:r>
    </w:p>
    <w:p w14:paraId="13A3A27D" w14:textId="77777777" w:rsidR="007221A3" w:rsidRDefault="006E1430" w:rsidP="0011036E">
      <w:pPr>
        <w:spacing w:after="0"/>
        <w:rPr>
          <w:lang w:eastAsia="x-none"/>
        </w:rPr>
      </w:pPr>
      <w:hyperlink r:id="rId119" w:history="1">
        <w:r w:rsidR="007221A3">
          <w:rPr>
            <w:rStyle w:val="Hyperlink"/>
            <w:lang w:eastAsia="x-none"/>
          </w:rPr>
          <w:t>R1-2306513</w:t>
        </w:r>
      </w:hyperlink>
      <w:r w:rsidR="007221A3">
        <w:rPr>
          <w:lang w:eastAsia="x-none"/>
        </w:rPr>
        <w:tab/>
        <w:t>Evaluation on AI/ML for beam management</w:t>
      </w:r>
      <w:r w:rsidR="007221A3">
        <w:rPr>
          <w:lang w:eastAsia="x-none"/>
        </w:rPr>
        <w:tab/>
        <w:t xml:space="preserve">Huawei, </w:t>
      </w:r>
      <w:proofErr w:type="spellStart"/>
      <w:r w:rsidR="007221A3">
        <w:rPr>
          <w:lang w:eastAsia="x-none"/>
        </w:rPr>
        <w:t>HiSilicon</w:t>
      </w:r>
      <w:proofErr w:type="spellEnd"/>
    </w:p>
    <w:p w14:paraId="079D581A" w14:textId="77777777" w:rsidR="007221A3" w:rsidRDefault="006E1430" w:rsidP="0011036E">
      <w:pPr>
        <w:spacing w:after="0"/>
        <w:rPr>
          <w:lang w:eastAsia="x-none"/>
        </w:rPr>
      </w:pPr>
      <w:hyperlink r:id="rId120" w:history="1">
        <w:r w:rsidR="007221A3">
          <w:rPr>
            <w:rStyle w:val="Hyperlink"/>
            <w:lang w:eastAsia="x-none"/>
          </w:rPr>
          <w:t>R1-2306639</w:t>
        </w:r>
      </w:hyperlink>
      <w:r w:rsidR="007221A3">
        <w:rPr>
          <w:lang w:eastAsia="x-none"/>
        </w:rPr>
        <w:tab/>
        <w:t>Evaluation on AI/ML for beam management</w:t>
      </w:r>
      <w:r w:rsidR="007221A3">
        <w:rPr>
          <w:lang w:eastAsia="x-none"/>
        </w:rPr>
        <w:tab/>
      </w:r>
      <w:proofErr w:type="spellStart"/>
      <w:r w:rsidR="007221A3">
        <w:rPr>
          <w:lang w:eastAsia="x-none"/>
        </w:rPr>
        <w:t>Spreadtrum</w:t>
      </w:r>
      <w:proofErr w:type="spellEnd"/>
      <w:r w:rsidR="007221A3">
        <w:rPr>
          <w:lang w:eastAsia="x-none"/>
        </w:rPr>
        <w:t xml:space="preserve"> Communications</w:t>
      </w:r>
    </w:p>
    <w:p w14:paraId="3A4983E2" w14:textId="77777777" w:rsidR="007221A3" w:rsidRDefault="006E1430" w:rsidP="0011036E">
      <w:pPr>
        <w:spacing w:after="0"/>
        <w:rPr>
          <w:lang w:eastAsia="x-none"/>
        </w:rPr>
      </w:pPr>
      <w:hyperlink r:id="rId121" w:history="1">
        <w:r w:rsidR="007221A3">
          <w:rPr>
            <w:rStyle w:val="Hyperlink"/>
            <w:lang w:eastAsia="x-none"/>
          </w:rPr>
          <w:t>R1-2306689</w:t>
        </w:r>
      </w:hyperlink>
      <w:r w:rsidR="007221A3">
        <w:rPr>
          <w:lang w:eastAsia="x-none"/>
        </w:rPr>
        <w:tab/>
        <w:t>Discussion for evaluation on AI/ML for beam management</w:t>
      </w:r>
      <w:r w:rsidR="007221A3">
        <w:rPr>
          <w:lang w:eastAsia="x-none"/>
        </w:rPr>
        <w:tab/>
      </w:r>
      <w:proofErr w:type="spellStart"/>
      <w:r w:rsidR="007221A3">
        <w:rPr>
          <w:lang w:eastAsia="x-none"/>
        </w:rPr>
        <w:t>InterDigital</w:t>
      </w:r>
      <w:proofErr w:type="spellEnd"/>
      <w:r w:rsidR="007221A3">
        <w:rPr>
          <w:lang w:eastAsia="x-none"/>
        </w:rPr>
        <w:t>, Inc.</w:t>
      </w:r>
    </w:p>
    <w:p w14:paraId="315555E9" w14:textId="77777777" w:rsidR="007221A3" w:rsidRDefault="006E1430" w:rsidP="0011036E">
      <w:pPr>
        <w:spacing w:after="0"/>
        <w:rPr>
          <w:lang w:eastAsia="x-none"/>
        </w:rPr>
      </w:pPr>
      <w:hyperlink r:id="rId122" w:history="1">
        <w:r w:rsidR="007221A3">
          <w:rPr>
            <w:rStyle w:val="Hyperlink"/>
            <w:lang w:eastAsia="x-none"/>
          </w:rPr>
          <w:t>R1-2306742</w:t>
        </w:r>
      </w:hyperlink>
      <w:r w:rsidR="007221A3">
        <w:rPr>
          <w:lang w:eastAsia="x-none"/>
        </w:rPr>
        <w:tab/>
        <w:t>Evaluation on AI/ML for beam management</w:t>
      </w:r>
      <w:r w:rsidR="007221A3">
        <w:rPr>
          <w:lang w:eastAsia="x-none"/>
        </w:rPr>
        <w:tab/>
        <w:t>vivo</w:t>
      </w:r>
    </w:p>
    <w:p w14:paraId="31CD9932" w14:textId="77777777" w:rsidR="007221A3" w:rsidRDefault="006E1430" w:rsidP="0011036E">
      <w:pPr>
        <w:spacing w:after="0"/>
        <w:rPr>
          <w:lang w:eastAsia="x-none"/>
        </w:rPr>
      </w:pPr>
      <w:hyperlink r:id="rId123" w:history="1">
        <w:r w:rsidR="007221A3">
          <w:rPr>
            <w:rStyle w:val="Hyperlink"/>
            <w:lang w:eastAsia="x-none"/>
          </w:rPr>
          <w:t>R1-2306797</w:t>
        </w:r>
      </w:hyperlink>
      <w:r w:rsidR="007221A3">
        <w:rPr>
          <w:lang w:eastAsia="x-none"/>
        </w:rPr>
        <w:tab/>
        <w:t>Evaluation on AI beam management</w:t>
      </w:r>
      <w:r w:rsidR="007221A3">
        <w:rPr>
          <w:lang w:eastAsia="x-none"/>
        </w:rPr>
        <w:tab/>
        <w:t>ZTE</w:t>
      </w:r>
    </w:p>
    <w:p w14:paraId="377AECEE" w14:textId="77777777" w:rsidR="007221A3" w:rsidRDefault="006E1430" w:rsidP="0011036E">
      <w:pPr>
        <w:spacing w:after="0"/>
        <w:rPr>
          <w:lang w:eastAsia="x-none"/>
        </w:rPr>
      </w:pPr>
      <w:hyperlink r:id="rId124" w:history="1">
        <w:r w:rsidR="007221A3">
          <w:rPr>
            <w:rStyle w:val="Hyperlink"/>
            <w:lang w:eastAsia="x-none"/>
          </w:rPr>
          <w:t>R1-2306808</w:t>
        </w:r>
      </w:hyperlink>
      <w:r w:rsidR="007221A3">
        <w:rPr>
          <w:lang w:eastAsia="x-none"/>
        </w:rPr>
        <w:tab/>
        <w:t>Evaluation methodology and results on AI/ML for beam management</w:t>
      </w:r>
      <w:r w:rsidR="007221A3">
        <w:rPr>
          <w:lang w:eastAsia="x-none"/>
        </w:rPr>
        <w:tab/>
        <w:t>BJTU</w:t>
      </w:r>
    </w:p>
    <w:p w14:paraId="01E0312B" w14:textId="77777777" w:rsidR="007221A3" w:rsidRDefault="006E1430" w:rsidP="0011036E">
      <w:pPr>
        <w:spacing w:after="0"/>
        <w:rPr>
          <w:lang w:eastAsia="x-none"/>
        </w:rPr>
      </w:pPr>
      <w:hyperlink r:id="rId125" w:history="1">
        <w:r w:rsidR="007221A3">
          <w:rPr>
            <w:rStyle w:val="Hyperlink"/>
            <w:lang w:eastAsia="x-none"/>
          </w:rPr>
          <w:t>R1-2306810</w:t>
        </w:r>
      </w:hyperlink>
      <w:r w:rsidR="007221A3">
        <w:rPr>
          <w:lang w:eastAsia="x-none"/>
        </w:rPr>
        <w:tab/>
        <w:t>Evaluation on AI/ML for beam management</w:t>
      </w:r>
      <w:r w:rsidR="007221A3">
        <w:rPr>
          <w:lang w:eastAsia="x-none"/>
        </w:rPr>
        <w:tab/>
        <w:t>China Telecom</w:t>
      </w:r>
    </w:p>
    <w:p w14:paraId="10CAF5C6" w14:textId="77777777" w:rsidR="007221A3" w:rsidRDefault="006E1430" w:rsidP="0011036E">
      <w:pPr>
        <w:spacing w:after="0"/>
        <w:rPr>
          <w:lang w:eastAsia="x-none"/>
        </w:rPr>
      </w:pPr>
      <w:hyperlink r:id="rId126" w:history="1">
        <w:r w:rsidR="007221A3">
          <w:rPr>
            <w:rStyle w:val="Hyperlink"/>
            <w:lang w:eastAsia="x-none"/>
          </w:rPr>
          <w:t>R1-2306856</w:t>
        </w:r>
      </w:hyperlink>
      <w:r w:rsidR="007221A3">
        <w:rPr>
          <w:lang w:eastAsia="x-none"/>
        </w:rPr>
        <w:tab/>
        <w:t>Evaluation of AI/ML for Beam Management</w:t>
      </w:r>
      <w:r w:rsidR="007221A3">
        <w:rPr>
          <w:lang w:eastAsia="x-none"/>
        </w:rPr>
        <w:tab/>
        <w:t>Intel Corporation</w:t>
      </w:r>
    </w:p>
    <w:p w14:paraId="5543546B" w14:textId="77777777" w:rsidR="007221A3" w:rsidRDefault="006E1430" w:rsidP="0011036E">
      <w:pPr>
        <w:spacing w:after="0"/>
        <w:rPr>
          <w:lang w:eastAsia="x-none"/>
        </w:rPr>
      </w:pPr>
      <w:hyperlink r:id="rId127" w:history="1">
        <w:r w:rsidR="007221A3">
          <w:rPr>
            <w:rStyle w:val="Hyperlink"/>
            <w:lang w:eastAsia="x-none"/>
          </w:rPr>
          <w:t>R1-2306930</w:t>
        </w:r>
      </w:hyperlink>
      <w:r w:rsidR="007221A3">
        <w:rPr>
          <w:lang w:eastAsia="x-none"/>
        </w:rPr>
        <w:tab/>
        <w:t>Evaluation of AIML for beam management</w:t>
      </w:r>
      <w:r w:rsidR="007221A3">
        <w:rPr>
          <w:lang w:eastAsia="x-none"/>
        </w:rPr>
        <w:tab/>
        <w:t>Ericsson</w:t>
      </w:r>
    </w:p>
    <w:p w14:paraId="130A7327" w14:textId="77777777" w:rsidR="007221A3" w:rsidRDefault="006E1430" w:rsidP="0011036E">
      <w:pPr>
        <w:spacing w:after="0"/>
        <w:rPr>
          <w:lang w:eastAsia="x-none"/>
        </w:rPr>
      </w:pPr>
      <w:hyperlink r:id="rId128" w:history="1">
        <w:r w:rsidR="007221A3">
          <w:rPr>
            <w:rStyle w:val="Hyperlink"/>
            <w:lang w:eastAsia="x-none"/>
          </w:rPr>
          <w:t>R1-2306959</w:t>
        </w:r>
      </w:hyperlink>
      <w:r w:rsidR="007221A3">
        <w:rPr>
          <w:lang w:eastAsia="x-none"/>
        </w:rPr>
        <w:tab/>
        <w:t>On Evaluation of AI/ML based Beam Management</w:t>
      </w:r>
      <w:r w:rsidR="007221A3">
        <w:rPr>
          <w:lang w:eastAsia="x-none"/>
        </w:rPr>
        <w:tab/>
        <w:t>Google</w:t>
      </w:r>
    </w:p>
    <w:p w14:paraId="12F05053" w14:textId="77777777" w:rsidR="007221A3" w:rsidRDefault="006E1430" w:rsidP="0011036E">
      <w:pPr>
        <w:spacing w:after="0"/>
        <w:rPr>
          <w:lang w:eastAsia="x-none"/>
        </w:rPr>
      </w:pPr>
      <w:hyperlink r:id="rId129" w:history="1">
        <w:r w:rsidR="007221A3">
          <w:rPr>
            <w:rStyle w:val="Hyperlink"/>
            <w:lang w:eastAsia="x-none"/>
          </w:rPr>
          <w:t>R1-2307015</w:t>
        </w:r>
      </w:hyperlink>
      <w:r w:rsidR="007221A3">
        <w:rPr>
          <w:lang w:eastAsia="x-none"/>
        </w:rPr>
        <w:tab/>
        <w:t>Evaluation on AI/ML for beam management</w:t>
      </w:r>
      <w:r w:rsidR="007221A3">
        <w:rPr>
          <w:lang w:eastAsia="x-none"/>
        </w:rPr>
        <w:tab/>
        <w:t>LG Electronics</w:t>
      </w:r>
    </w:p>
    <w:p w14:paraId="284639A0" w14:textId="77777777" w:rsidR="007221A3" w:rsidRDefault="006E1430" w:rsidP="0011036E">
      <w:pPr>
        <w:spacing w:after="0"/>
        <w:rPr>
          <w:lang w:eastAsia="x-none"/>
        </w:rPr>
      </w:pPr>
      <w:hyperlink r:id="rId130" w:history="1">
        <w:r w:rsidR="007221A3">
          <w:rPr>
            <w:rStyle w:val="Hyperlink"/>
            <w:lang w:eastAsia="x-none"/>
          </w:rPr>
          <w:t>R1-2307078</w:t>
        </w:r>
      </w:hyperlink>
      <w:r w:rsidR="007221A3">
        <w:rPr>
          <w:lang w:eastAsia="x-none"/>
        </w:rPr>
        <w:tab/>
        <w:t>Evaluation and discussion on AI/ML for beam management</w:t>
      </w:r>
      <w:r w:rsidR="007221A3">
        <w:rPr>
          <w:lang w:eastAsia="x-none"/>
        </w:rPr>
        <w:tab/>
        <w:t>CATT</w:t>
      </w:r>
    </w:p>
    <w:p w14:paraId="291D6ED1" w14:textId="77777777" w:rsidR="007221A3" w:rsidRDefault="006E1430" w:rsidP="0011036E">
      <w:pPr>
        <w:spacing w:after="0"/>
        <w:rPr>
          <w:lang w:eastAsia="x-none"/>
        </w:rPr>
      </w:pPr>
      <w:hyperlink r:id="rId131" w:history="1">
        <w:r w:rsidR="007221A3">
          <w:rPr>
            <w:rStyle w:val="Hyperlink"/>
            <w:lang w:eastAsia="x-none"/>
          </w:rPr>
          <w:t>R1-2307156</w:t>
        </w:r>
      </w:hyperlink>
      <w:r w:rsidR="007221A3">
        <w:rPr>
          <w:lang w:eastAsia="x-none"/>
        </w:rPr>
        <w:tab/>
        <w:t>Evaluation on AI/ML for beam management</w:t>
      </w:r>
      <w:r w:rsidR="007221A3">
        <w:rPr>
          <w:lang w:eastAsia="x-none"/>
        </w:rPr>
        <w:tab/>
        <w:t>Fujitsu</w:t>
      </w:r>
    </w:p>
    <w:p w14:paraId="69310A89" w14:textId="77777777" w:rsidR="007221A3" w:rsidRDefault="006E1430" w:rsidP="0011036E">
      <w:pPr>
        <w:spacing w:after="0"/>
        <w:rPr>
          <w:lang w:eastAsia="x-none"/>
        </w:rPr>
      </w:pPr>
      <w:hyperlink r:id="rId132" w:history="1">
        <w:r w:rsidR="007221A3">
          <w:rPr>
            <w:rStyle w:val="Hyperlink"/>
            <w:lang w:eastAsia="x-none"/>
          </w:rPr>
          <w:t>R1-2307185</w:t>
        </w:r>
      </w:hyperlink>
      <w:r w:rsidR="007221A3">
        <w:rPr>
          <w:lang w:eastAsia="x-none"/>
        </w:rPr>
        <w:tab/>
        <w:t>Discussion on evaluation on AI/ML for beam management</w:t>
      </w:r>
      <w:r w:rsidR="007221A3">
        <w:rPr>
          <w:lang w:eastAsia="x-none"/>
        </w:rPr>
        <w:tab/>
        <w:t>CMCC</w:t>
      </w:r>
    </w:p>
    <w:p w14:paraId="196E15F8" w14:textId="77777777" w:rsidR="007221A3" w:rsidRDefault="006E1430" w:rsidP="0011036E">
      <w:pPr>
        <w:spacing w:after="0"/>
        <w:rPr>
          <w:lang w:eastAsia="x-none"/>
        </w:rPr>
      </w:pPr>
      <w:hyperlink r:id="rId133" w:history="1">
        <w:r w:rsidR="007221A3">
          <w:rPr>
            <w:rStyle w:val="Hyperlink"/>
            <w:lang w:eastAsia="x-none"/>
          </w:rPr>
          <w:t>R1-2307240</w:t>
        </w:r>
      </w:hyperlink>
      <w:r w:rsidR="007221A3">
        <w:rPr>
          <w:lang w:eastAsia="x-none"/>
        </w:rPr>
        <w:tab/>
        <w:t>Evaluation of ML for beam management</w:t>
      </w:r>
      <w:r w:rsidR="007221A3">
        <w:rPr>
          <w:lang w:eastAsia="x-none"/>
        </w:rPr>
        <w:tab/>
        <w:t>Nokia, Nokia Shanghai Bell</w:t>
      </w:r>
    </w:p>
    <w:p w14:paraId="2F4D89A9" w14:textId="77777777" w:rsidR="007221A3" w:rsidRDefault="006E1430" w:rsidP="0011036E">
      <w:pPr>
        <w:spacing w:after="0"/>
        <w:rPr>
          <w:lang w:eastAsia="x-none"/>
        </w:rPr>
      </w:pPr>
      <w:hyperlink r:id="rId134" w:history="1">
        <w:r w:rsidR="007221A3">
          <w:rPr>
            <w:rStyle w:val="Hyperlink"/>
            <w:lang w:eastAsia="x-none"/>
          </w:rPr>
          <w:t>R1-2307270</w:t>
        </w:r>
      </w:hyperlink>
      <w:r w:rsidR="007221A3">
        <w:rPr>
          <w:lang w:eastAsia="x-none"/>
        </w:rPr>
        <w:tab/>
        <w:t>Evaluation for AI/ML based beam management enhancements</w:t>
      </w:r>
      <w:r w:rsidR="007221A3">
        <w:rPr>
          <w:lang w:eastAsia="x-none"/>
        </w:rPr>
        <w:tab/>
        <w:t>Apple</w:t>
      </w:r>
    </w:p>
    <w:p w14:paraId="4CA6E592" w14:textId="77777777" w:rsidR="007221A3" w:rsidRDefault="006E1430" w:rsidP="0011036E">
      <w:pPr>
        <w:spacing w:after="0"/>
        <w:rPr>
          <w:lang w:eastAsia="x-none"/>
        </w:rPr>
      </w:pPr>
      <w:hyperlink r:id="rId135" w:history="1">
        <w:r w:rsidR="007221A3">
          <w:rPr>
            <w:rStyle w:val="Hyperlink"/>
            <w:lang w:eastAsia="x-none"/>
          </w:rPr>
          <w:t>R1-2307377</w:t>
        </w:r>
      </w:hyperlink>
      <w:r w:rsidR="007221A3">
        <w:rPr>
          <w:lang w:eastAsia="x-none"/>
        </w:rPr>
        <w:tab/>
        <w:t>Evaluation on AI/ML for beam management</w:t>
      </w:r>
      <w:r w:rsidR="007221A3">
        <w:rPr>
          <w:lang w:eastAsia="x-none"/>
        </w:rPr>
        <w:tab/>
      </w:r>
      <w:proofErr w:type="spellStart"/>
      <w:r w:rsidR="007221A3">
        <w:rPr>
          <w:lang w:eastAsia="x-none"/>
        </w:rPr>
        <w:t>xiaomi</w:t>
      </w:r>
      <w:proofErr w:type="spellEnd"/>
    </w:p>
    <w:p w14:paraId="39C1EF53" w14:textId="77777777" w:rsidR="007221A3" w:rsidRDefault="006E1430" w:rsidP="0011036E">
      <w:pPr>
        <w:spacing w:after="0"/>
        <w:rPr>
          <w:lang w:eastAsia="x-none"/>
        </w:rPr>
      </w:pPr>
      <w:hyperlink r:id="rId136" w:history="1">
        <w:r w:rsidR="007221A3">
          <w:rPr>
            <w:rStyle w:val="Hyperlink"/>
            <w:lang w:eastAsia="x-none"/>
          </w:rPr>
          <w:t>R1-2307468</w:t>
        </w:r>
      </w:hyperlink>
      <w:r w:rsidR="007221A3">
        <w:rPr>
          <w:lang w:eastAsia="x-none"/>
        </w:rPr>
        <w:tab/>
        <w:t>Discussion on evaluation on AI/ML for beam management</w:t>
      </w:r>
      <w:r w:rsidR="007221A3">
        <w:rPr>
          <w:lang w:eastAsia="x-none"/>
        </w:rPr>
        <w:tab/>
        <w:t>NTT DOCOMO, INC.</w:t>
      </w:r>
    </w:p>
    <w:p w14:paraId="60072276" w14:textId="77777777" w:rsidR="007221A3" w:rsidRDefault="006E1430" w:rsidP="0011036E">
      <w:pPr>
        <w:spacing w:after="0"/>
        <w:rPr>
          <w:lang w:eastAsia="x-none"/>
        </w:rPr>
      </w:pPr>
      <w:hyperlink r:id="rId137" w:history="1">
        <w:r w:rsidR="007221A3">
          <w:rPr>
            <w:rStyle w:val="Hyperlink"/>
            <w:lang w:eastAsia="x-none"/>
          </w:rPr>
          <w:t>R1-2307566</w:t>
        </w:r>
      </w:hyperlink>
      <w:r w:rsidR="007221A3">
        <w:rPr>
          <w:lang w:eastAsia="x-none"/>
        </w:rPr>
        <w:tab/>
        <w:t>Evaluation methodology and results on AI/ML for beam management</w:t>
      </w:r>
      <w:r w:rsidR="007221A3">
        <w:rPr>
          <w:lang w:eastAsia="x-none"/>
        </w:rPr>
        <w:tab/>
        <w:t>OPPO</w:t>
      </w:r>
    </w:p>
    <w:p w14:paraId="0CC1E482" w14:textId="77777777" w:rsidR="007221A3" w:rsidRDefault="006E1430" w:rsidP="0011036E">
      <w:pPr>
        <w:spacing w:after="0"/>
        <w:rPr>
          <w:lang w:eastAsia="x-none"/>
        </w:rPr>
      </w:pPr>
      <w:hyperlink r:id="rId138" w:history="1">
        <w:r w:rsidR="007221A3">
          <w:rPr>
            <w:rStyle w:val="Hyperlink"/>
            <w:lang w:eastAsia="x-none"/>
          </w:rPr>
          <w:t>R1-2307670</w:t>
        </w:r>
      </w:hyperlink>
      <w:r w:rsidR="007221A3">
        <w:rPr>
          <w:lang w:eastAsia="x-none"/>
        </w:rPr>
        <w:tab/>
        <w:t>Evaluation on AI/ML for Beam management</w:t>
      </w:r>
      <w:r w:rsidR="007221A3">
        <w:rPr>
          <w:lang w:eastAsia="x-none"/>
        </w:rPr>
        <w:tab/>
        <w:t>Samsung</w:t>
      </w:r>
    </w:p>
    <w:p w14:paraId="05680853" w14:textId="77777777" w:rsidR="007221A3" w:rsidRDefault="006E1430" w:rsidP="0011036E">
      <w:pPr>
        <w:spacing w:after="0"/>
        <w:rPr>
          <w:lang w:eastAsia="x-none"/>
        </w:rPr>
      </w:pPr>
      <w:hyperlink r:id="rId139" w:history="1">
        <w:r w:rsidR="007221A3">
          <w:rPr>
            <w:rStyle w:val="Hyperlink"/>
            <w:lang w:eastAsia="x-none"/>
          </w:rPr>
          <w:t>R1-2307741</w:t>
        </w:r>
      </w:hyperlink>
      <w:r w:rsidR="007221A3">
        <w:rPr>
          <w:lang w:eastAsia="x-none"/>
        </w:rPr>
        <w:tab/>
        <w:t>Evaluation on AI/ML for beam management</w:t>
      </w:r>
      <w:r w:rsidR="007221A3">
        <w:rPr>
          <w:lang w:eastAsia="x-none"/>
        </w:rPr>
        <w:tab/>
        <w:t>ETRI, LG Uplus</w:t>
      </w:r>
    </w:p>
    <w:p w14:paraId="03141B5E" w14:textId="77777777" w:rsidR="007221A3" w:rsidRDefault="006E1430" w:rsidP="0011036E">
      <w:pPr>
        <w:spacing w:after="0"/>
        <w:rPr>
          <w:lang w:eastAsia="x-none"/>
        </w:rPr>
      </w:pPr>
      <w:hyperlink r:id="rId140" w:history="1">
        <w:r w:rsidR="007221A3">
          <w:rPr>
            <w:rStyle w:val="Hyperlink"/>
            <w:lang w:eastAsia="x-none"/>
          </w:rPr>
          <w:t>R1-2307808</w:t>
        </w:r>
      </w:hyperlink>
      <w:r w:rsidR="007221A3">
        <w:rPr>
          <w:lang w:eastAsia="x-none"/>
        </w:rPr>
        <w:tab/>
        <w:t>Evaluation on AI/ML for beam management</w:t>
      </w:r>
      <w:r w:rsidR="007221A3">
        <w:rPr>
          <w:lang w:eastAsia="x-none"/>
        </w:rPr>
        <w:tab/>
        <w:t>Lenovo</w:t>
      </w:r>
    </w:p>
    <w:p w14:paraId="356A9601" w14:textId="77777777" w:rsidR="007221A3" w:rsidRDefault="006E1430" w:rsidP="0011036E">
      <w:pPr>
        <w:spacing w:after="0"/>
        <w:rPr>
          <w:lang w:eastAsia="x-none"/>
        </w:rPr>
      </w:pPr>
      <w:hyperlink r:id="rId141" w:history="1">
        <w:r w:rsidR="007221A3">
          <w:rPr>
            <w:rStyle w:val="Hyperlink"/>
            <w:lang w:eastAsia="x-none"/>
          </w:rPr>
          <w:t>R1-2307918</w:t>
        </w:r>
      </w:hyperlink>
      <w:r w:rsidR="007221A3">
        <w:rPr>
          <w:lang w:eastAsia="x-none"/>
        </w:rPr>
        <w:tab/>
        <w:t>Evaluation on AI/ML for beam management</w:t>
      </w:r>
      <w:r w:rsidR="007221A3">
        <w:rPr>
          <w:lang w:eastAsia="x-none"/>
        </w:rPr>
        <w:tab/>
        <w:t>Qualcomm Incorporated</w:t>
      </w:r>
    </w:p>
    <w:p w14:paraId="55096853" w14:textId="77777777" w:rsidR="007221A3" w:rsidRDefault="006E1430" w:rsidP="0011036E">
      <w:pPr>
        <w:spacing w:after="0"/>
        <w:rPr>
          <w:lang w:eastAsia="x-none"/>
        </w:rPr>
      </w:pPr>
      <w:hyperlink r:id="rId142" w:history="1">
        <w:r w:rsidR="007221A3">
          <w:rPr>
            <w:rStyle w:val="Hyperlink"/>
            <w:lang w:eastAsia="x-none"/>
          </w:rPr>
          <w:t>R1-2308201</w:t>
        </w:r>
      </w:hyperlink>
      <w:r w:rsidR="007221A3" w:rsidRPr="0021708E">
        <w:rPr>
          <w:lang w:eastAsia="x-none"/>
        </w:rPr>
        <w:tab/>
        <w:t>Evaluation on AI/ML for beam management</w:t>
      </w:r>
      <w:r w:rsidR="007221A3" w:rsidRPr="0021708E">
        <w:rPr>
          <w:lang w:eastAsia="x-none"/>
        </w:rPr>
        <w:tab/>
        <w:t>Qualcomm Incorporated</w:t>
      </w:r>
    </w:p>
    <w:p w14:paraId="64F41F54" w14:textId="77777777" w:rsidR="007221A3" w:rsidRDefault="007221A3" w:rsidP="0011036E">
      <w:pPr>
        <w:spacing w:after="0"/>
        <w:ind w:left="720" w:firstLine="720"/>
        <w:rPr>
          <w:lang w:eastAsia="x-none"/>
        </w:rPr>
      </w:pPr>
      <w:r>
        <w:rPr>
          <w:lang w:eastAsia="x-none"/>
        </w:rPr>
        <w:t xml:space="preserve">Revision of </w:t>
      </w:r>
      <w:hyperlink r:id="rId143" w:history="1">
        <w:r>
          <w:rPr>
            <w:rStyle w:val="Hyperlink"/>
            <w:lang w:eastAsia="x-none"/>
          </w:rPr>
          <w:t>R1-2307918</w:t>
        </w:r>
      </w:hyperlink>
    </w:p>
    <w:p w14:paraId="0462B7EE" w14:textId="77777777" w:rsidR="007221A3" w:rsidRDefault="006E1430" w:rsidP="0011036E">
      <w:pPr>
        <w:spacing w:after="0"/>
        <w:rPr>
          <w:lang w:eastAsia="x-none"/>
        </w:rPr>
      </w:pPr>
      <w:hyperlink r:id="rId144" w:history="1">
        <w:r w:rsidR="007221A3">
          <w:rPr>
            <w:rStyle w:val="Hyperlink"/>
            <w:lang w:eastAsia="x-none"/>
          </w:rPr>
          <w:t>R1-2308000</w:t>
        </w:r>
      </w:hyperlink>
      <w:r w:rsidR="007221A3">
        <w:rPr>
          <w:lang w:eastAsia="x-none"/>
        </w:rPr>
        <w:tab/>
        <w:t>Evaluation on AI/ML for beam management</w:t>
      </w:r>
      <w:r w:rsidR="007221A3">
        <w:rPr>
          <w:lang w:eastAsia="x-none"/>
        </w:rPr>
        <w:tab/>
      </w:r>
      <w:proofErr w:type="spellStart"/>
      <w:r w:rsidR="007221A3">
        <w:rPr>
          <w:lang w:eastAsia="x-none"/>
        </w:rPr>
        <w:t>CEWiT</w:t>
      </w:r>
      <w:proofErr w:type="spellEnd"/>
    </w:p>
    <w:p w14:paraId="5A36D3D7" w14:textId="77777777" w:rsidR="007221A3" w:rsidRDefault="006E1430" w:rsidP="0011036E">
      <w:pPr>
        <w:spacing w:after="0"/>
        <w:rPr>
          <w:lang w:eastAsia="x-none"/>
        </w:rPr>
      </w:pPr>
      <w:hyperlink r:id="rId145" w:history="1">
        <w:r w:rsidR="007221A3">
          <w:rPr>
            <w:rStyle w:val="Hyperlink"/>
            <w:lang w:eastAsia="x-none"/>
          </w:rPr>
          <w:t>R1-2308054</w:t>
        </w:r>
      </w:hyperlink>
      <w:r w:rsidR="007221A3">
        <w:rPr>
          <w:lang w:eastAsia="x-none"/>
        </w:rPr>
        <w:tab/>
        <w:t>Evaluation on AI/ML for beam management</w:t>
      </w:r>
      <w:r w:rsidR="007221A3">
        <w:rPr>
          <w:lang w:eastAsia="x-none"/>
        </w:rPr>
        <w:tab/>
        <w:t>MediaTek Inc.</w:t>
      </w:r>
    </w:p>
    <w:p w14:paraId="0469C9A8" w14:textId="77777777" w:rsidR="007221A3" w:rsidRDefault="006E1430" w:rsidP="0011036E">
      <w:pPr>
        <w:spacing w:after="0"/>
        <w:rPr>
          <w:lang w:eastAsia="x-none"/>
        </w:rPr>
      </w:pPr>
      <w:hyperlink r:id="rId146" w:history="1">
        <w:r w:rsidR="007221A3">
          <w:rPr>
            <w:rStyle w:val="Hyperlink"/>
            <w:lang w:eastAsia="x-none"/>
          </w:rPr>
          <w:t>R1-2308188</w:t>
        </w:r>
      </w:hyperlink>
      <w:r w:rsidR="007221A3">
        <w:rPr>
          <w:lang w:eastAsia="x-none"/>
        </w:rPr>
        <w:tab/>
        <w:t>Evaluation on AI/ML for beam management</w:t>
      </w:r>
      <w:r w:rsidR="007221A3">
        <w:rPr>
          <w:lang w:eastAsia="x-none"/>
        </w:rPr>
        <w:tab/>
        <w:t>New H3C Technologies Co., Ltd.</w:t>
      </w:r>
    </w:p>
    <w:p w14:paraId="6969F0BE" w14:textId="77777777" w:rsidR="007221A3" w:rsidRPr="00A9755C" w:rsidRDefault="006E1430" w:rsidP="0011036E">
      <w:pPr>
        <w:spacing w:after="0"/>
        <w:rPr>
          <w:lang w:eastAsia="x-none"/>
        </w:rPr>
      </w:pPr>
      <w:hyperlink r:id="rId147" w:history="1">
        <w:r w:rsidR="007221A3">
          <w:rPr>
            <w:rStyle w:val="Hyperlink"/>
            <w:lang w:eastAsia="x-none"/>
          </w:rPr>
          <w:t>R1-2308200</w:t>
        </w:r>
      </w:hyperlink>
      <w:r w:rsidR="007221A3">
        <w:rPr>
          <w:lang w:eastAsia="x-none"/>
        </w:rPr>
        <w:tab/>
        <w:t>Evaluation on AI/ML for beam management</w:t>
      </w:r>
      <w:r w:rsidR="007221A3">
        <w:rPr>
          <w:lang w:eastAsia="x-none"/>
        </w:rPr>
        <w:tab/>
        <w:t>BUPT</w:t>
      </w:r>
    </w:p>
    <w:p w14:paraId="7DB00EB0" w14:textId="77777777" w:rsidR="0009707B" w:rsidRPr="00A84BCA" w:rsidRDefault="0009707B" w:rsidP="0011036E">
      <w:pPr>
        <w:spacing w:after="0"/>
      </w:pPr>
      <w:r w:rsidRPr="00A84BCA">
        <w:t>R1-230831</w:t>
      </w:r>
      <w:r>
        <w:t>7</w:t>
      </w:r>
      <w:r w:rsidRPr="00A84BCA">
        <w:tab/>
        <w:t>Summary#</w:t>
      </w:r>
      <w:r>
        <w:t>4</w:t>
      </w:r>
      <w:r w:rsidRPr="00A84BCA">
        <w:t xml:space="preserve"> for </w:t>
      </w:r>
      <w:r>
        <w:t>other aspects on AI/ML for beam management</w:t>
      </w:r>
      <w:r>
        <w:tab/>
        <w:t>Moderator (OPPO)</w:t>
      </w:r>
    </w:p>
    <w:p w14:paraId="6630796F" w14:textId="77777777" w:rsidR="0009707B" w:rsidRPr="00A84BCA" w:rsidRDefault="0009707B" w:rsidP="0011036E">
      <w:pPr>
        <w:spacing w:after="0"/>
      </w:pPr>
      <w:r w:rsidRPr="00A84BCA">
        <w:t>R1-2308316</w:t>
      </w:r>
      <w:r w:rsidRPr="00A84BCA">
        <w:tab/>
        <w:t>Summary#</w:t>
      </w:r>
      <w:r>
        <w:t>3</w:t>
      </w:r>
      <w:r w:rsidRPr="00A84BCA">
        <w:t xml:space="preserve"> for </w:t>
      </w:r>
      <w:r>
        <w:t>other aspects on AI/ML for beam management</w:t>
      </w:r>
      <w:r>
        <w:tab/>
        <w:t>Moderator (OPPO)</w:t>
      </w:r>
    </w:p>
    <w:p w14:paraId="6CAF8F22" w14:textId="77777777" w:rsidR="0009707B" w:rsidRPr="00A84BCA" w:rsidRDefault="0009707B" w:rsidP="0011036E">
      <w:pPr>
        <w:spacing w:after="0"/>
      </w:pPr>
      <w:r w:rsidRPr="00A84BCA">
        <w:t>R1-2308314</w:t>
      </w:r>
      <w:r w:rsidRPr="00A84BCA">
        <w:tab/>
        <w:t>Summary#</w:t>
      </w:r>
      <w:r>
        <w:t>2</w:t>
      </w:r>
      <w:r w:rsidRPr="00A84BCA">
        <w:t xml:space="preserve"> for </w:t>
      </w:r>
      <w:r>
        <w:t>other aspects on AI/ML for beam management</w:t>
      </w:r>
      <w:r>
        <w:tab/>
        <w:t>Moderator (OPPO)</w:t>
      </w:r>
    </w:p>
    <w:p w14:paraId="2612F634" w14:textId="77777777" w:rsidR="0009707B" w:rsidRPr="00A84BCA" w:rsidRDefault="0009707B" w:rsidP="0011036E">
      <w:pPr>
        <w:spacing w:after="0"/>
      </w:pPr>
      <w:r w:rsidRPr="00A84BCA">
        <w:t>R1-2308313</w:t>
      </w:r>
      <w:r w:rsidRPr="00A84BCA">
        <w:tab/>
        <w:t xml:space="preserve">Summary#1 for </w:t>
      </w:r>
      <w:bookmarkStart w:id="4" w:name="_Toc101357053"/>
      <w:r>
        <w:t>other aspects on AI/ML for beam management</w:t>
      </w:r>
      <w:bookmarkEnd w:id="4"/>
      <w:r>
        <w:tab/>
        <w:t>Moderator (OPPO)</w:t>
      </w:r>
    </w:p>
    <w:p w14:paraId="407BDD44" w14:textId="77777777" w:rsidR="0009707B" w:rsidRPr="00A9755C" w:rsidRDefault="006E1430" w:rsidP="0011036E">
      <w:pPr>
        <w:spacing w:after="0"/>
        <w:rPr>
          <w:lang w:val="en-US" w:eastAsia="x-none"/>
        </w:rPr>
      </w:pPr>
      <w:hyperlink r:id="rId148" w:history="1">
        <w:r w:rsidR="0009707B">
          <w:rPr>
            <w:rStyle w:val="Hyperlink"/>
            <w:lang w:val="en-US" w:eastAsia="x-none"/>
          </w:rPr>
          <w:t>R1-2306399</w:t>
        </w:r>
      </w:hyperlink>
      <w:r w:rsidR="0009707B" w:rsidRPr="00A9755C">
        <w:rPr>
          <w:lang w:val="en-US" w:eastAsia="x-none"/>
        </w:rPr>
        <w:tab/>
        <w:t>Discussion on other aspects of AI/ML beam management</w:t>
      </w:r>
      <w:r w:rsidR="0009707B" w:rsidRPr="00A9755C">
        <w:rPr>
          <w:lang w:val="en-US" w:eastAsia="x-none"/>
        </w:rPr>
        <w:tab/>
        <w:t>New H3C Technologies Co., Ltd.</w:t>
      </w:r>
    </w:p>
    <w:p w14:paraId="6AE45244" w14:textId="77777777" w:rsidR="0009707B" w:rsidRPr="00A9755C" w:rsidRDefault="006E1430" w:rsidP="0011036E">
      <w:pPr>
        <w:spacing w:after="0"/>
        <w:rPr>
          <w:lang w:val="en-US" w:eastAsia="x-none"/>
        </w:rPr>
      </w:pPr>
      <w:hyperlink r:id="rId149" w:history="1">
        <w:r w:rsidR="0009707B">
          <w:rPr>
            <w:rStyle w:val="Hyperlink"/>
            <w:lang w:val="en-US" w:eastAsia="x-none"/>
          </w:rPr>
          <w:t>R1-2306434</w:t>
        </w:r>
      </w:hyperlink>
      <w:r w:rsidR="0009707B" w:rsidRPr="00A9755C">
        <w:rPr>
          <w:lang w:val="en-US" w:eastAsia="x-none"/>
        </w:rPr>
        <w:tab/>
        <w:t>Discussion on other aspects of AI/ML for beam management</w:t>
      </w:r>
      <w:r w:rsidR="0009707B" w:rsidRPr="00A9755C">
        <w:rPr>
          <w:lang w:val="en-US" w:eastAsia="x-none"/>
        </w:rPr>
        <w:tab/>
        <w:t>FUTUREWEI</w:t>
      </w:r>
    </w:p>
    <w:p w14:paraId="5434EF5E" w14:textId="77777777" w:rsidR="0009707B" w:rsidRPr="00A9755C" w:rsidRDefault="006E1430" w:rsidP="0011036E">
      <w:pPr>
        <w:spacing w:after="0"/>
        <w:rPr>
          <w:lang w:val="en-US" w:eastAsia="x-none"/>
        </w:rPr>
      </w:pPr>
      <w:hyperlink r:id="rId150" w:history="1">
        <w:r w:rsidR="0009707B">
          <w:rPr>
            <w:rStyle w:val="Hyperlink"/>
            <w:lang w:val="en-US" w:eastAsia="x-none"/>
          </w:rPr>
          <w:t>R1-2306478</w:t>
        </w:r>
      </w:hyperlink>
      <w:r w:rsidR="0009707B" w:rsidRPr="00A9755C">
        <w:rPr>
          <w:lang w:val="en-US" w:eastAsia="x-none"/>
        </w:rPr>
        <w:tab/>
        <w:t>AI and ML for beam management</w:t>
      </w:r>
      <w:r w:rsidR="0009707B" w:rsidRPr="00A9755C">
        <w:rPr>
          <w:lang w:val="en-US" w:eastAsia="x-none"/>
        </w:rPr>
        <w:tab/>
        <w:t>NVIDIA</w:t>
      </w:r>
    </w:p>
    <w:p w14:paraId="0DCFBBF3" w14:textId="77777777" w:rsidR="0009707B" w:rsidRPr="00A9755C" w:rsidRDefault="006E1430" w:rsidP="0011036E">
      <w:pPr>
        <w:spacing w:after="0"/>
        <w:rPr>
          <w:lang w:val="en-US" w:eastAsia="x-none"/>
        </w:rPr>
      </w:pPr>
      <w:hyperlink r:id="rId151" w:history="1">
        <w:r w:rsidR="0009707B">
          <w:rPr>
            <w:rStyle w:val="Hyperlink"/>
            <w:lang w:val="en-US" w:eastAsia="x-none"/>
          </w:rPr>
          <w:t>R1-2306514</w:t>
        </w:r>
      </w:hyperlink>
      <w:r w:rsidR="0009707B" w:rsidRPr="00A9755C">
        <w:rPr>
          <w:lang w:val="en-US" w:eastAsia="x-none"/>
        </w:rPr>
        <w:tab/>
        <w:t>Discussion on AI/ML for beam management</w:t>
      </w:r>
      <w:r w:rsidR="0009707B" w:rsidRPr="00A9755C">
        <w:rPr>
          <w:lang w:val="en-US" w:eastAsia="x-none"/>
        </w:rPr>
        <w:tab/>
        <w:t xml:space="preserve">Huawei, </w:t>
      </w:r>
      <w:proofErr w:type="spellStart"/>
      <w:r w:rsidR="0009707B" w:rsidRPr="00A9755C">
        <w:rPr>
          <w:lang w:val="en-US" w:eastAsia="x-none"/>
        </w:rPr>
        <w:t>HiSilicon</w:t>
      </w:r>
      <w:proofErr w:type="spellEnd"/>
    </w:p>
    <w:p w14:paraId="756A01BC" w14:textId="77777777" w:rsidR="0009707B" w:rsidRPr="00A9755C" w:rsidRDefault="006E1430" w:rsidP="0011036E">
      <w:pPr>
        <w:spacing w:after="0"/>
        <w:rPr>
          <w:lang w:val="en-US" w:eastAsia="x-none"/>
        </w:rPr>
      </w:pPr>
      <w:hyperlink r:id="rId152" w:history="1">
        <w:r w:rsidR="0009707B">
          <w:rPr>
            <w:rStyle w:val="Hyperlink"/>
            <w:lang w:val="en-US" w:eastAsia="x-none"/>
          </w:rPr>
          <w:t>R1-2306640</w:t>
        </w:r>
      </w:hyperlink>
      <w:r w:rsidR="0009707B" w:rsidRPr="00A9755C">
        <w:rPr>
          <w:lang w:val="en-US" w:eastAsia="x-none"/>
        </w:rPr>
        <w:tab/>
        <w:t>Other aspects on AI/ML for beam management</w:t>
      </w:r>
      <w:r w:rsidR="0009707B" w:rsidRPr="00A9755C">
        <w:rPr>
          <w:lang w:val="en-US" w:eastAsia="x-none"/>
        </w:rPr>
        <w:tab/>
      </w:r>
      <w:proofErr w:type="spellStart"/>
      <w:r w:rsidR="0009707B" w:rsidRPr="00A9755C">
        <w:rPr>
          <w:lang w:val="en-US" w:eastAsia="x-none"/>
        </w:rPr>
        <w:t>Spreadtrum</w:t>
      </w:r>
      <w:proofErr w:type="spellEnd"/>
      <w:r w:rsidR="0009707B" w:rsidRPr="00A9755C">
        <w:rPr>
          <w:lang w:val="en-US" w:eastAsia="x-none"/>
        </w:rPr>
        <w:t xml:space="preserve"> Communications</w:t>
      </w:r>
    </w:p>
    <w:p w14:paraId="7ED18CCB" w14:textId="77777777" w:rsidR="0009707B" w:rsidRPr="00A9755C" w:rsidRDefault="006E1430" w:rsidP="0011036E">
      <w:pPr>
        <w:spacing w:after="0"/>
        <w:rPr>
          <w:lang w:val="en-US" w:eastAsia="x-none"/>
        </w:rPr>
      </w:pPr>
      <w:hyperlink r:id="rId153" w:history="1">
        <w:r w:rsidR="0009707B">
          <w:rPr>
            <w:rStyle w:val="Hyperlink"/>
            <w:lang w:val="en-US" w:eastAsia="x-none"/>
          </w:rPr>
          <w:t>R1-2306690</w:t>
        </w:r>
      </w:hyperlink>
      <w:r w:rsidR="0009707B" w:rsidRPr="00A9755C">
        <w:rPr>
          <w:lang w:val="en-US" w:eastAsia="x-none"/>
        </w:rPr>
        <w:tab/>
        <w:t>Discussion for other aspects on AI/ML for beam management</w:t>
      </w:r>
      <w:r w:rsidR="0009707B" w:rsidRPr="00A9755C">
        <w:rPr>
          <w:lang w:val="en-US" w:eastAsia="x-none"/>
        </w:rPr>
        <w:tab/>
      </w:r>
      <w:proofErr w:type="spellStart"/>
      <w:r w:rsidR="0009707B" w:rsidRPr="00A9755C">
        <w:rPr>
          <w:lang w:val="en-US" w:eastAsia="x-none"/>
        </w:rPr>
        <w:t>InterDigital</w:t>
      </w:r>
      <w:proofErr w:type="spellEnd"/>
      <w:r w:rsidR="0009707B" w:rsidRPr="00A9755C">
        <w:rPr>
          <w:lang w:val="en-US" w:eastAsia="x-none"/>
        </w:rPr>
        <w:t>, Inc.</w:t>
      </w:r>
    </w:p>
    <w:p w14:paraId="48133F8E" w14:textId="77777777" w:rsidR="0009707B" w:rsidRPr="00A9755C" w:rsidRDefault="006E1430" w:rsidP="0011036E">
      <w:pPr>
        <w:spacing w:after="0"/>
        <w:rPr>
          <w:lang w:val="en-US" w:eastAsia="x-none"/>
        </w:rPr>
      </w:pPr>
      <w:hyperlink r:id="rId154" w:history="1">
        <w:r w:rsidR="0009707B">
          <w:rPr>
            <w:rStyle w:val="Hyperlink"/>
            <w:lang w:val="en-US" w:eastAsia="x-none"/>
          </w:rPr>
          <w:t>R1-2306743</w:t>
        </w:r>
      </w:hyperlink>
      <w:r w:rsidR="0009707B" w:rsidRPr="00A9755C">
        <w:rPr>
          <w:lang w:val="en-US" w:eastAsia="x-none"/>
        </w:rPr>
        <w:tab/>
        <w:t>Other aspects on AI/ML for beam management</w:t>
      </w:r>
      <w:r w:rsidR="0009707B" w:rsidRPr="00A9755C">
        <w:rPr>
          <w:lang w:val="en-US" w:eastAsia="x-none"/>
        </w:rPr>
        <w:tab/>
        <w:t>vivo</w:t>
      </w:r>
    </w:p>
    <w:p w14:paraId="257A1583" w14:textId="77777777" w:rsidR="0009707B" w:rsidRPr="00A9755C" w:rsidRDefault="006E1430" w:rsidP="0011036E">
      <w:pPr>
        <w:spacing w:after="0"/>
        <w:rPr>
          <w:lang w:val="en-US" w:eastAsia="x-none"/>
        </w:rPr>
      </w:pPr>
      <w:hyperlink r:id="rId155" w:history="1">
        <w:r w:rsidR="0009707B">
          <w:rPr>
            <w:rStyle w:val="Hyperlink"/>
            <w:lang w:val="en-US" w:eastAsia="x-none"/>
          </w:rPr>
          <w:t>R1-2306798</w:t>
        </w:r>
      </w:hyperlink>
      <w:r w:rsidR="0009707B" w:rsidRPr="00A9755C">
        <w:rPr>
          <w:lang w:val="en-US" w:eastAsia="x-none"/>
        </w:rPr>
        <w:tab/>
        <w:t>Discussion on other aspects for AI beam management</w:t>
      </w:r>
      <w:r w:rsidR="0009707B" w:rsidRPr="00A9755C">
        <w:rPr>
          <w:lang w:val="en-US" w:eastAsia="x-none"/>
        </w:rPr>
        <w:tab/>
        <w:t>ZTE</w:t>
      </w:r>
    </w:p>
    <w:p w14:paraId="5797FDC8" w14:textId="77777777" w:rsidR="0009707B" w:rsidRPr="00A9755C" w:rsidRDefault="006E1430" w:rsidP="0011036E">
      <w:pPr>
        <w:spacing w:after="0"/>
        <w:rPr>
          <w:lang w:val="en-US" w:eastAsia="x-none"/>
        </w:rPr>
      </w:pPr>
      <w:hyperlink r:id="rId156" w:history="1">
        <w:r w:rsidR="0009707B">
          <w:rPr>
            <w:rStyle w:val="Hyperlink"/>
            <w:lang w:val="en-US" w:eastAsia="x-none"/>
          </w:rPr>
          <w:t>R1-2306857</w:t>
        </w:r>
      </w:hyperlink>
      <w:r w:rsidR="0009707B" w:rsidRPr="00A9755C">
        <w:rPr>
          <w:lang w:val="en-US" w:eastAsia="x-none"/>
        </w:rPr>
        <w:tab/>
        <w:t>Other Aspects on AI/ML for Beam Management</w:t>
      </w:r>
      <w:r w:rsidR="0009707B" w:rsidRPr="00A9755C">
        <w:rPr>
          <w:lang w:val="en-US" w:eastAsia="x-none"/>
        </w:rPr>
        <w:tab/>
        <w:t>Intel Corporation</w:t>
      </w:r>
    </w:p>
    <w:p w14:paraId="7CEFCE86" w14:textId="77777777" w:rsidR="0009707B" w:rsidRPr="00A9755C" w:rsidRDefault="006E1430" w:rsidP="0011036E">
      <w:pPr>
        <w:spacing w:after="0"/>
        <w:rPr>
          <w:lang w:val="en-US" w:eastAsia="x-none"/>
        </w:rPr>
      </w:pPr>
      <w:hyperlink r:id="rId157" w:history="1">
        <w:r w:rsidR="0009707B">
          <w:rPr>
            <w:rStyle w:val="Hyperlink"/>
            <w:lang w:val="en-US" w:eastAsia="x-none"/>
          </w:rPr>
          <w:t>R1-2306904</w:t>
        </w:r>
      </w:hyperlink>
      <w:r w:rsidR="0009707B" w:rsidRPr="00A9755C">
        <w:rPr>
          <w:lang w:val="en-US" w:eastAsia="x-none"/>
        </w:rPr>
        <w:tab/>
        <w:t>Considerations on AI/ML for beam management</w:t>
      </w:r>
      <w:r w:rsidR="0009707B" w:rsidRPr="00A9755C">
        <w:rPr>
          <w:lang w:val="en-US" w:eastAsia="x-none"/>
        </w:rPr>
        <w:tab/>
        <w:t>Sony</w:t>
      </w:r>
    </w:p>
    <w:p w14:paraId="16D2E7F6" w14:textId="77777777" w:rsidR="0009707B" w:rsidRPr="00A9755C" w:rsidRDefault="006E1430" w:rsidP="0011036E">
      <w:pPr>
        <w:spacing w:after="0"/>
        <w:rPr>
          <w:lang w:val="en-US" w:eastAsia="x-none"/>
        </w:rPr>
      </w:pPr>
      <w:hyperlink r:id="rId158" w:history="1">
        <w:r w:rsidR="0009707B">
          <w:rPr>
            <w:rStyle w:val="Hyperlink"/>
            <w:lang w:val="en-US" w:eastAsia="x-none"/>
          </w:rPr>
          <w:t>R1-2306929</w:t>
        </w:r>
      </w:hyperlink>
      <w:r w:rsidR="0009707B" w:rsidRPr="00A9755C">
        <w:rPr>
          <w:lang w:val="en-US" w:eastAsia="x-none"/>
        </w:rPr>
        <w:tab/>
        <w:t>Discussion on AI/ML for beam management</w:t>
      </w:r>
      <w:r w:rsidR="0009707B" w:rsidRPr="00A9755C">
        <w:rPr>
          <w:lang w:val="en-US" w:eastAsia="x-none"/>
        </w:rPr>
        <w:tab/>
        <w:t>Ericsson</w:t>
      </w:r>
    </w:p>
    <w:p w14:paraId="341996D1" w14:textId="77777777" w:rsidR="0009707B" w:rsidRPr="00A9755C" w:rsidRDefault="006E1430" w:rsidP="0011036E">
      <w:pPr>
        <w:spacing w:after="0"/>
        <w:rPr>
          <w:lang w:val="en-US" w:eastAsia="x-none"/>
        </w:rPr>
      </w:pPr>
      <w:hyperlink r:id="rId159" w:history="1">
        <w:r w:rsidR="0009707B">
          <w:rPr>
            <w:rStyle w:val="Hyperlink"/>
            <w:lang w:val="en-US" w:eastAsia="x-none"/>
          </w:rPr>
          <w:t>R1-2306960</w:t>
        </w:r>
      </w:hyperlink>
      <w:r w:rsidR="0009707B" w:rsidRPr="00A9755C">
        <w:rPr>
          <w:lang w:val="en-US" w:eastAsia="x-none"/>
        </w:rPr>
        <w:tab/>
        <w:t>On Enhancement of AI/ML based Beam Management</w:t>
      </w:r>
      <w:r w:rsidR="0009707B" w:rsidRPr="00A9755C">
        <w:rPr>
          <w:lang w:val="en-US" w:eastAsia="x-none"/>
        </w:rPr>
        <w:tab/>
        <w:t>Google</w:t>
      </w:r>
    </w:p>
    <w:p w14:paraId="54BBB095" w14:textId="77777777" w:rsidR="0009707B" w:rsidRPr="00A9755C" w:rsidRDefault="006E1430" w:rsidP="0011036E">
      <w:pPr>
        <w:spacing w:after="0"/>
        <w:rPr>
          <w:lang w:val="en-US" w:eastAsia="x-none"/>
        </w:rPr>
      </w:pPr>
      <w:hyperlink r:id="rId160" w:history="1">
        <w:r w:rsidR="0009707B">
          <w:rPr>
            <w:rStyle w:val="Hyperlink"/>
            <w:lang w:val="en-US" w:eastAsia="x-none"/>
          </w:rPr>
          <w:t>R1-2307016</w:t>
        </w:r>
      </w:hyperlink>
      <w:r w:rsidR="0009707B" w:rsidRPr="00A9755C">
        <w:rPr>
          <w:lang w:val="en-US" w:eastAsia="x-none"/>
        </w:rPr>
        <w:tab/>
        <w:t>Other aspects on AI/ML for beam management</w:t>
      </w:r>
      <w:r w:rsidR="0009707B" w:rsidRPr="00A9755C">
        <w:rPr>
          <w:lang w:val="en-US" w:eastAsia="x-none"/>
        </w:rPr>
        <w:tab/>
        <w:t>LG Electronics</w:t>
      </w:r>
    </w:p>
    <w:p w14:paraId="3F722A1B" w14:textId="77777777" w:rsidR="0009707B" w:rsidRPr="00A9755C" w:rsidRDefault="006E1430" w:rsidP="0011036E">
      <w:pPr>
        <w:spacing w:after="0"/>
        <w:rPr>
          <w:lang w:val="en-US" w:eastAsia="x-none"/>
        </w:rPr>
      </w:pPr>
      <w:hyperlink r:id="rId161" w:history="1">
        <w:r w:rsidR="0009707B">
          <w:rPr>
            <w:rStyle w:val="Hyperlink"/>
            <w:lang w:val="en-US" w:eastAsia="x-none"/>
          </w:rPr>
          <w:t>R1-2307079</w:t>
        </w:r>
      </w:hyperlink>
      <w:r w:rsidR="0009707B" w:rsidRPr="00A9755C">
        <w:rPr>
          <w:lang w:val="en-US" w:eastAsia="x-none"/>
        </w:rPr>
        <w:tab/>
        <w:t>Discussion on other aspects for AI/ML beam management</w:t>
      </w:r>
      <w:r w:rsidR="0009707B" w:rsidRPr="00A9755C">
        <w:rPr>
          <w:lang w:val="en-US" w:eastAsia="x-none"/>
        </w:rPr>
        <w:tab/>
        <w:t>CATT</w:t>
      </w:r>
    </w:p>
    <w:p w14:paraId="19C62FD1" w14:textId="77777777" w:rsidR="0009707B" w:rsidRPr="00A9755C" w:rsidRDefault="006E1430" w:rsidP="0011036E">
      <w:pPr>
        <w:spacing w:after="0"/>
        <w:rPr>
          <w:lang w:val="en-US" w:eastAsia="x-none"/>
        </w:rPr>
      </w:pPr>
      <w:hyperlink r:id="rId162" w:history="1">
        <w:r w:rsidR="0009707B">
          <w:rPr>
            <w:rStyle w:val="Hyperlink"/>
            <w:lang w:val="en-US" w:eastAsia="x-none"/>
          </w:rPr>
          <w:t>R1-2307137</w:t>
        </w:r>
      </w:hyperlink>
      <w:r w:rsidR="0009707B" w:rsidRPr="00A9755C">
        <w:rPr>
          <w:lang w:val="en-US" w:eastAsia="x-none"/>
        </w:rPr>
        <w:tab/>
        <w:t>Discussion on AI ML for beam management</w:t>
      </w:r>
      <w:r w:rsidR="0009707B" w:rsidRPr="00A9755C">
        <w:rPr>
          <w:lang w:val="en-US" w:eastAsia="x-none"/>
        </w:rPr>
        <w:tab/>
        <w:t>NEC</w:t>
      </w:r>
    </w:p>
    <w:p w14:paraId="63252EE1" w14:textId="77777777" w:rsidR="0009707B" w:rsidRPr="00A9755C" w:rsidRDefault="006E1430" w:rsidP="0011036E">
      <w:pPr>
        <w:spacing w:after="0"/>
        <w:rPr>
          <w:lang w:val="en-US" w:eastAsia="x-none"/>
        </w:rPr>
      </w:pPr>
      <w:hyperlink r:id="rId163" w:history="1">
        <w:r w:rsidR="0009707B">
          <w:rPr>
            <w:rStyle w:val="Hyperlink"/>
            <w:lang w:val="en-US" w:eastAsia="x-none"/>
          </w:rPr>
          <w:t>R1-2307157</w:t>
        </w:r>
      </w:hyperlink>
      <w:r w:rsidR="0009707B" w:rsidRPr="00A9755C">
        <w:rPr>
          <w:lang w:val="en-US" w:eastAsia="x-none"/>
        </w:rPr>
        <w:tab/>
        <w:t>Discussion for specification impacts on AI/ML for beam management</w:t>
      </w:r>
      <w:r w:rsidR="0009707B" w:rsidRPr="00A9755C">
        <w:rPr>
          <w:lang w:val="en-US" w:eastAsia="x-none"/>
        </w:rPr>
        <w:tab/>
        <w:t>Fujitsu</w:t>
      </w:r>
    </w:p>
    <w:p w14:paraId="2484524B" w14:textId="77777777" w:rsidR="0009707B" w:rsidRPr="00A9755C" w:rsidRDefault="006E1430" w:rsidP="0011036E">
      <w:pPr>
        <w:spacing w:after="0"/>
        <w:rPr>
          <w:lang w:val="en-US" w:eastAsia="x-none"/>
        </w:rPr>
      </w:pPr>
      <w:hyperlink r:id="rId164" w:history="1">
        <w:r w:rsidR="0009707B">
          <w:rPr>
            <w:rStyle w:val="Hyperlink"/>
            <w:lang w:val="en-US" w:eastAsia="x-none"/>
          </w:rPr>
          <w:t>R1-2307186</w:t>
        </w:r>
      </w:hyperlink>
      <w:r w:rsidR="0009707B" w:rsidRPr="00A9755C">
        <w:rPr>
          <w:lang w:val="en-US" w:eastAsia="x-none"/>
        </w:rPr>
        <w:tab/>
        <w:t>Discussion on other aspects on AI/ML for beam management</w:t>
      </w:r>
      <w:r w:rsidR="0009707B" w:rsidRPr="00A9755C">
        <w:rPr>
          <w:lang w:val="en-US" w:eastAsia="x-none"/>
        </w:rPr>
        <w:tab/>
        <w:t>CMCC</w:t>
      </w:r>
    </w:p>
    <w:p w14:paraId="0355D7F3" w14:textId="77777777" w:rsidR="0009707B" w:rsidRPr="00A9755C" w:rsidRDefault="006E1430" w:rsidP="0011036E">
      <w:pPr>
        <w:spacing w:after="0"/>
        <w:rPr>
          <w:lang w:val="en-US" w:eastAsia="x-none"/>
        </w:rPr>
      </w:pPr>
      <w:hyperlink r:id="rId165" w:history="1">
        <w:r w:rsidR="0009707B">
          <w:rPr>
            <w:rStyle w:val="Hyperlink"/>
            <w:lang w:val="en-US" w:eastAsia="x-none"/>
          </w:rPr>
          <w:t>R1-2307233</w:t>
        </w:r>
      </w:hyperlink>
      <w:r w:rsidR="0009707B" w:rsidRPr="00A9755C">
        <w:rPr>
          <w:lang w:val="en-US" w:eastAsia="x-none"/>
        </w:rPr>
        <w:tab/>
        <w:t>Discussion on AI/ML for beam management</w:t>
      </w:r>
      <w:r w:rsidR="0009707B" w:rsidRPr="00A9755C">
        <w:rPr>
          <w:lang w:val="en-US" w:eastAsia="x-none"/>
        </w:rPr>
        <w:tab/>
        <w:t>Panasonic</w:t>
      </w:r>
    </w:p>
    <w:p w14:paraId="0F4A2A72" w14:textId="77777777" w:rsidR="0009707B" w:rsidRPr="00A9755C" w:rsidRDefault="006E1430" w:rsidP="0011036E">
      <w:pPr>
        <w:spacing w:after="0"/>
        <w:rPr>
          <w:lang w:val="en-US" w:eastAsia="x-none"/>
        </w:rPr>
      </w:pPr>
      <w:hyperlink r:id="rId166" w:history="1">
        <w:r w:rsidR="0009707B">
          <w:rPr>
            <w:rStyle w:val="Hyperlink"/>
            <w:lang w:val="en-US" w:eastAsia="x-none"/>
          </w:rPr>
          <w:t>R1-2307241</w:t>
        </w:r>
      </w:hyperlink>
      <w:r w:rsidR="0009707B" w:rsidRPr="00A9755C">
        <w:rPr>
          <w:lang w:val="en-US" w:eastAsia="x-none"/>
        </w:rPr>
        <w:tab/>
        <w:t>Other aspects on ML for beam management</w:t>
      </w:r>
      <w:r w:rsidR="0009707B" w:rsidRPr="00A9755C">
        <w:rPr>
          <w:lang w:val="en-US" w:eastAsia="x-none"/>
        </w:rPr>
        <w:tab/>
        <w:t>Nokia, Nokia Shanghai Bell</w:t>
      </w:r>
    </w:p>
    <w:p w14:paraId="2B4B0E7D" w14:textId="77777777" w:rsidR="0009707B" w:rsidRPr="00A9755C" w:rsidRDefault="006E1430" w:rsidP="0011036E">
      <w:pPr>
        <w:spacing w:after="0"/>
        <w:rPr>
          <w:lang w:val="en-US" w:eastAsia="x-none"/>
        </w:rPr>
      </w:pPr>
      <w:hyperlink r:id="rId167" w:history="1">
        <w:r w:rsidR="0009707B">
          <w:rPr>
            <w:rStyle w:val="Hyperlink"/>
            <w:lang w:val="en-US" w:eastAsia="x-none"/>
          </w:rPr>
          <w:t>R1-2307271</w:t>
        </w:r>
      </w:hyperlink>
      <w:r w:rsidR="0009707B" w:rsidRPr="00A9755C">
        <w:rPr>
          <w:lang w:val="en-US" w:eastAsia="x-none"/>
        </w:rPr>
        <w:tab/>
        <w:t>Discussion on other aspects of AI/ML based beam management enhancements</w:t>
      </w:r>
      <w:r w:rsidR="0009707B" w:rsidRPr="00A9755C">
        <w:rPr>
          <w:lang w:val="en-US" w:eastAsia="x-none"/>
        </w:rPr>
        <w:tab/>
        <w:t>Apple</w:t>
      </w:r>
    </w:p>
    <w:p w14:paraId="7977984A" w14:textId="77777777" w:rsidR="0009707B" w:rsidRPr="00A9755C" w:rsidRDefault="006E1430" w:rsidP="0011036E">
      <w:pPr>
        <w:spacing w:after="0"/>
        <w:rPr>
          <w:lang w:val="en-US" w:eastAsia="x-none"/>
        </w:rPr>
      </w:pPr>
      <w:hyperlink r:id="rId168" w:history="1">
        <w:r w:rsidR="0009707B">
          <w:rPr>
            <w:rStyle w:val="Hyperlink"/>
            <w:lang w:val="en-US" w:eastAsia="x-none"/>
          </w:rPr>
          <w:t>R1-2307378</w:t>
        </w:r>
      </w:hyperlink>
      <w:r w:rsidR="0009707B" w:rsidRPr="00A9755C">
        <w:rPr>
          <w:lang w:val="en-US" w:eastAsia="x-none"/>
        </w:rPr>
        <w:tab/>
        <w:t>Potential specification impact on AI/ML for beam management</w:t>
      </w:r>
      <w:r w:rsidR="0009707B" w:rsidRPr="00A9755C">
        <w:rPr>
          <w:lang w:val="en-US" w:eastAsia="x-none"/>
        </w:rPr>
        <w:tab/>
      </w:r>
      <w:proofErr w:type="spellStart"/>
      <w:r w:rsidR="0009707B" w:rsidRPr="00A9755C">
        <w:rPr>
          <w:lang w:val="en-US" w:eastAsia="x-none"/>
        </w:rPr>
        <w:t>xiaomi</w:t>
      </w:r>
      <w:proofErr w:type="spellEnd"/>
    </w:p>
    <w:p w14:paraId="7C1A48A3" w14:textId="77777777" w:rsidR="0009707B" w:rsidRPr="00A9755C" w:rsidRDefault="006E1430" w:rsidP="0011036E">
      <w:pPr>
        <w:spacing w:after="0"/>
        <w:rPr>
          <w:lang w:val="en-US" w:eastAsia="x-none"/>
        </w:rPr>
      </w:pPr>
      <w:hyperlink r:id="rId169" w:history="1">
        <w:r w:rsidR="0009707B">
          <w:rPr>
            <w:rStyle w:val="Hyperlink"/>
            <w:lang w:val="en-US" w:eastAsia="x-none"/>
          </w:rPr>
          <w:t>R1-2307469</w:t>
        </w:r>
      </w:hyperlink>
      <w:r w:rsidR="0009707B" w:rsidRPr="00A9755C">
        <w:rPr>
          <w:lang w:val="en-US" w:eastAsia="x-none"/>
        </w:rPr>
        <w:tab/>
        <w:t>Discussion on other aspects on AI/ML for beam management</w:t>
      </w:r>
      <w:r w:rsidR="0009707B" w:rsidRPr="00A9755C">
        <w:rPr>
          <w:lang w:val="en-US" w:eastAsia="x-none"/>
        </w:rPr>
        <w:tab/>
        <w:t>NTT DOCOMO, INC.</w:t>
      </w:r>
    </w:p>
    <w:p w14:paraId="17619BDD" w14:textId="77777777" w:rsidR="0009707B" w:rsidRPr="00A9755C" w:rsidRDefault="006E1430" w:rsidP="0011036E">
      <w:pPr>
        <w:spacing w:after="0"/>
        <w:rPr>
          <w:lang w:val="en-US" w:eastAsia="x-none"/>
        </w:rPr>
      </w:pPr>
      <w:hyperlink r:id="rId170" w:history="1">
        <w:r w:rsidR="0009707B">
          <w:rPr>
            <w:rStyle w:val="Hyperlink"/>
            <w:lang w:val="en-US" w:eastAsia="x-none"/>
          </w:rPr>
          <w:t>R1-2307567</w:t>
        </w:r>
      </w:hyperlink>
      <w:r w:rsidR="0009707B" w:rsidRPr="00A9755C">
        <w:rPr>
          <w:lang w:val="en-US" w:eastAsia="x-none"/>
        </w:rPr>
        <w:tab/>
        <w:t>Other aspects of AI/ML for beam management</w:t>
      </w:r>
      <w:r w:rsidR="0009707B" w:rsidRPr="00A9755C">
        <w:rPr>
          <w:lang w:val="en-US" w:eastAsia="x-none"/>
        </w:rPr>
        <w:tab/>
        <w:t>OPPO</w:t>
      </w:r>
    </w:p>
    <w:p w14:paraId="16A53080" w14:textId="77777777" w:rsidR="0009707B" w:rsidRPr="00A9755C" w:rsidRDefault="006E1430" w:rsidP="0011036E">
      <w:pPr>
        <w:spacing w:after="0"/>
        <w:rPr>
          <w:lang w:val="en-US" w:eastAsia="x-none"/>
        </w:rPr>
      </w:pPr>
      <w:hyperlink r:id="rId171" w:history="1">
        <w:r w:rsidR="0009707B">
          <w:rPr>
            <w:rStyle w:val="Hyperlink"/>
            <w:lang w:val="en-US" w:eastAsia="x-none"/>
          </w:rPr>
          <w:t>R1-2307671</w:t>
        </w:r>
      </w:hyperlink>
      <w:r w:rsidR="0009707B" w:rsidRPr="00A9755C">
        <w:rPr>
          <w:lang w:val="en-US" w:eastAsia="x-none"/>
        </w:rPr>
        <w:tab/>
        <w:t>Discussion on potential specification impact for beam management</w:t>
      </w:r>
      <w:r w:rsidR="0009707B" w:rsidRPr="00A9755C">
        <w:rPr>
          <w:lang w:val="en-US" w:eastAsia="x-none"/>
        </w:rPr>
        <w:tab/>
        <w:t>Samsung</w:t>
      </w:r>
    </w:p>
    <w:p w14:paraId="5A424F5A" w14:textId="77777777" w:rsidR="0009707B" w:rsidRPr="00A9755C" w:rsidRDefault="006E1430" w:rsidP="0011036E">
      <w:pPr>
        <w:spacing w:after="0"/>
        <w:rPr>
          <w:lang w:val="en-US" w:eastAsia="x-none"/>
        </w:rPr>
      </w:pPr>
      <w:hyperlink r:id="rId172" w:history="1">
        <w:r w:rsidR="0009707B">
          <w:rPr>
            <w:rStyle w:val="Hyperlink"/>
            <w:lang w:val="en-US" w:eastAsia="x-none"/>
          </w:rPr>
          <w:t>R1-2307730</w:t>
        </w:r>
      </w:hyperlink>
      <w:r w:rsidR="0009707B" w:rsidRPr="00A9755C">
        <w:rPr>
          <w:lang w:val="en-US" w:eastAsia="x-none"/>
        </w:rPr>
        <w:tab/>
        <w:t xml:space="preserve">Prediction of </w:t>
      </w:r>
      <w:proofErr w:type="spellStart"/>
      <w:r w:rsidR="0009707B" w:rsidRPr="00A9755C">
        <w:rPr>
          <w:lang w:val="en-US" w:eastAsia="x-none"/>
        </w:rPr>
        <w:t>untransmitted</w:t>
      </w:r>
      <w:proofErr w:type="spellEnd"/>
      <w:r w:rsidR="0009707B" w:rsidRPr="00A9755C">
        <w:rPr>
          <w:lang w:val="en-US" w:eastAsia="x-none"/>
        </w:rPr>
        <w:t xml:space="preserve"> beams in a UE-side AI-ML model</w:t>
      </w:r>
      <w:r w:rsidR="0009707B" w:rsidRPr="00A9755C">
        <w:rPr>
          <w:lang w:val="en-US" w:eastAsia="x-none"/>
        </w:rPr>
        <w:tab/>
        <w:t>Rakuten Symphony</w:t>
      </w:r>
    </w:p>
    <w:p w14:paraId="3CEB1A05" w14:textId="77777777" w:rsidR="0009707B" w:rsidRPr="00A9755C" w:rsidRDefault="006E1430" w:rsidP="0011036E">
      <w:pPr>
        <w:spacing w:after="0"/>
        <w:rPr>
          <w:lang w:val="en-US" w:eastAsia="x-none"/>
        </w:rPr>
      </w:pPr>
      <w:hyperlink r:id="rId173" w:history="1">
        <w:r w:rsidR="0009707B">
          <w:rPr>
            <w:rStyle w:val="Hyperlink"/>
            <w:lang w:val="en-US" w:eastAsia="x-none"/>
          </w:rPr>
          <w:t>R1-2307742</w:t>
        </w:r>
      </w:hyperlink>
      <w:r w:rsidR="0009707B" w:rsidRPr="00A9755C">
        <w:rPr>
          <w:lang w:val="en-US" w:eastAsia="x-none"/>
        </w:rPr>
        <w:tab/>
        <w:t>Discussion on other aspects on AI/ML for beam management</w:t>
      </w:r>
      <w:r w:rsidR="0009707B" w:rsidRPr="00A9755C">
        <w:rPr>
          <w:lang w:val="en-US" w:eastAsia="x-none"/>
        </w:rPr>
        <w:tab/>
        <w:t>ETRI</w:t>
      </w:r>
    </w:p>
    <w:p w14:paraId="225201FE" w14:textId="77777777" w:rsidR="0009707B" w:rsidRPr="00A9755C" w:rsidRDefault="006E1430" w:rsidP="0011036E">
      <w:pPr>
        <w:spacing w:after="0"/>
        <w:rPr>
          <w:lang w:val="en-US" w:eastAsia="x-none"/>
        </w:rPr>
      </w:pPr>
      <w:hyperlink r:id="rId174" w:history="1">
        <w:r w:rsidR="0009707B">
          <w:rPr>
            <w:rStyle w:val="Hyperlink"/>
            <w:lang w:val="en-US" w:eastAsia="x-none"/>
          </w:rPr>
          <w:t>R1-2307809</w:t>
        </w:r>
      </w:hyperlink>
      <w:r w:rsidR="0009707B" w:rsidRPr="00A9755C">
        <w:rPr>
          <w:lang w:val="en-US" w:eastAsia="x-none"/>
        </w:rPr>
        <w:tab/>
        <w:t>Further aspects of AI/ML for beam management</w:t>
      </w:r>
      <w:r w:rsidR="0009707B" w:rsidRPr="00A9755C">
        <w:rPr>
          <w:lang w:val="en-US" w:eastAsia="x-none"/>
        </w:rPr>
        <w:tab/>
        <w:t>Lenovo</w:t>
      </w:r>
    </w:p>
    <w:p w14:paraId="3F232E63" w14:textId="77777777" w:rsidR="0009707B" w:rsidRPr="00A9755C" w:rsidRDefault="006E1430" w:rsidP="0011036E">
      <w:pPr>
        <w:spacing w:after="0"/>
        <w:rPr>
          <w:lang w:val="en-US" w:eastAsia="x-none"/>
        </w:rPr>
      </w:pPr>
      <w:hyperlink r:id="rId175" w:history="1">
        <w:r w:rsidR="0009707B">
          <w:rPr>
            <w:rStyle w:val="Hyperlink"/>
            <w:lang w:val="en-US" w:eastAsia="x-none"/>
          </w:rPr>
          <w:t>R1-2307863</w:t>
        </w:r>
      </w:hyperlink>
      <w:r w:rsidR="0009707B" w:rsidRPr="00A9755C">
        <w:rPr>
          <w:lang w:val="en-US" w:eastAsia="x-none"/>
        </w:rPr>
        <w:tab/>
        <w:t>Discussions on AI-ML for Beam management</w:t>
      </w:r>
      <w:r w:rsidR="0009707B" w:rsidRPr="00A9755C">
        <w:rPr>
          <w:lang w:val="en-US" w:eastAsia="x-none"/>
        </w:rPr>
        <w:tab/>
        <w:t>CAICT</w:t>
      </w:r>
    </w:p>
    <w:p w14:paraId="43B75FE2" w14:textId="77777777" w:rsidR="0009707B" w:rsidRPr="00A9755C" w:rsidRDefault="006E1430" w:rsidP="0011036E">
      <w:pPr>
        <w:spacing w:after="0"/>
        <w:rPr>
          <w:lang w:val="en-US" w:eastAsia="x-none"/>
        </w:rPr>
      </w:pPr>
      <w:hyperlink r:id="rId176" w:history="1">
        <w:r w:rsidR="0009707B">
          <w:rPr>
            <w:rStyle w:val="Hyperlink"/>
            <w:lang w:val="en-US" w:eastAsia="x-none"/>
          </w:rPr>
          <w:t>R1-2307867</w:t>
        </w:r>
      </w:hyperlink>
      <w:r w:rsidR="0009707B" w:rsidRPr="00A9755C">
        <w:rPr>
          <w:lang w:val="en-US" w:eastAsia="x-none"/>
        </w:rPr>
        <w:tab/>
        <w:t>Discussion on other aspects on AI/ML for beam management</w:t>
      </w:r>
      <w:r w:rsidR="0009707B" w:rsidRPr="00A9755C">
        <w:rPr>
          <w:lang w:val="en-US" w:eastAsia="x-none"/>
        </w:rPr>
        <w:tab/>
        <w:t>KT Corp.</w:t>
      </w:r>
    </w:p>
    <w:p w14:paraId="6CE64BB9" w14:textId="77777777" w:rsidR="0009707B" w:rsidRPr="00A9755C" w:rsidRDefault="006E1430" w:rsidP="0011036E">
      <w:pPr>
        <w:spacing w:after="0"/>
        <w:rPr>
          <w:lang w:val="en-US" w:eastAsia="x-none"/>
        </w:rPr>
      </w:pPr>
      <w:hyperlink r:id="rId177" w:history="1">
        <w:r w:rsidR="0009707B">
          <w:rPr>
            <w:rStyle w:val="Hyperlink"/>
            <w:lang w:val="en-US" w:eastAsia="x-none"/>
          </w:rPr>
          <w:t>R1-2307919</w:t>
        </w:r>
      </w:hyperlink>
      <w:r w:rsidR="0009707B" w:rsidRPr="00A9755C">
        <w:rPr>
          <w:lang w:val="en-US" w:eastAsia="x-none"/>
        </w:rPr>
        <w:tab/>
        <w:t>Other aspects on AI/ML for beam management</w:t>
      </w:r>
      <w:r w:rsidR="0009707B" w:rsidRPr="00A9755C">
        <w:rPr>
          <w:lang w:val="en-US" w:eastAsia="x-none"/>
        </w:rPr>
        <w:tab/>
        <w:t>Qualcomm Incorporated</w:t>
      </w:r>
    </w:p>
    <w:p w14:paraId="59F3E441" w14:textId="77777777" w:rsidR="0009707B" w:rsidRPr="00A9755C" w:rsidRDefault="006E1430" w:rsidP="0011036E">
      <w:pPr>
        <w:spacing w:after="0"/>
        <w:rPr>
          <w:lang w:val="en-US" w:eastAsia="x-none"/>
        </w:rPr>
      </w:pPr>
      <w:hyperlink r:id="rId178" w:history="1">
        <w:r w:rsidR="0009707B">
          <w:rPr>
            <w:rStyle w:val="Hyperlink"/>
            <w:lang w:val="en-US" w:eastAsia="x-none"/>
          </w:rPr>
          <w:t>R1-2308055</w:t>
        </w:r>
      </w:hyperlink>
      <w:r w:rsidR="0009707B" w:rsidRPr="00A9755C">
        <w:rPr>
          <w:lang w:val="en-US" w:eastAsia="x-none"/>
        </w:rPr>
        <w:tab/>
        <w:t>Other aspects on AI/ML for beam management</w:t>
      </w:r>
      <w:r w:rsidR="0009707B" w:rsidRPr="00A9755C">
        <w:rPr>
          <w:lang w:val="en-US" w:eastAsia="x-none"/>
        </w:rPr>
        <w:tab/>
        <w:t>MediaTek Inc.</w:t>
      </w:r>
    </w:p>
    <w:p w14:paraId="7C8868C0" w14:textId="77777777" w:rsidR="0009707B" w:rsidRPr="00A9755C" w:rsidRDefault="006E1430" w:rsidP="0011036E">
      <w:pPr>
        <w:spacing w:after="0"/>
        <w:ind w:left="1440" w:hanging="1440"/>
        <w:rPr>
          <w:lang w:val="en-US" w:eastAsia="x-none"/>
        </w:rPr>
      </w:pPr>
      <w:hyperlink r:id="rId179" w:history="1">
        <w:r w:rsidR="0009707B">
          <w:rPr>
            <w:rStyle w:val="Hyperlink"/>
            <w:lang w:val="en-US" w:eastAsia="x-none"/>
          </w:rPr>
          <w:t>R1-2308160</w:t>
        </w:r>
      </w:hyperlink>
      <w:r w:rsidR="0009707B" w:rsidRPr="00A9755C">
        <w:rPr>
          <w:lang w:val="en-US" w:eastAsia="x-none"/>
        </w:rPr>
        <w:tab/>
        <w:t>Discussion on other aspects of AI/ML for beam management</w:t>
      </w:r>
      <w:r w:rsidR="0009707B" w:rsidRPr="00A9755C">
        <w:rPr>
          <w:lang w:val="en-US" w:eastAsia="x-none"/>
        </w:rPr>
        <w:tab/>
        <w:t xml:space="preserve">Indian Institute of Technology Madras (IITM), IIT Kanpur, </w:t>
      </w:r>
      <w:proofErr w:type="spellStart"/>
      <w:r w:rsidR="0009707B" w:rsidRPr="00A9755C">
        <w:rPr>
          <w:lang w:val="en-US" w:eastAsia="x-none"/>
        </w:rPr>
        <w:t>CEWiT</w:t>
      </w:r>
      <w:proofErr w:type="spellEnd"/>
    </w:p>
    <w:p w14:paraId="18279779" w14:textId="77777777" w:rsidR="0009707B" w:rsidRPr="00ED6F62" w:rsidRDefault="0009707B" w:rsidP="0011036E">
      <w:pPr>
        <w:spacing w:after="0"/>
        <w:rPr>
          <w:color w:val="FF0000"/>
          <w:lang w:val="en-US" w:eastAsia="x-none"/>
        </w:rPr>
      </w:pPr>
    </w:p>
    <w:p w14:paraId="4437F3D5" w14:textId="77777777" w:rsidR="0055335A" w:rsidRPr="00633094" w:rsidRDefault="0055335A" w:rsidP="0011036E">
      <w:pPr>
        <w:widowControl w:val="0"/>
        <w:shd w:val="clear" w:color="auto" w:fill="FFFFFF"/>
        <w:tabs>
          <w:tab w:val="left" w:pos="1440"/>
        </w:tabs>
        <w:spacing w:after="0" w:line="210" w:lineRule="atLeast"/>
        <w:jc w:val="both"/>
        <w:rPr>
          <w:lang w:val="en-US" w:eastAsia="x-none"/>
        </w:rPr>
      </w:pPr>
      <w:r w:rsidRPr="00633094">
        <w:rPr>
          <w:lang w:val="en-US" w:eastAsia="x-none"/>
        </w:rPr>
        <w:t>R1-2308</w:t>
      </w:r>
      <w:r>
        <w:rPr>
          <w:lang w:val="en-US" w:eastAsia="x-none"/>
        </w:rPr>
        <w:t>628</w:t>
      </w:r>
      <w:r w:rsidRPr="00633094">
        <w:rPr>
          <w:lang w:val="en-US" w:eastAsia="x-none"/>
        </w:rPr>
        <w:tab/>
      </w:r>
      <w:r>
        <w:rPr>
          <w:lang w:val="en-US" w:eastAsia="x-none"/>
        </w:rPr>
        <w:t xml:space="preserve">Final </w:t>
      </w:r>
      <w:r w:rsidRPr="00633094">
        <w:rPr>
          <w:lang w:val="en-US" w:eastAsia="x-none"/>
        </w:rPr>
        <w:t>Summary of Evaluation on AI/ML for positioning accuracy enhancement</w:t>
      </w:r>
      <w:r w:rsidRPr="00633094">
        <w:rPr>
          <w:lang w:val="en-US" w:eastAsia="x-none"/>
        </w:rPr>
        <w:tab/>
        <w:t>Moderator (Ericsson)</w:t>
      </w:r>
    </w:p>
    <w:p w14:paraId="3191F8D0" w14:textId="77777777" w:rsidR="0055335A" w:rsidRPr="00633094" w:rsidRDefault="0055335A" w:rsidP="0011036E">
      <w:pPr>
        <w:widowControl w:val="0"/>
        <w:shd w:val="clear" w:color="auto" w:fill="FFFFFF"/>
        <w:tabs>
          <w:tab w:val="left" w:pos="1440"/>
        </w:tabs>
        <w:spacing w:after="0" w:line="210" w:lineRule="atLeast"/>
        <w:jc w:val="both"/>
        <w:rPr>
          <w:lang w:val="en-US" w:eastAsia="x-none"/>
        </w:rPr>
      </w:pPr>
      <w:r w:rsidRPr="00633094">
        <w:rPr>
          <w:lang w:val="en-US" w:eastAsia="x-none"/>
        </w:rPr>
        <w:t>R1-230835</w:t>
      </w:r>
      <w:r>
        <w:rPr>
          <w:lang w:val="en-US" w:eastAsia="x-none"/>
        </w:rPr>
        <w:t>9</w:t>
      </w:r>
      <w:r w:rsidRPr="00633094">
        <w:rPr>
          <w:lang w:val="en-US" w:eastAsia="x-none"/>
        </w:rPr>
        <w:tab/>
        <w:t>Summary #</w:t>
      </w:r>
      <w:r>
        <w:rPr>
          <w:lang w:val="en-US" w:eastAsia="x-none"/>
        </w:rPr>
        <w:t>5</w:t>
      </w:r>
      <w:r w:rsidRPr="00633094">
        <w:rPr>
          <w:lang w:val="en-US" w:eastAsia="x-none"/>
        </w:rPr>
        <w:t xml:space="preserve"> of Evaluation on AI/ML for positioning accuracy enhancement</w:t>
      </w:r>
      <w:r w:rsidRPr="00633094">
        <w:rPr>
          <w:lang w:val="en-US" w:eastAsia="x-none"/>
        </w:rPr>
        <w:tab/>
        <w:t>Moderator (Ericsson)</w:t>
      </w:r>
    </w:p>
    <w:p w14:paraId="48031383" w14:textId="77777777" w:rsidR="0055335A" w:rsidRPr="00633094" w:rsidRDefault="0055335A" w:rsidP="0011036E">
      <w:pPr>
        <w:widowControl w:val="0"/>
        <w:shd w:val="clear" w:color="auto" w:fill="FFFFFF"/>
        <w:tabs>
          <w:tab w:val="left" w:pos="1440"/>
        </w:tabs>
        <w:spacing w:after="0" w:line="210" w:lineRule="atLeast"/>
        <w:jc w:val="both"/>
        <w:rPr>
          <w:lang w:val="en-US" w:eastAsia="x-none"/>
        </w:rPr>
      </w:pPr>
      <w:r w:rsidRPr="00633094">
        <w:rPr>
          <w:lang w:val="en-US" w:eastAsia="x-none"/>
        </w:rPr>
        <w:t>R1-2308358</w:t>
      </w:r>
      <w:r w:rsidRPr="00633094">
        <w:rPr>
          <w:lang w:val="en-US" w:eastAsia="x-none"/>
        </w:rPr>
        <w:tab/>
        <w:t>Summary #4 of Evaluation on AI/ML for positioning accuracy enhancement</w:t>
      </w:r>
      <w:r w:rsidRPr="00633094">
        <w:rPr>
          <w:lang w:val="en-US" w:eastAsia="x-none"/>
        </w:rPr>
        <w:tab/>
        <w:t>Moderator (Ericsson)</w:t>
      </w:r>
    </w:p>
    <w:p w14:paraId="39105B29" w14:textId="77777777" w:rsidR="0055335A" w:rsidRPr="00633094" w:rsidRDefault="0055335A" w:rsidP="0011036E">
      <w:pPr>
        <w:widowControl w:val="0"/>
        <w:shd w:val="clear" w:color="auto" w:fill="FFFFFF"/>
        <w:tabs>
          <w:tab w:val="left" w:pos="1440"/>
        </w:tabs>
        <w:spacing w:after="0" w:line="210" w:lineRule="atLeast"/>
        <w:jc w:val="both"/>
        <w:rPr>
          <w:lang w:val="en-US" w:eastAsia="x-none"/>
        </w:rPr>
      </w:pPr>
      <w:r w:rsidRPr="00633094">
        <w:rPr>
          <w:lang w:val="en-US" w:eastAsia="x-none"/>
        </w:rPr>
        <w:t>R1-2308357</w:t>
      </w:r>
      <w:r w:rsidRPr="00633094">
        <w:rPr>
          <w:lang w:val="en-US" w:eastAsia="x-none"/>
        </w:rPr>
        <w:tab/>
        <w:t>Summary #3 of Evaluation on AI/ML for positioning accuracy enhancement</w:t>
      </w:r>
      <w:r w:rsidRPr="00633094">
        <w:rPr>
          <w:lang w:val="en-US" w:eastAsia="x-none"/>
        </w:rPr>
        <w:tab/>
        <w:t>Moderator (Ericsson)</w:t>
      </w:r>
    </w:p>
    <w:p w14:paraId="4386142D" w14:textId="77777777" w:rsidR="0055335A" w:rsidRPr="00633094" w:rsidRDefault="0055335A" w:rsidP="0011036E">
      <w:pPr>
        <w:widowControl w:val="0"/>
        <w:shd w:val="clear" w:color="auto" w:fill="FFFFFF"/>
        <w:tabs>
          <w:tab w:val="left" w:pos="1440"/>
        </w:tabs>
        <w:spacing w:after="0" w:line="210" w:lineRule="atLeast"/>
        <w:jc w:val="both"/>
        <w:rPr>
          <w:lang w:val="en-US" w:eastAsia="x-none"/>
        </w:rPr>
      </w:pPr>
      <w:r w:rsidRPr="00633094">
        <w:rPr>
          <w:lang w:val="en-US" w:eastAsia="x-none"/>
        </w:rPr>
        <w:t>R1-2308356</w:t>
      </w:r>
      <w:r w:rsidRPr="00633094">
        <w:rPr>
          <w:lang w:val="en-US" w:eastAsia="x-none"/>
        </w:rPr>
        <w:tab/>
        <w:t>Summary #2 of Evaluation on AI/ML for positioning accuracy enhancement</w:t>
      </w:r>
      <w:r w:rsidRPr="00633094">
        <w:rPr>
          <w:lang w:val="en-US" w:eastAsia="x-none"/>
        </w:rPr>
        <w:tab/>
        <w:t>Moderator (Ericsson)</w:t>
      </w:r>
    </w:p>
    <w:p w14:paraId="09C0EBDA" w14:textId="77777777" w:rsidR="0055335A" w:rsidRPr="00633094" w:rsidRDefault="0055335A" w:rsidP="0011036E">
      <w:pPr>
        <w:widowControl w:val="0"/>
        <w:shd w:val="clear" w:color="auto" w:fill="FFFFFF"/>
        <w:tabs>
          <w:tab w:val="left" w:pos="1440"/>
        </w:tabs>
        <w:spacing w:after="0" w:line="210" w:lineRule="atLeast"/>
        <w:jc w:val="both"/>
        <w:rPr>
          <w:lang w:val="en-US" w:eastAsia="x-none"/>
        </w:rPr>
      </w:pPr>
      <w:r w:rsidRPr="00633094">
        <w:rPr>
          <w:lang w:val="en-US" w:eastAsia="x-none"/>
        </w:rPr>
        <w:t>R1-2308355</w:t>
      </w:r>
      <w:r w:rsidRPr="00633094">
        <w:rPr>
          <w:lang w:val="en-US" w:eastAsia="x-none"/>
        </w:rPr>
        <w:tab/>
        <w:t>Summary #</w:t>
      </w:r>
      <w:r>
        <w:rPr>
          <w:lang w:val="en-US" w:eastAsia="x-none"/>
        </w:rPr>
        <w:t>1</w:t>
      </w:r>
      <w:r w:rsidRPr="00633094">
        <w:rPr>
          <w:lang w:val="en-US" w:eastAsia="x-none"/>
        </w:rPr>
        <w:t xml:space="preserve"> of Evaluation on AI/ML for positioning accuracy enhancement</w:t>
      </w:r>
      <w:r w:rsidRPr="00633094">
        <w:rPr>
          <w:lang w:val="en-US" w:eastAsia="x-none"/>
        </w:rPr>
        <w:tab/>
        <w:t>Moderator (Ericsson)</w:t>
      </w:r>
    </w:p>
    <w:p w14:paraId="4924B414" w14:textId="77777777" w:rsidR="0055335A" w:rsidRPr="009F4D1F" w:rsidRDefault="006E1430" w:rsidP="0011036E">
      <w:pPr>
        <w:spacing w:after="0"/>
        <w:rPr>
          <w:lang w:val="en-US" w:eastAsia="x-none"/>
        </w:rPr>
      </w:pPr>
      <w:hyperlink r:id="rId180" w:history="1">
        <w:r w:rsidR="0055335A">
          <w:rPr>
            <w:rStyle w:val="Hyperlink"/>
            <w:lang w:val="en-US" w:eastAsia="x-none"/>
          </w:rPr>
          <w:t>R1-2306454</w:t>
        </w:r>
      </w:hyperlink>
      <w:r w:rsidR="0055335A" w:rsidRPr="009F4D1F">
        <w:rPr>
          <w:lang w:val="en-US" w:eastAsia="x-none"/>
        </w:rPr>
        <w:tab/>
        <w:t>Evaluation of AI/ML for Positioning Accuracy Enhancement</w:t>
      </w:r>
      <w:r w:rsidR="0055335A" w:rsidRPr="009F4D1F">
        <w:rPr>
          <w:lang w:val="en-US" w:eastAsia="x-none"/>
        </w:rPr>
        <w:tab/>
        <w:t>Ericsson</w:t>
      </w:r>
    </w:p>
    <w:p w14:paraId="201D51B6" w14:textId="77777777" w:rsidR="0055335A" w:rsidRPr="009F4D1F" w:rsidRDefault="006E1430" w:rsidP="0011036E">
      <w:pPr>
        <w:spacing w:after="0"/>
        <w:rPr>
          <w:lang w:val="en-US" w:eastAsia="x-none"/>
        </w:rPr>
      </w:pPr>
      <w:hyperlink r:id="rId181" w:history="1">
        <w:r w:rsidR="0055335A">
          <w:rPr>
            <w:rStyle w:val="Hyperlink"/>
            <w:lang w:val="en-US" w:eastAsia="x-none"/>
          </w:rPr>
          <w:t>R1-2306479</w:t>
        </w:r>
      </w:hyperlink>
      <w:r w:rsidR="0055335A" w:rsidRPr="009F4D1F">
        <w:rPr>
          <w:lang w:val="en-US" w:eastAsia="x-none"/>
        </w:rPr>
        <w:tab/>
        <w:t>Evaluation of AI and ML for positioning enhancement</w:t>
      </w:r>
      <w:r w:rsidR="0055335A" w:rsidRPr="009F4D1F">
        <w:rPr>
          <w:lang w:val="en-US" w:eastAsia="x-none"/>
        </w:rPr>
        <w:tab/>
        <w:t>NVIDIA</w:t>
      </w:r>
    </w:p>
    <w:p w14:paraId="1FD482EB" w14:textId="77777777" w:rsidR="0055335A" w:rsidRPr="009F4D1F" w:rsidRDefault="006E1430" w:rsidP="0011036E">
      <w:pPr>
        <w:spacing w:after="0"/>
        <w:rPr>
          <w:lang w:val="en-US" w:eastAsia="x-none"/>
        </w:rPr>
      </w:pPr>
      <w:hyperlink r:id="rId182" w:history="1">
        <w:r w:rsidR="0055335A">
          <w:rPr>
            <w:rStyle w:val="Hyperlink"/>
            <w:lang w:val="en-US" w:eastAsia="x-none"/>
          </w:rPr>
          <w:t>R1-2306515</w:t>
        </w:r>
      </w:hyperlink>
      <w:r w:rsidR="0055335A" w:rsidRPr="009F4D1F">
        <w:rPr>
          <w:lang w:val="en-US" w:eastAsia="x-none"/>
        </w:rPr>
        <w:tab/>
        <w:t>Evaluation on AI/ML for positioning accuracy enhancement</w:t>
      </w:r>
      <w:r w:rsidR="0055335A" w:rsidRPr="009F4D1F">
        <w:rPr>
          <w:lang w:val="en-US" w:eastAsia="x-none"/>
        </w:rPr>
        <w:tab/>
        <w:t xml:space="preserve">Huawei, </w:t>
      </w:r>
      <w:proofErr w:type="spellStart"/>
      <w:r w:rsidR="0055335A" w:rsidRPr="009F4D1F">
        <w:rPr>
          <w:lang w:val="en-US" w:eastAsia="x-none"/>
        </w:rPr>
        <w:t>HiSilicon</w:t>
      </w:r>
      <w:proofErr w:type="spellEnd"/>
    </w:p>
    <w:p w14:paraId="36AF3602" w14:textId="77777777" w:rsidR="0055335A" w:rsidRPr="009F4D1F" w:rsidRDefault="006E1430" w:rsidP="0011036E">
      <w:pPr>
        <w:spacing w:after="0"/>
        <w:rPr>
          <w:lang w:val="en-US" w:eastAsia="x-none"/>
        </w:rPr>
      </w:pPr>
      <w:hyperlink r:id="rId183" w:history="1">
        <w:r w:rsidR="0055335A">
          <w:rPr>
            <w:rStyle w:val="Hyperlink"/>
            <w:lang w:val="en-US" w:eastAsia="x-none"/>
          </w:rPr>
          <w:t>R1-2306744</w:t>
        </w:r>
      </w:hyperlink>
      <w:r w:rsidR="0055335A" w:rsidRPr="009F4D1F">
        <w:rPr>
          <w:lang w:val="en-US" w:eastAsia="x-none"/>
        </w:rPr>
        <w:tab/>
        <w:t>Evaluation on AI/ML for positioning accuracy enhancement</w:t>
      </w:r>
      <w:r w:rsidR="0055335A" w:rsidRPr="009F4D1F">
        <w:rPr>
          <w:lang w:val="en-US" w:eastAsia="x-none"/>
        </w:rPr>
        <w:tab/>
        <w:t>vivo</w:t>
      </w:r>
    </w:p>
    <w:p w14:paraId="7AB7ACE3" w14:textId="77777777" w:rsidR="0055335A" w:rsidRPr="009F4D1F" w:rsidRDefault="006E1430" w:rsidP="0011036E">
      <w:pPr>
        <w:spacing w:after="0"/>
        <w:rPr>
          <w:lang w:val="en-US" w:eastAsia="x-none"/>
        </w:rPr>
      </w:pPr>
      <w:hyperlink r:id="rId184" w:history="1">
        <w:r w:rsidR="0055335A">
          <w:rPr>
            <w:rStyle w:val="Hyperlink"/>
            <w:lang w:val="en-US" w:eastAsia="x-none"/>
          </w:rPr>
          <w:t>R1-2306799</w:t>
        </w:r>
      </w:hyperlink>
      <w:r w:rsidR="0055335A" w:rsidRPr="009F4D1F">
        <w:rPr>
          <w:lang w:val="en-US" w:eastAsia="x-none"/>
        </w:rPr>
        <w:tab/>
        <w:t>Evaluation on AI positioning enhancement</w:t>
      </w:r>
      <w:r w:rsidR="0055335A" w:rsidRPr="009F4D1F">
        <w:rPr>
          <w:lang w:val="en-US" w:eastAsia="x-none"/>
        </w:rPr>
        <w:tab/>
        <w:t>ZTE</w:t>
      </w:r>
    </w:p>
    <w:p w14:paraId="73706936" w14:textId="77777777" w:rsidR="0055335A" w:rsidRPr="009F4D1F" w:rsidRDefault="006E1430" w:rsidP="0011036E">
      <w:pPr>
        <w:spacing w:after="0"/>
        <w:rPr>
          <w:lang w:val="en-US" w:eastAsia="x-none"/>
        </w:rPr>
      </w:pPr>
      <w:hyperlink r:id="rId185" w:history="1">
        <w:r w:rsidR="0055335A">
          <w:rPr>
            <w:rStyle w:val="Hyperlink"/>
            <w:lang w:val="en-US" w:eastAsia="x-none"/>
          </w:rPr>
          <w:t>R1-2306811</w:t>
        </w:r>
      </w:hyperlink>
      <w:r w:rsidR="0055335A" w:rsidRPr="009F4D1F">
        <w:rPr>
          <w:lang w:val="en-US" w:eastAsia="x-none"/>
        </w:rPr>
        <w:tab/>
        <w:t>Evaluation on AI/ML for positioning accuracy enhancement</w:t>
      </w:r>
      <w:r w:rsidR="0055335A" w:rsidRPr="009F4D1F">
        <w:rPr>
          <w:lang w:val="en-US" w:eastAsia="x-none"/>
        </w:rPr>
        <w:tab/>
        <w:t>China Telecom</w:t>
      </w:r>
    </w:p>
    <w:p w14:paraId="3A813A6C" w14:textId="77777777" w:rsidR="0055335A" w:rsidRPr="009F4D1F" w:rsidRDefault="006E1430" w:rsidP="0011036E">
      <w:pPr>
        <w:spacing w:after="0"/>
        <w:rPr>
          <w:lang w:val="en-US" w:eastAsia="x-none"/>
        </w:rPr>
      </w:pPr>
      <w:hyperlink r:id="rId186" w:history="1">
        <w:r w:rsidR="0055335A">
          <w:rPr>
            <w:rStyle w:val="Hyperlink"/>
            <w:lang w:val="en-US" w:eastAsia="x-none"/>
          </w:rPr>
          <w:t>R1-2306961</w:t>
        </w:r>
      </w:hyperlink>
      <w:r w:rsidR="0055335A" w:rsidRPr="009F4D1F">
        <w:rPr>
          <w:lang w:val="en-US" w:eastAsia="x-none"/>
        </w:rPr>
        <w:tab/>
        <w:t>On Evaluation of AI/ML based Positioning</w:t>
      </w:r>
      <w:r w:rsidR="0055335A" w:rsidRPr="009F4D1F">
        <w:rPr>
          <w:lang w:val="en-US" w:eastAsia="x-none"/>
        </w:rPr>
        <w:tab/>
        <w:t>Google</w:t>
      </w:r>
    </w:p>
    <w:p w14:paraId="0AAB1A2E" w14:textId="77777777" w:rsidR="0055335A" w:rsidRDefault="006E1430" w:rsidP="0011036E">
      <w:pPr>
        <w:spacing w:after="0"/>
        <w:rPr>
          <w:lang w:val="en-US" w:eastAsia="x-none"/>
        </w:rPr>
      </w:pPr>
      <w:hyperlink r:id="rId187" w:history="1">
        <w:r w:rsidR="0055335A">
          <w:rPr>
            <w:rStyle w:val="Hyperlink"/>
            <w:lang w:val="en-US" w:eastAsia="x-none"/>
          </w:rPr>
          <w:t>R1-2307080</w:t>
        </w:r>
      </w:hyperlink>
      <w:r w:rsidR="0055335A" w:rsidRPr="009F4D1F">
        <w:rPr>
          <w:lang w:val="en-US" w:eastAsia="x-none"/>
        </w:rPr>
        <w:tab/>
        <w:t>Evaluation and discussion on AI/ML for positioning accuracy enhancement</w:t>
      </w:r>
      <w:r w:rsidR="0055335A" w:rsidRPr="009F4D1F">
        <w:rPr>
          <w:lang w:val="en-US" w:eastAsia="x-none"/>
        </w:rPr>
        <w:tab/>
        <w:t>CATT</w:t>
      </w:r>
    </w:p>
    <w:p w14:paraId="6117FB20" w14:textId="77777777" w:rsidR="0055335A" w:rsidRDefault="006E1430" w:rsidP="0011036E">
      <w:pPr>
        <w:spacing w:after="0"/>
        <w:rPr>
          <w:lang w:val="en-US" w:eastAsia="x-none"/>
        </w:rPr>
      </w:pPr>
      <w:hyperlink r:id="rId188" w:history="1">
        <w:r w:rsidR="0055335A">
          <w:rPr>
            <w:rStyle w:val="Hyperlink"/>
            <w:lang w:val="en-US" w:eastAsia="x-none"/>
          </w:rPr>
          <w:t>R1-2308205</w:t>
        </w:r>
      </w:hyperlink>
      <w:r w:rsidR="0055335A" w:rsidRPr="0021708E">
        <w:rPr>
          <w:lang w:val="en-US" w:eastAsia="x-none"/>
        </w:rPr>
        <w:tab/>
        <w:t>Evaluation and discussion on AI/ML for positioning accuracy enhancement</w:t>
      </w:r>
      <w:r w:rsidR="0055335A" w:rsidRPr="0021708E">
        <w:rPr>
          <w:lang w:val="en-US" w:eastAsia="x-none"/>
        </w:rPr>
        <w:tab/>
        <w:t>CATT</w:t>
      </w:r>
    </w:p>
    <w:p w14:paraId="7009DF1A" w14:textId="77777777" w:rsidR="0055335A" w:rsidRPr="009F4D1F" w:rsidRDefault="0055335A" w:rsidP="0011036E">
      <w:pPr>
        <w:spacing w:after="0"/>
        <w:ind w:left="720" w:firstLine="720"/>
        <w:rPr>
          <w:lang w:val="en-US" w:eastAsia="x-none"/>
        </w:rPr>
      </w:pPr>
      <w:r>
        <w:rPr>
          <w:lang w:val="en-US" w:eastAsia="x-none"/>
        </w:rPr>
        <w:t xml:space="preserve">Revision of </w:t>
      </w:r>
      <w:hyperlink r:id="rId189" w:history="1">
        <w:r>
          <w:rPr>
            <w:rStyle w:val="Hyperlink"/>
            <w:lang w:val="en-US" w:eastAsia="x-none"/>
          </w:rPr>
          <w:t>R1-2307080</w:t>
        </w:r>
      </w:hyperlink>
    </w:p>
    <w:p w14:paraId="45C0D88A" w14:textId="77777777" w:rsidR="0055335A" w:rsidRPr="009F4D1F" w:rsidRDefault="006E1430" w:rsidP="0011036E">
      <w:pPr>
        <w:spacing w:after="0"/>
        <w:rPr>
          <w:lang w:val="en-US" w:eastAsia="x-none"/>
        </w:rPr>
      </w:pPr>
      <w:hyperlink r:id="rId190" w:history="1">
        <w:r w:rsidR="0055335A">
          <w:rPr>
            <w:rStyle w:val="Hyperlink"/>
            <w:lang w:val="en-US" w:eastAsia="x-none"/>
          </w:rPr>
          <w:t>R1-2307187</w:t>
        </w:r>
      </w:hyperlink>
      <w:r w:rsidR="0055335A" w:rsidRPr="009F4D1F">
        <w:rPr>
          <w:lang w:val="en-US" w:eastAsia="x-none"/>
        </w:rPr>
        <w:tab/>
        <w:t>Discussion on evaluation on AI/ML for positioning accuracy enhancement</w:t>
      </w:r>
      <w:r w:rsidR="0055335A" w:rsidRPr="009F4D1F">
        <w:rPr>
          <w:lang w:val="en-US" w:eastAsia="x-none"/>
        </w:rPr>
        <w:tab/>
        <w:t>CMCC</w:t>
      </w:r>
    </w:p>
    <w:p w14:paraId="123FF5C9" w14:textId="77777777" w:rsidR="0055335A" w:rsidRPr="009F4D1F" w:rsidRDefault="006E1430" w:rsidP="0011036E">
      <w:pPr>
        <w:spacing w:after="0"/>
        <w:ind w:left="1440" w:hanging="1440"/>
        <w:rPr>
          <w:lang w:val="en-US" w:eastAsia="x-none"/>
        </w:rPr>
      </w:pPr>
      <w:hyperlink r:id="rId191" w:history="1">
        <w:r w:rsidR="0055335A">
          <w:rPr>
            <w:rStyle w:val="Hyperlink"/>
            <w:lang w:val="en-US" w:eastAsia="x-none"/>
          </w:rPr>
          <w:t>R1-2307235</w:t>
        </w:r>
      </w:hyperlink>
      <w:r w:rsidR="0055335A" w:rsidRPr="009F4D1F">
        <w:rPr>
          <w:lang w:val="en-US" w:eastAsia="x-none"/>
        </w:rPr>
        <w:tab/>
        <w:t>Evaluating the impact of AI/ML on positioning accuracy enhancements</w:t>
      </w:r>
      <w:r w:rsidR="0055335A" w:rsidRPr="009F4D1F">
        <w:rPr>
          <w:lang w:val="en-US" w:eastAsia="x-none"/>
        </w:rPr>
        <w:tab/>
        <w:t>Fraunhofer IIS, Fraunhofer HHI</w:t>
      </w:r>
    </w:p>
    <w:p w14:paraId="3AC4D6B8" w14:textId="77777777" w:rsidR="0055335A" w:rsidRPr="009F4D1F" w:rsidRDefault="006E1430" w:rsidP="0011036E">
      <w:pPr>
        <w:spacing w:after="0"/>
        <w:rPr>
          <w:lang w:val="en-US" w:eastAsia="x-none"/>
        </w:rPr>
      </w:pPr>
      <w:hyperlink r:id="rId192" w:history="1">
        <w:r w:rsidR="0055335A">
          <w:rPr>
            <w:rStyle w:val="Hyperlink"/>
            <w:lang w:val="en-US" w:eastAsia="x-none"/>
          </w:rPr>
          <w:t>R1-2307242</w:t>
        </w:r>
      </w:hyperlink>
      <w:r w:rsidR="0055335A" w:rsidRPr="009F4D1F">
        <w:rPr>
          <w:lang w:val="en-US" w:eastAsia="x-none"/>
        </w:rPr>
        <w:tab/>
        <w:t>Evaluation of ML for positioning accuracy enhancement</w:t>
      </w:r>
      <w:r w:rsidR="0055335A" w:rsidRPr="009F4D1F">
        <w:rPr>
          <w:lang w:val="en-US" w:eastAsia="x-none"/>
        </w:rPr>
        <w:tab/>
        <w:t>Nokia, Nokia Shanghai Bell</w:t>
      </w:r>
    </w:p>
    <w:p w14:paraId="2C6E1B40" w14:textId="77777777" w:rsidR="0055335A" w:rsidRPr="009F4D1F" w:rsidRDefault="006E1430" w:rsidP="0011036E">
      <w:pPr>
        <w:spacing w:after="0"/>
        <w:rPr>
          <w:lang w:val="en-US" w:eastAsia="x-none"/>
        </w:rPr>
      </w:pPr>
      <w:hyperlink r:id="rId193" w:history="1">
        <w:r w:rsidR="0055335A">
          <w:rPr>
            <w:rStyle w:val="Hyperlink"/>
            <w:lang w:val="en-US" w:eastAsia="x-none"/>
          </w:rPr>
          <w:t>R1-2307272</w:t>
        </w:r>
      </w:hyperlink>
      <w:r w:rsidR="0055335A" w:rsidRPr="009F4D1F">
        <w:rPr>
          <w:lang w:val="en-US" w:eastAsia="x-none"/>
        </w:rPr>
        <w:tab/>
        <w:t>Evaluation on AI/ML for positioning accuracy enhancement</w:t>
      </w:r>
      <w:r w:rsidR="0055335A" w:rsidRPr="009F4D1F">
        <w:rPr>
          <w:lang w:val="en-US" w:eastAsia="x-none"/>
        </w:rPr>
        <w:tab/>
        <w:t>Apple</w:t>
      </w:r>
    </w:p>
    <w:p w14:paraId="171827E4" w14:textId="77777777" w:rsidR="0055335A" w:rsidRPr="009F4D1F" w:rsidRDefault="006E1430" w:rsidP="0011036E">
      <w:pPr>
        <w:spacing w:after="0"/>
        <w:rPr>
          <w:lang w:val="en-US" w:eastAsia="x-none"/>
        </w:rPr>
      </w:pPr>
      <w:hyperlink r:id="rId194" w:history="1">
        <w:r w:rsidR="0055335A">
          <w:rPr>
            <w:rStyle w:val="Hyperlink"/>
            <w:lang w:val="en-US" w:eastAsia="x-none"/>
          </w:rPr>
          <w:t>R1-2307379</w:t>
        </w:r>
      </w:hyperlink>
      <w:r w:rsidR="0055335A" w:rsidRPr="009F4D1F">
        <w:rPr>
          <w:lang w:val="en-US" w:eastAsia="x-none"/>
        </w:rPr>
        <w:tab/>
        <w:t>Evaluation on AI/ML for positioning accuracy enhancement</w:t>
      </w:r>
      <w:r w:rsidR="0055335A" w:rsidRPr="009F4D1F">
        <w:rPr>
          <w:lang w:val="en-US" w:eastAsia="x-none"/>
        </w:rPr>
        <w:tab/>
      </w:r>
      <w:proofErr w:type="spellStart"/>
      <w:r w:rsidR="0055335A" w:rsidRPr="009F4D1F">
        <w:rPr>
          <w:lang w:val="en-US" w:eastAsia="x-none"/>
        </w:rPr>
        <w:t>xiaomi</w:t>
      </w:r>
      <w:proofErr w:type="spellEnd"/>
    </w:p>
    <w:p w14:paraId="14BF0DCD" w14:textId="77777777" w:rsidR="0055335A" w:rsidRPr="009F4D1F" w:rsidRDefault="006E1430" w:rsidP="0011036E">
      <w:pPr>
        <w:spacing w:after="0"/>
        <w:rPr>
          <w:lang w:val="en-US" w:eastAsia="x-none"/>
        </w:rPr>
      </w:pPr>
      <w:hyperlink r:id="rId195" w:history="1">
        <w:r w:rsidR="0055335A">
          <w:rPr>
            <w:rStyle w:val="Hyperlink"/>
            <w:lang w:val="en-US" w:eastAsia="x-none"/>
          </w:rPr>
          <w:t>R1-2307568</w:t>
        </w:r>
      </w:hyperlink>
      <w:r w:rsidR="0055335A" w:rsidRPr="009F4D1F">
        <w:rPr>
          <w:lang w:val="en-US" w:eastAsia="x-none"/>
        </w:rPr>
        <w:tab/>
        <w:t>Evaluation methodology and results on AI/ML for positioning accuracy enhancement</w:t>
      </w:r>
      <w:r w:rsidR="0055335A" w:rsidRPr="009F4D1F">
        <w:rPr>
          <w:lang w:val="en-US" w:eastAsia="x-none"/>
        </w:rPr>
        <w:tab/>
        <w:t>OPPO</w:t>
      </w:r>
    </w:p>
    <w:p w14:paraId="00813F41" w14:textId="77777777" w:rsidR="0055335A" w:rsidRPr="009F4D1F" w:rsidRDefault="006E1430" w:rsidP="0011036E">
      <w:pPr>
        <w:spacing w:after="0"/>
        <w:rPr>
          <w:lang w:val="en-US" w:eastAsia="x-none"/>
        </w:rPr>
      </w:pPr>
      <w:hyperlink r:id="rId196" w:history="1">
        <w:r w:rsidR="0055335A">
          <w:rPr>
            <w:rStyle w:val="Hyperlink"/>
            <w:lang w:val="en-US" w:eastAsia="x-none"/>
          </w:rPr>
          <w:t>R1-2307582</w:t>
        </w:r>
      </w:hyperlink>
      <w:r w:rsidR="0055335A" w:rsidRPr="009F4D1F">
        <w:rPr>
          <w:lang w:val="en-US" w:eastAsia="x-none"/>
        </w:rPr>
        <w:tab/>
        <w:t>Evaluation on AI/ML for positioning accuracy enhancement</w:t>
      </w:r>
      <w:r w:rsidR="0055335A" w:rsidRPr="009F4D1F">
        <w:rPr>
          <w:lang w:val="en-US" w:eastAsia="x-none"/>
        </w:rPr>
        <w:tab/>
      </w:r>
      <w:proofErr w:type="spellStart"/>
      <w:r w:rsidR="0055335A" w:rsidRPr="009F4D1F">
        <w:rPr>
          <w:lang w:val="en-US" w:eastAsia="x-none"/>
        </w:rPr>
        <w:t>InterDigital</w:t>
      </w:r>
      <w:proofErr w:type="spellEnd"/>
      <w:r w:rsidR="0055335A" w:rsidRPr="009F4D1F">
        <w:rPr>
          <w:lang w:val="en-US" w:eastAsia="x-none"/>
        </w:rPr>
        <w:t>, Inc.</w:t>
      </w:r>
    </w:p>
    <w:p w14:paraId="7964428D" w14:textId="77777777" w:rsidR="0055335A" w:rsidRPr="009F4D1F" w:rsidRDefault="006E1430" w:rsidP="0011036E">
      <w:pPr>
        <w:spacing w:after="0"/>
        <w:rPr>
          <w:lang w:val="en-US" w:eastAsia="x-none"/>
        </w:rPr>
      </w:pPr>
      <w:hyperlink r:id="rId197" w:history="1">
        <w:r w:rsidR="0055335A">
          <w:rPr>
            <w:rStyle w:val="Hyperlink"/>
            <w:lang w:val="en-US" w:eastAsia="x-none"/>
          </w:rPr>
          <w:t>R1-2307672</w:t>
        </w:r>
      </w:hyperlink>
      <w:r w:rsidR="0055335A" w:rsidRPr="009F4D1F">
        <w:rPr>
          <w:lang w:val="en-US" w:eastAsia="x-none"/>
        </w:rPr>
        <w:tab/>
        <w:t>Evaluation on AI/ML for Positioning</w:t>
      </w:r>
      <w:r w:rsidR="0055335A" w:rsidRPr="009F4D1F">
        <w:rPr>
          <w:lang w:val="en-US" w:eastAsia="x-none"/>
        </w:rPr>
        <w:tab/>
        <w:t>Samsung</w:t>
      </w:r>
    </w:p>
    <w:p w14:paraId="165A264B" w14:textId="77777777" w:rsidR="0055335A" w:rsidRPr="009F4D1F" w:rsidRDefault="006E1430" w:rsidP="0011036E">
      <w:pPr>
        <w:spacing w:after="0"/>
        <w:rPr>
          <w:lang w:val="en-US" w:eastAsia="x-none"/>
        </w:rPr>
      </w:pPr>
      <w:hyperlink r:id="rId198" w:history="1">
        <w:r w:rsidR="0055335A">
          <w:rPr>
            <w:rStyle w:val="Hyperlink"/>
            <w:lang w:val="en-US" w:eastAsia="x-none"/>
          </w:rPr>
          <w:t>R1-2307810</w:t>
        </w:r>
      </w:hyperlink>
      <w:r w:rsidR="0055335A" w:rsidRPr="009F4D1F">
        <w:rPr>
          <w:lang w:val="en-US" w:eastAsia="x-none"/>
        </w:rPr>
        <w:tab/>
        <w:t>Discussion on AI/ML Positioning Evaluations</w:t>
      </w:r>
      <w:r w:rsidR="0055335A" w:rsidRPr="009F4D1F">
        <w:rPr>
          <w:lang w:val="en-US" w:eastAsia="x-none"/>
        </w:rPr>
        <w:tab/>
        <w:t>Lenovo</w:t>
      </w:r>
    </w:p>
    <w:p w14:paraId="1B7BCF0F" w14:textId="77777777" w:rsidR="0055335A" w:rsidRPr="009F4D1F" w:rsidRDefault="006E1430" w:rsidP="0011036E">
      <w:pPr>
        <w:spacing w:after="0"/>
        <w:rPr>
          <w:lang w:val="en-US" w:eastAsia="x-none"/>
        </w:rPr>
      </w:pPr>
      <w:hyperlink r:id="rId199" w:history="1">
        <w:r w:rsidR="0055335A">
          <w:rPr>
            <w:rStyle w:val="Hyperlink"/>
            <w:lang w:val="en-US" w:eastAsia="x-none"/>
          </w:rPr>
          <w:t>R1-2307920</w:t>
        </w:r>
      </w:hyperlink>
      <w:r w:rsidR="0055335A" w:rsidRPr="009F4D1F">
        <w:rPr>
          <w:lang w:val="en-US" w:eastAsia="x-none"/>
        </w:rPr>
        <w:tab/>
        <w:t>Evaluation on AI/ML for positioning accuracy enhancement</w:t>
      </w:r>
      <w:r w:rsidR="0055335A" w:rsidRPr="009F4D1F">
        <w:rPr>
          <w:lang w:val="en-US" w:eastAsia="x-none"/>
        </w:rPr>
        <w:tab/>
        <w:t>Qualcomm Incorporated</w:t>
      </w:r>
    </w:p>
    <w:p w14:paraId="77C334AF" w14:textId="77777777" w:rsidR="0055335A" w:rsidRPr="009F4D1F" w:rsidRDefault="006E1430" w:rsidP="0011036E">
      <w:pPr>
        <w:spacing w:after="0"/>
        <w:rPr>
          <w:lang w:val="en-US" w:eastAsia="x-none"/>
        </w:rPr>
      </w:pPr>
      <w:hyperlink r:id="rId200" w:history="1">
        <w:r w:rsidR="0055335A">
          <w:rPr>
            <w:rStyle w:val="Hyperlink"/>
            <w:lang w:val="en-US" w:eastAsia="x-none"/>
          </w:rPr>
          <w:t>R1-2308056</w:t>
        </w:r>
      </w:hyperlink>
      <w:r w:rsidR="0055335A" w:rsidRPr="009F4D1F">
        <w:rPr>
          <w:lang w:val="en-US" w:eastAsia="x-none"/>
        </w:rPr>
        <w:tab/>
        <w:t>Evaluation of AIML for Positioning Accuracy Enhancement</w:t>
      </w:r>
      <w:r w:rsidR="0055335A" w:rsidRPr="009F4D1F">
        <w:rPr>
          <w:lang w:val="en-US" w:eastAsia="x-none"/>
        </w:rPr>
        <w:tab/>
        <w:t>MediaTek Inc.</w:t>
      </w:r>
    </w:p>
    <w:p w14:paraId="16C90D4C" w14:textId="77777777" w:rsidR="0055335A" w:rsidRPr="009F4D1F" w:rsidRDefault="006E1430" w:rsidP="0011036E">
      <w:pPr>
        <w:spacing w:after="0"/>
        <w:ind w:left="1440" w:hanging="1440"/>
        <w:rPr>
          <w:lang w:val="en-US" w:eastAsia="x-none"/>
        </w:rPr>
      </w:pPr>
      <w:hyperlink r:id="rId201" w:history="1">
        <w:r w:rsidR="0055335A">
          <w:rPr>
            <w:rStyle w:val="Hyperlink"/>
            <w:lang w:val="en-US" w:eastAsia="x-none"/>
          </w:rPr>
          <w:t>R1-2308161</w:t>
        </w:r>
      </w:hyperlink>
      <w:r w:rsidR="0055335A" w:rsidRPr="009F4D1F">
        <w:rPr>
          <w:lang w:val="en-US" w:eastAsia="x-none"/>
        </w:rPr>
        <w:tab/>
        <w:t>Evaluation of AI/ML for Positioning Accuracy Enhancement</w:t>
      </w:r>
      <w:r w:rsidR="0055335A" w:rsidRPr="009F4D1F">
        <w:rPr>
          <w:lang w:val="en-US" w:eastAsia="x-none"/>
        </w:rPr>
        <w:tab/>
        <w:t xml:space="preserve">Indian Institute of Technology Madras (IITM), IIT Kanpur, </w:t>
      </w:r>
      <w:proofErr w:type="spellStart"/>
      <w:r w:rsidR="0055335A" w:rsidRPr="009F4D1F">
        <w:rPr>
          <w:lang w:val="en-US" w:eastAsia="x-none"/>
        </w:rPr>
        <w:t>CEWiT</w:t>
      </w:r>
      <w:proofErr w:type="spellEnd"/>
    </w:p>
    <w:p w14:paraId="3C3CCAAB" w14:textId="77777777" w:rsidR="0011036E" w:rsidRPr="00E20058" w:rsidRDefault="0011036E" w:rsidP="0011036E">
      <w:pPr>
        <w:spacing w:after="0"/>
        <w:ind w:left="1440" w:hanging="1440"/>
        <w:rPr>
          <w:i/>
          <w:iCs/>
          <w:lang w:eastAsia="x-none"/>
        </w:rPr>
      </w:pPr>
      <w:r>
        <w:rPr>
          <w:rFonts w:eastAsia="DengXian" w:hint="eastAsia"/>
          <w:lang w:eastAsia="zh-CN"/>
        </w:rPr>
        <w:t>R</w:t>
      </w:r>
      <w:r>
        <w:rPr>
          <w:rFonts w:eastAsia="DengXian"/>
          <w:lang w:eastAsia="zh-CN"/>
        </w:rPr>
        <w:t>1-230</w:t>
      </w:r>
      <w:r>
        <w:rPr>
          <w:rFonts w:eastAsia="DengXian" w:hint="eastAsia"/>
          <w:lang w:eastAsia="zh-CN"/>
        </w:rPr>
        <w:t>8</w:t>
      </w:r>
      <w:r>
        <w:rPr>
          <w:rFonts w:eastAsia="DengXian"/>
          <w:lang w:eastAsia="zh-CN"/>
        </w:rPr>
        <w:t>256</w:t>
      </w:r>
      <w:r w:rsidRPr="00EE48FC">
        <w:rPr>
          <w:lang w:eastAsia="x-none"/>
        </w:rPr>
        <w:t xml:space="preserve"> </w:t>
      </w:r>
      <w:r>
        <w:rPr>
          <w:lang w:eastAsia="x-none"/>
        </w:rPr>
        <w:tab/>
      </w:r>
      <w:r w:rsidRPr="00EE48FC">
        <w:rPr>
          <w:lang w:eastAsia="x-none"/>
        </w:rPr>
        <w:t>FL summary #</w:t>
      </w:r>
      <w:r>
        <w:rPr>
          <w:lang w:eastAsia="x-none"/>
        </w:rPr>
        <w:t>3</w:t>
      </w:r>
      <w:r w:rsidRPr="00EE48FC">
        <w:rPr>
          <w:lang w:eastAsia="x-none"/>
        </w:rPr>
        <w:t xml:space="preserve"> of other aspects on AI/ML for positioning accuracy enhancement</w:t>
      </w:r>
      <w:r w:rsidRPr="00EE48FC">
        <w:rPr>
          <w:lang w:eastAsia="x-none"/>
        </w:rPr>
        <w:tab/>
        <w:t>Moderator (vivo)</w:t>
      </w:r>
    </w:p>
    <w:p w14:paraId="0337E5C8" w14:textId="77777777" w:rsidR="0011036E" w:rsidRDefault="0011036E" w:rsidP="0011036E">
      <w:pPr>
        <w:spacing w:after="0"/>
        <w:ind w:left="1440" w:hanging="1440"/>
        <w:rPr>
          <w:rFonts w:eastAsia="DengXian"/>
          <w:lang w:eastAsia="zh-CN"/>
        </w:rPr>
      </w:pPr>
      <w:r>
        <w:rPr>
          <w:rFonts w:eastAsia="DengXian" w:hint="eastAsia"/>
          <w:lang w:eastAsia="zh-CN"/>
        </w:rPr>
        <w:t>R</w:t>
      </w:r>
      <w:r>
        <w:rPr>
          <w:rFonts w:eastAsia="DengXian"/>
          <w:lang w:eastAsia="zh-CN"/>
        </w:rPr>
        <w:t>1-230</w:t>
      </w:r>
      <w:r>
        <w:rPr>
          <w:rFonts w:eastAsia="DengXian" w:hint="eastAsia"/>
          <w:lang w:eastAsia="zh-CN"/>
        </w:rPr>
        <w:t>8</w:t>
      </w:r>
      <w:r>
        <w:rPr>
          <w:rFonts w:eastAsia="DengXian"/>
          <w:lang w:eastAsia="zh-CN"/>
        </w:rPr>
        <w:t>255</w:t>
      </w:r>
      <w:r>
        <w:rPr>
          <w:lang w:eastAsia="x-none"/>
        </w:rPr>
        <w:tab/>
      </w:r>
      <w:r w:rsidRPr="00EE48FC">
        <w:rPr>
          <w:lang w:eastAsia="x-none"/>
        </w:rPr>
        <w:t>FL summary #</w:t>
      </w:r>
      <w:r>
        <w:rPr>
          <w:lang w:eastAsia="x-none"/>
        </w:rPr>
        <w:t>2</w:t>
      </w:r>
      <w:r w:rsidRPr="00EE48FC">
        <w:rPr>
          <w:lang w:eastAsia="x-none"/>
        </w:rPr>
        <w:t xml:space="preserve"> of other aspects on AI/ML for positioning accuracy enhancement</w:t>
      </w:r>
      <w:r w:rsidRPr="00EE48FC">
        <w:rPr>
          <w:lang w:eastAsia="x-none"/>
        </w:rPr>
        <w:tab/>
        <w:t>Moderator (vivo)</w:t>
      </w:r>
    </w:p>
    <w:p w14:paraId="1276CD1A" w14:textId="77777777" w:rsidR="0011036E" w:rsidRPr="00EE48FC" w:rsidRDefault="0011036E" w:rsidP="0011036E">
      <w:pPr>
        <w:spacing w:after="0"/>
        <w:ind w:left="1440" w:hanging="1440"/>
        <w:rPr>
          <w:lang w:eastAsia="x-none"/>
        </w:rPr>
      </w:pPr>
      <w:r>
        <w:rPr>
          <w:rFonts w:eastAsia="DengXian" w:hint="eastAsia"/>
          <w:lang w:eastAsia="zh-CN"/>
        </w:rPr>
        <w:t>R</w:t>
      </w:r>
      <w:r>
        <w:rPr>
          <w:rFonts w:eastAsia="DengXian"/>
          <w:lang w:eastAsia="zh-CN"/>
        </w:rPr>
        <w:t>1-230</w:t>
      </w:r>
      <w:r w:rsidRPr="00250682">
        <w:rPr>
          <w:rFonts w:eastAsia="DengXian" w:hint="eastAsia"/>
          <w:lang w:eastAsia="zh-CN"/>
        </w:rPr>
        <w:t>8</w:t>
      </w:r>
      <w:r w:rsidRPr="00250682">
        <w:rPr>
          <w:rFonts w:eastAsia="DengXian"/>
          <w:lang w:eastAsia="zh-CN"/>
        </w:rPr>
        <w:t>254</w:t>
      </w:r>
      <w:r>
        <w:rPr>
          <w:rFonts w:eastAsia="DengXian"/>
          <w:lang w:eastAsia="zh-CN"/>
        </w:rPr>
        <w:tab/>
      </w:r>
      <w:r w:rsidRPr="00EE48FC">
        <w:rPr>
          <w:lang w:eastAsia="x-none"/>
        </w:rPr>
        <w:t>FL summary #1 of other aspects on AI/ML for positioning accuracy enhancement</w:t>
      </w:r>
      <w:r w:rsidRPr="00EE48FC">
        <w:rPr>
          <w:lang w:eastAsia="x-none"/>
        </w:rPr>
        <w:tab/>
        <w:t>Moderator (vivo)</w:t>
      </w:r>
    </w:p>
    <w:p w14:paraId="72A70EB3" w14:textId="77777777" w:rsidR="0011036E" w:rsidRDefault="006E1430" w:rsidP="0011036E">
      <w:pPr>
        <w:spacing w:after="0"/>
        <w:ind w:left="1440" w:hanging="1440"/>
        <w:rPr>
          <w:lang w:eastAsia="x-none"/>
        </w:rPr>
      </w:pPr>
      <w:hyperlink r:id="rId202" w:history="1">
        <w:r w:rsidR="0011036E">
          <w:rPr>
            <w:rStyle w:val="Hyperlink"/>
            <w:lang w:eastAsia="x-none"/>
          </w:rPr>
          <w:t>R1-2306418</w:t>
        </w:r>
      </w:hyperlink>
      <w:r w:rsidR="0011036E">
        <w:rPr>
          <w:lang w:eastAsia="x-none"/>
        </w:rPr>
        <w:tab/>
        <w:t>Discussion on other aspects on AI/ML for positioning accuracy enhancement</w:t>
      </w:r>
      <w:r w:rsidR="0011036E">
        <w:rPr>
          <w:lang w:eastAsia="x-none"/>
        </w:rPr>
        <w:tab/>
        <w:t>New H3C Technologies Co., Ltd.</w:t>
      </w:r>
    </w:p>
    <w:p w14:paraId="0DEBD8F9" w14:textId="77777777" w:rsidR="0011036E" w:rsidRDefault="006E1430" w:rsidP="0011036E">
      <w:pPr>
        <w:spacing w:after="0"/>
        <w:rPr>
          <w:lang w:eastAsia="x-none"/>
        </w:rPr>
      </w:pPr>
      <w:hyperlink r:id="rId203" w:history="1">
        <w:r w:rsidR="0011036E">
          <w:rPr>
            <w:rStyle w:val="Hyperlink"/>
            <w:lang w:eastAsia="x-none"/>
          </w:rPr>
          <w:t>R1-2306455</w:t>
        </w:r>
      </w:hyperlink>
      <w:r w:rsidR="0011036E">
        <w:rPr>
          <w:lang w:eastAsia="x-none"/>
        </w:rPr>
        <w:tab/>
        <w:t>Other Aspects of AI/ML Based Positioning Enhancement</w:t>
      </w:r>
      <w:r w:rsidR="0011036E">
        <w:rPr>
          <w:lang w:eastAsia="x-none"/>
        </w:rPr>
        <w:tab/>
        <w:t>Ericsson</w:t>
      </w:r>
    </w:p>
    <w:p w14:paraId="2BEF8A52" w14:textId="77777777" w:rsidR="0011036E" w:rsidRDefault="006E1430" w:rsidP="0011036E">
      <w:pPr>
        <w:spacing w:after="0"/>
        <w:rPr>
          <w:lang w:eastAsia="x-none"/>
        </w:rPr>
      </w:pPr>
      <w:hyperlink r:id="rId204" w:history="1">
        <w:r w:rsidR="0011036E">
          <w:rPr>
            <w:rStyle w:val="Hyperlink"/>
            <w:lang w:eastAsia="x-none"/>
          </w:rPr>
          <w:t>R1-2306480</w:t>
        </w:r>
      </w:hyperlink>
      <w:r w:rsidR="0011036E">
        <w:rPr>
          <w:lang w:eastAsia="x-none"/>
        </w:rPr>
        <w:tab/>
        <w:t>AI and ML for positioning enhancement</w:t>
      </w:r>
      <w:r w:rsidR="0011036E">
        <w:rPr>
          <w:lang w:eastAsia="x-none"/>
        </w:rPr>
        <w:tab/>
        <w:t>NVIDIA2308255</w:t>
      </w:r>
    </w:p>
    <w:p w14:paraId="1F9A38AB" w14:textId="77777777" w:rsidR="0011036E" w:rsidRDefault="006E1430" w:rsidP="0011036E">
      <w:pPr>
        <w:spacing w:after="0"/>
        <w:rPr>
          <w:lang w:eastAsia="x-none"/>
        </w:rPr>
      </w:pPr>
      <w:hyperlink r:id="rId205" w:history="1">
        <w:r w:rsidR="0011036E">
          <w:rPr>
            <w:rStyle w:val="Hyperlink"/>
            <w:lang w:eastAsia="x-none"/>
          </w:rPr>
          <w:t>R1-2306516</w:t>
        </w:r>
      </w:hyperlink>
      <w:r w:rsidR="0011036E">
        <w:rPr>
          <w:lang w:eastAsia="x-none"/>
        </w:rPr>
        <w:tab/>
        <w:t>Discussion on AI/ML for positioning accuracy enhancement</w:t>
      </w:r>
      <w:r w:rsidR="0011036E">
        <w:rPr>
          <w:lang w:eastAsia="x-none"/>
        </w:rPr>
        <w:tab/>
        <w:t xml:space="preserve">Huawei, </w:t>
      </w:r>
      <w:proofErr w:type="spellStart"/>
      <w:r w:rsidR="0011036E">
        <w:rPr>
          <w:lang w:eastAsia="x-none"/>
        </w:rPr>
        <w:t>HiSilicon</w:t>
      </w:r>
      <w:proofErr w:type="spellEnd"/>
    </w:p>
    <w:p w14:paraId="7A7CB988" w14:textId="77777777" w:rsidR="0011036E" w:rsidRDefault="006E1430" w:rsidP="0011036E">
      <w:pPr>
        <w:spacing w:after="0"/>
        <w:ind w:left="1440" w:hanging="1440"/>
        <w:rPr>
          <w:lang w:eastAsia="x-none"/>
        </w:rPr>
      </w:pPr>
      <w:hyperlink r:id="rId206" w:history="1">
        <w:r w:rsidR="0011036E">
          <w:rPr>
            <w:rStyle w:val="Hyperlink"/>
            <w:lang w:eastAsia="x-none"/>
          </w:rPr>
          <w:t>R1-2306641</w:t>
        </w:r>
      </w:hyperlink>
      <w:r w:rsidR="0011036E">
        <w:rPr>
          <w:lang w:eastAsia="x-none"/>
        </w:rPr>
        <w:tab/>
        <w:t>Discussion on other aspects on AIML for positioning accuracy enhancement</w:t>
      </w:r>
      <w:r w:rsidR="0011036E">
        <w:rPr>
          <w:lang w:eastAsia="x-none"/>
        </w:rPr>
        <w:tab/>
      </w:r>
      <w:proofErr w:type="spellStart"/>
      <w:r w:rsidR="0011036E">
        <w:rPr>
          <w:lang w:eastAsia="x-none"/>
        </w:rPr>
        <w:t>Spreadtrum</w:t>
      </w:r>
      <w:proofErr w:type="spellEnd"/>
      <w:r w:rsidR="0011036E">
        <w:rPr>
          <w:lang w:eastAsia="x-none"/>
        </w:rPr>
        <w:t xml:space="preserve"> Communications</w:t>
      </w:r>
    </w:p>
    <w:p w14:paraId="1DE68634" w14:textId="77777777" w:rsidR="0011036E" w:rsidRDefault="006E1430" w:rsidP="0011036E">
      <w:pPr>
        <w:spacing w:after="0"/>
        <w:rPr>
          <w:lang w:eastAsia="x-none"/>
        </w:rPr>
      </w:pPr>
      <w:hyperlink r:id="rId207" w:history="1">
        <w:r w:rsidR="0011036E">
          <w:rPr>
            <w:rStyle w:val="Hyperlink"/>
            <w:lang w:eastAsia="x-none"/>
          </w:rPr>
          <w:t>R1-2306745</w:t>
        </w:r>
      </w:hyperlink>
      <w:r w:rsidR="0011036E">
        <w:rPr>
          <w:lang w:eastAsia="x-none"/>
        </w:rPr>
        <w:tab/>
        <w:t>Other aspects on AI/ML for positioning accuracy enhancement</w:t>
      </w:r>
      <w:r w:rsidR="0011036E">
        <w:rPr>
          <w:lang w:eastAsia="x-none"/>
        </w:rPr>
        <w:tab/>
        <w:t>vivo</w:t>
      </w:r>
    </w:p>
    <w:p w14:paraId="2FB72CAB" w14:textId="77777777" w:rsidR="0011036E" w:rsidRDefault="006E1430" w:rsidP="0011036E">
      <w:pPr>
        <w:spacing w:after="0"/>
        <w:rPr>
          <w:lang w:eastAsia="x-none"/>
        </w:rPr>
      </w:pPr>
      <w:hyperlink r:id="rId208" w:history="1">
        <w:r w:rsidR="0011036E">
          <w:rPr>
            <w:rStyle w:val="Hyperlink"/>
            <w:lang w:eastAsia="x-none"/>
          </w:rPr>
          <w:t>R1-2306800</w:t>
        </w:r>
      </w:hyperlink>
      <w:r w:rsidR="0011036E">
        <w:rPr>
          <w:lang w:eastAsia="x-none"/>
        </w:rPr>
        <w:tab/>
        <w:t>Discussion on other aspects for AI positioning enhancement</w:t>
      </w:r>
      <w:r w:rsidR="0011036E">
        <w:rPr>
          <w:lang w:eastAsia="x-none"/>
        </w:rPr>
        <w:tab/>
        <w:t>ZTE</w:t>
      </w:r>
    </w:p>
    <w:p w14:paraId="2139634E" w14:textId="77777777" w:rsidR="0011036E" w:rsidRDefault="006E1430" w:rsidP="0011036E">
      <w:pPr>
        <w:spacing w:after="0"/>
        <w:rPr>
          <w:lang w:eastAsia="x-none"/>
        </w:rPr>
      </w:pPr>
      <w:hyperlink r:id="rId209" w:history="1">
        <w:r w:rsidR="0011036E">
          <w:rPr>
            <w:rStyle w:val="Hyperlink"/>
            <w:lang w:eastAsia="x-none"/>
          </w:rPr>
          <w:t>R1-2306905</w:t>
        </w:r>
      </w:hyperlink>
      <w:r w:rsidR="0011036E">
        <w:rPr>
          <w:lang w:eastAsia="x-none"/>
        </w:rPr>
        <w:tab/>
        <w:t>Remaining issues on AI/ML for positioning accuracy enhancement</w:t>
      </w:r>
      <w:r w:rsidR="0011036E">
        <w:rPr>
          <w:lang w:eastAsia="x-none"/>
        </w:rPr>
        <w:tab/>
        <w:t>Sony</w:t>
      </w:r>
    </w:p>
    <w:p w14:paraId="31A3703E" w14:textId="77777777" w:rsidR="0011036E" w:rsidRDefault="006E1430" w:rsidP="0011036E">
      <w:pPr>
        <w:spacing w:after="0"/>
        <w:rPr>
          <w:lang w:eastAsia="x-none"/>
        </w:rPr>
      </w:pPr>
      <w:hyperlink r:id="rId210" w:history="1">
        <w:r w:rsidR="0011036E">
          <w:rPr>
            <w:rStyle w:val="Hyperlink"/>
            <w:lang w:eastAsia="x-none"/>
          </w:rPr>
          <w:t>R1-2306962</w:t>
        </w:r>
      </w:hyperlink>
      <w:r w:rsidR="0011036E">
        <w:rPr>
          <w:lang w:eastAsia="x-none"/>
        </w:rPr>
        <w:tab/>
        <w:t>On Enhancement of AI/ML based Positioning</w:t>
      </w:r>
      <w:r w:rsidR="0011036E">
        <w:rPr>
          <w:lang w:eastAsia="x-none"/>
        </w:rPr>
        <w:tab/>
        <w:t>Google</w:t>
      </w:r>
    </w:p>
    <w:p w14:paraId="6615CA3F" w14:textId="77777777" w:rsidR="0011036E" w:rsidRDefault="006E1430" w:rsidP="0011036E">
      <w:pPr>
        <w:spacing w:after="0"/>
        <w:rPr>
          <w:lang w:eastAsia="x-none"/>
        </w:rPr>
      </w:pPr>
      <w:hyperlink r:id="rId211" w:history="1">
        <w:r w:rsidR="0011036E">
          <w:rPr>
            <w:rStyle w:val="Hyperlink"/>
            <w:lang w:eastAsia="x-none"/>
          </w:rPr>
          <w:t>R1-2307017</w:t>
        </w:r>
      </w:hyperlink>
      <w:r w:rsidR="0011036E">
        <w:rPr>
          <w:lang w:eastAsia="x-none"/>
        </w:rPr>
        <w:tab/>
        <w:t>Other aspects on AI/ML for positioning accuracy enhancement</w:t>
      </w:r>
      <w:r w:rsidR="0011036E">
        <w:rPr>
          <w:lang w:eastAsia="x-none"/>
        </w:rPr>
        <w:tab/>
        <w:t>LG Electronics</w:t>
      </w:r>
    </w:p>
    <w:p w14:paraId="6CFCB6EA" w14:textId="77777777" w:rsidR="0011036E" w:rsidRDefault="006E1430" w:rsidP="0011036E">
      <w:pPr>
        <w:spacing w:after="0"/>
        <w:rPr>
          <w:lang w:eastAsia="x-none"/>
        </w:rPr>
      </w:pPr>
      <w:hyperlink r:id="rId212" w:history="1">
        <w:r w:rsidR="0011036E">
          <w:rPr>
            <w:rStyle w:val="Hyperlink"/>
            <w:lang w:eastAsia="x-none"/>
          </w:rPr>
          <w:t>R1-2307081</w:t>
        </w:r>
      </w:hyperlink>
      <w:r w:rsidR="0011036E">
        <w:rPr>
          <w:lang w:eastAsia="x-none"/>
        </w:rPr>
        <w:tab/>
        <w:t>Discussion on other aspects for AI/ML positioning accuracy enhancement</w:t>
      </w:r>
      <w:r w:rsidR="0011036E">
        <w:rPr>
          <w:lang w:eastAsia="x-none"/>
        </w:rPr>
        <w:tab/>
        <w:t>CATT</w:t>
      </w:r>
    </w:p>
    <w:p w14:paraId="36021BA8" w14:textId="77777777" w:rsidR="0011036E" w:rsidRDefault="006E1430" w:rsidP="0011036E">
      <w:pPr>
        <w:spacing w:after="0"/>
        <w:rPr>
          <w:lang w:eastAsia="x-none"/>
        </w:rPr>
      </w:pPr>
      <w:hyperlink r:id="rId213" w:history="1">
        <w:r w:rsidR="0011036E">
          <w:rPr>
            <w:rStyle w:val="Hyperlink"/>
            <w:lang w:eastAsia="x-none"/>
          </w:rPr>
          <w:t>R1-2307133</w:t>
        </w:r>
      </w:hyperlink>
      <w:r w:rsidR="0011036E">
        <w:rPr>
          <w:lang w:eastAsia="x-none"/>
        </w:rPr>
        <w:tab/>
        <w:t>Discussion on AI/ML for positioning accuracy enhancement</w:t>
      </w:r>
      <w:r w:rsidR="0011036E">
        <w:rPr>
          <w:lang w:eastAsia="x-none"/>
        </w:rPr>
        <w:tab/>
        <w:t>NEC</w:t>
      </w:r>
    </w:p>
    <w:p w14:paraId="09EBBE32" w14:textId="77777777" w:rsidR="0011036E" w:rsidRDefault="006E1430" w:rsidP="0011036E">
      <w:pPr>
        <w:spacing w:after="0"/>
        <w:rPr>
          <w:lang w:eastAsia="x-none"/>
        </w:rPr>
      </w:pPr>
      <w:hyperlink r:id="rId214" w:history="1">
        <w:r w:rsidR="0011036E">
          <w:rPr>
            <w:rStyle w:val="Hyperlink"/>
            <w:lang w:eastAsia="x-none"/>
          </w:rPr>
          <w:t>R1-2307158</w:t>
        </w:r>
      </w:hyperlink>
      <w:r w:rsidR="0011036E">
        <w:rPr>
          <w:lang w:eastAsia="x-none"/>
        </w:rPr>
        <w:tab/>
        <w:t>Discussions on specification impacts for AIML positioning accuracy enhancement</w:t>
      </w:r>
      <w:r w:rsidR="0011036E">
        <w:rPr>
          <w:lang w:eastAsia="x-none"/>
        </w:rPr>
        <w:tab/>
        <w:t>Fujitsu</w:t>
      </w:r>
    </w:p>
    <w:p w14:paraId="33EC468D" w14:textId="77777777" w:rsidR="0011036E" w:rsidRDefault="006E1430" w:rsidP="0011036E">
      <w:pPr>
        <w:spacing w:after="0"/>
        <w:rPr>
          <w:lang w:eastAsia="x-none"/>
        </w:rPr>
      </w:pPr>
      <w:hyperlink r:id="rId215" w:history="1">
        <w:r w:rsidR="0011036E">
          <w:rPr>
            <w:rStyle w:val="Hyperlink"/>
            <w:lang w:eastAsia="x-none"/>
          </w:rPr>
          <w:t>R1-2307188</w:t>
        </w:r>
      </w:hyperlink>
      <w:r w:rsidR="0011036E">
        <w:rPr>
          <w:lang w:eastAsia="x-none"/>
        </w:rPr>
        <w:tab/>
        <w:t>Discussion on other aspects on AI/ML for positioning accuracy enhancement</w:t>
      </w:r>
      <w:r w:rsidR="0011036E">
        <w:rPr>
          <w:lang w:eastAsia="x-none"/>
        </w:rPr>
        <w:tab/>
        <w:t>CMCC</w:t>
      </w:r>
    </w:p>
    <w:p w14:paraId="0A5B6685" w14:textId="77777777" w:rsidR="0011036E" w:rsidRDefault="006E1430" w:rsidP="0011036E">
      <w:pPr>
        <w:spacing w:after="0"/>
        <w:rPr>
          <w:lang w:eastAsia="x-none"/>
        </w:rPr>
      </w:pPr>
      <w:hyperlink r:id="rId216" w:history="1">
        <w:r w:rsidR="0011036E">
          <w:rPr>
            <w:rStyle w:val="Hyperlink"/>
            <w:lang w:eastAsia="x-none"/>
          </w:rPr>
          <w:t>R1-2307236</w:t>
        </w:r>
      </w:hyperlink>
      <w:r w:rsidR="0011036E">
        <w:rPr>
          <w:lang w:eastAsia="x-none"/>
        </w:rPr>
        <w:tab/>
        <w:t xml:space="preserve">On potential AI/ML solutions for positioning     </w:t>
      </w:r>
      <w:r w:rsidR="0011036E">
        <w:rPr>
          <w:lang w:eastAsia="x-none"/>
        </w:rPr>
        <w:tab/>
        <w:t>Fraunhofer IIS, Fraunhofer HHI</w:t>
      </w:r>
    </w:p>
    <w:p w14:paraId="6F78A0E1" w14:textId="77777777" w:rsidR="0011036E" w:rsidRDefault="006E1430" w:rsidP="0011036E">
      <w:pPr>
        <w:spacing w:after="0"/>
        <w:rPr>
          <w:lang w:eastAsia="x-none"/>
        </w:rPr>
      </w:pPr>
      <w:hyperlink r:id="rId217" w:history="1">
        <w:r w:rsidR="0011036E">
          <w:rPr>
            <w:rStyle w:val="Hyperlink"/>
            <w:lang w:eastAsia="x-none"/>
          </w:rPr>
          <w:t>R1-2307243</w:t>
        </w:r>
      </w:hyperlink>
      <w:r w:rsidR="0011036E">
        <w:rPr>
          <w:lang w:eastAsia="x-none"/>
        </w:rPr>
        <w:tab/>
        <w:t>Other aspects on ML for positioning accuracy enhancement</w:t>
      </w:r>
      <w:r w:rsidR="0011036E">
        <w:rPr>
          <w:lang w:eastAsia="x-none"/>
        </w:rPr>
        <w:tab/>
        <w:t>Nokia, Nokia Shanghai Bell</w:t>
      </w:r>
    </w:p>
    <w:p w14:paraId="01C0CA28" w14:textId="77777777" w:rsidR="0011036E" w:rsidRDefault="006E1430" w:rsidP="0011036E">
      <w:pPr>
        <w:spacing w:after="0"/>
        <w:rPr>
          <w:lang w:eastAsia="x-none"/>
        </w:rPr>
      </w:pPr>
      <w:hyperlink r:id="rId218" w:history="1">
        <w:r w:rsidR="0011036E">
          <w:rPr>
            <w:rStyle w:val="Hyperlink"/>
            <w:lang w:eastAsia="x-none"/>
          </w:rPr>
          <w:t>R1-2307273</w:t>
        </w:r>
      </w:hyperlink>
      <w:r w:rsidR="0011036E">
        <w:rPr>
          <w:lang w:eastAsia="x-none"/>
        </w:rPr>
        <w:tab/>
        <w:t>On Other aspects on AI/ML for positioning accuracy enhancement</w:t>
      </w:r>
      <w:r w:rsidR="0011036E">
        <w:rPr>
          <w:lang w:eastAsia="x-none"/>
        </w:rPr>
        <w:tab/>
        <w:t>Apple</w:t>
      </w:r>
    </w:p>
    <w:p w14:paraId="5C182218" w14:textId="77777777" w:rsidR="0011036E" w:rsidRDefault="006E1430" w:rsidP="0011036E">
      <w:pPr>
        <w:spacing w:after="0"/>
        <w:rPr>
          <w:lang w:eastAsia="x-none"/>
        </w:rPr>
      </w:pPr>
      <w:hyperlink r:id="rId219" w:history="1">
        <w:r w:rsidR="0011036E">
          <w:rPr>
            <w:rStyle w:val="Hyperlink"/>
            <w:lang w:eastAsia="x-none"/>
          </w:rPr>
          <w:t>R1-2307342</w:t>
        </w:r>
      </w:hyperlink>
      <w:r w:rsidR="0011036E">
        <w:rPr>
          <w:lang w:eastAsia="x-none"/>
        </w:rPr>
        <w:tab/>
        <w:t>Other aspects on AI-ML for positioning accuracy enhancement</w:t>
      </w:r>
      <w:r w:rsidR="0011036E">
        <w:rPr>
          <w:lang w:eastAsia="x-none"/>
        </w:rPr>
        <w:tab/>
      </w:r>
      <w:proofErr w:type="spellStart"/>
      <w:r w:rsidR="0011036E">
        <w:rPr>
          <w:lang w:eastAsia="x-none"/>
        </w:rPr>
        <w:t>Baicells</w:t>
      </w:r>
      <w:proofErr w:type="spellEnd"/>
    </w:p>
    <w:p w14:paraId="24E0CA17" w14:textId="77777777" w:rsidR="0011036E" w:rsidRDefault="006E1430" w:rsidP="0011036E">
      <w:pPr>
        <w:spacing w:after="0"/>
        <w:rPr>
          <w:lang w:eastAsia="x-none"/>
        </w:rPr>
      </w:pPr>
      <w:hyperlink r:id="rId220" w:history="1">
        <w:r w:rsidR="0011036E">
          <w:rPr>
            <w:rStyle w:val="Hyperlink"/>
            <w:lang w:eastAsia="x-none"/>
          </w:rPr>
          <w:t>R1-2307380</w:t>
        </w:r>
      </w:hyperlink>
      <w:r w:rsidR="0011036E">
        <w:rPr>
          <w:lang w:eastAsia="x-none"/>
        </w:rPr>
        <w:tab/>
        <w:t>Views on the other aspects of AI/ML-based positioning accuracy enhancement</w:t>
      </w:r>
      <w:r w:rsidR="0011036E">
        <w:rPr>
          <w:lang w:eastAsia="x-none"/>
        </w:rPr>
        <w:tab/>
      </w:r>
      <w:proofErr w:type="spellStart"/>
      <w:r w:rsidR="0011036E">
        <w:rPr>
          <w:lang w:eastAsia="x-none"/>
        </w:rPr>
        <w:t>xiaomi</w:t>
      </w:r>
      <w:proofErr w:type="spellEnd"/>
    </w:p>
    <w:p w14:paraId="5EB596E4" w14:textId="77777777" w:rsidR="0011036E" w:rsidRDefault="006E1430" w:rsidP="0011036E">
      <w:pPr>
        <w:spacing w:after="0"/>
        <w:ind w:left="1440" w:hanging="1440"/>
        <w:rPr>
          <w:lang w:eastAsia="x-none"/>
        </w:rPr>
      </w:pPr>
      <w:hyperlink r:id="rId221" w:history="1">
        <w:r w:rsidR="0011036E">
          <w:rPr>
            <w:rStyle w:val="Hyperlink"/>
            <w:lang w:eastAsia="x-none"/>
          </w:rPr>
          <w:t>R1-2307470</w:t>
        </w:r>
      </w:hyperlink>
      <w:r w:rsidR="0011036E">
        <w:rPr>
          <w:lang w:eastAsia="x-none"/>
        </w:rPr>
        <w:tab/>
        <w:t>Discussion on other aspects on AI/ML for positioning accuracy enhancement</w:t>
      </w:r>
      <w:r w:rsidR="0011036E">
        <w:rPr>
          <w:lang w:eastAsia="x-none"/>
        </w:rPr>
        <w:tab/>
        <w:t>NTT DOCOMO, INC.</w:t>
      </w:r>
    </w:p>
    <w:p w14:paraId="776A8E0E" w14:textId="77777777" w:rsidR="0011036E" w:rsidRDefault="006E1430" w:rsidP="0011036E">
      <w:pPr>
        <w:spacing w:after="0"/>
        <w:rPr>
          <w:lang w:eastAsia="x-none"/>
        </w:rPr>
      </w:pPr>
      <w:hyperlink r:id="rId222" w:history="1">
        <w:r w:rsidR="0011036E">
          <w:rPr>
            <w:rStyle w:val="Hyperlink"/>
            <w:lang w:eastAsia="x-none"/>
          </w:rPr>
          <w:t>R1-2307569</w:t>
        </w:r>
      </w:hyperlink>
      <w:r w:rsidR="0011036E">
        <w:rPr>
          <w:lang w:eastAsia="x-none"/>
        </w:rPr>
        <w:tab/>
        <w:t>On sub use cases and other aspects of AI/ML for positioning accuracy enhancement</w:t>
      </w:r>
      <w:r w:rsidR="0011036E">
        <w:rPr>
          <w:lang w:eastAsia="x-none"/>
        </w:rPr>
        <w:tab/>
        <w:t>OPPO</w:t>
      </w:r>
    </w:p>
    <w:p w14:paraId="4DD89823" w14:textId="77777777" w:rsidR="0011036E" w:rsidRDefault="006E1430" w:rsidP="0011036E">
      <w:pPr>
        <w:spacing w:after="0"/>
        <w:rPr>
          <w:lang w:eastAsia="x-none"/>
        </w:rPr>
      </w:pPr>
      <w:hyperlink r:id="rId223" w:history="1">
        <w:r w:rsidR="0011036E">
          <w:rPr>
            <w:rStyle w:val="Hyperlink"/>
            <w:lang w:eastAsia="x-none"/>
          </w:rPr>
          <w:t>R1-2307583</w:t>
        </w:r>
      </w:hyperlink>
      <w:r w:rsidR="0011036E">
        <w:rPr>
          <w:lang w:eastAsia="x-none"/>
        </w:rPr>
        <w:tab/>
        <w:t>Designs and potential specification impacts of AIML for positioning</w:t>
      </w:r>
      <w:r w:rsidR="0011036E">
        <w:rPr>
          <w:lang w:eastAsia="x-none"/>
        </w:rPr>
        <w:tab/>
      </w:r>
      <w:proofErr w:type="spellStart"/>
      <w:r w:rsidR="0011036E">
        <w:rPr>
          <w:lang w:eastAsia="x-none"/>
        </w:rPr>
        <w:t>InterDigital</w:t>
      </w:r>
      <w:proofErr w:type="spellEnd"/>
      <w:r w:rsidR="0011036E">
        <w:rPr>
          <w:lang w:eastAsia="x-none"/>
        </w:rPr>
        <w:t>, Inc.</w:t>
      </w:r>
    </w:p>
    <w:p w14:paraId="095143AB" w14:textId="77777777" w:rsidR="0011036E" w:rsidRDefault="006E1430" w:rsidP="0011036E">
      <w:pPr>
        <w:spacing w:after="0"/>
        <w:rPr>
          <w:lang w:eastAsia="x-none"/>
        </w:rPr>
      </w:pPr>
      <w:hyperlink r:id="rId224" w:history="1">
        <w:r w:rsidR="0011036E">
          <w:rPr>
            <w:rStyle w:val="Hyperlink"/>
            <w:lang w:eastAsia="x-none"/>
          </w:rPr>
          <w:t>R1-2307673</w:t>
        </w:r>
      </w:hyperlink>
      <w:r w:rsidR="0011036E">
        <w:rPr>
          <w:lang w:eastAsia="x-none"/>
        </w:rPr>
        <w:tab/>
        <w:t>Discussion on potential specification impact for Positioning</w:t>
      </w:r>
      <w:r w:rsidR="0011036E">
        <w:rPr>
          <w:lang w:eastAsia="x-none"/>
        </w:rPr>
        <w:tab/>
        <w:t>Samsung</w:t>
      </w:r>
    </w:p>
    <w:p w14:paraId="0D9DBF81" w14:textId="77777777" w:rsidR="0011036E" w:rsidRDefault="006E1430" w:rsidP="0011036E">
      <w:pPr>
        <w:spacing w:after="0"/>
        <w:rPr>
          <w:lang w:eastAsia="x-none"/>
        </w:rPr>
      </w:pPr>
      <w:hyperlink r:id="rId225" w:history="1">
        <w:r w:rsidR="0011036E">
          <w:rPr>
            <w:rStyle w:val="Hyperlink"/>
            <w:lang w:eastAsia="x-none"/>
          </w:rPr>
          <w:t>R1-2307811</w:t>
        </w:r>
      </w:hyperlink>
      <w:r w:rsidR="0011036E">
        <w:rPr>
          <w:lang w:eastAsia="x-none"/>
        </w:rPr>
        <w:tab/>
        <w:t>AI/ML Positioning use cases and associated Impacts</w:t>
      </w:r>
      <w:r w:rsidR="0011036E">
        <w:rPr>
          <w:lang w:eastAsia="x-none"/>
        </w:rPr>
        <w:tab/>
        <w:t>Lenovo</w:t>
      </w:r>
    </w:p>
    <w:p w14:paraId="77C87D2B" w14:textId="77777777" w:rsidR="0011036E" w:rsidRDefault="006E1430" w:rsidP="0011036E">
      <w:pPr>
        <w:spacing w:after="0"/>
        <w:rPr>
          <w:lang w:eastAsia="x-none"/>
        </w:rPr>
      </w:pPr>
      <w:hyperlink r:id="rId226" w:history="1">
        <w:r w:rsidR="0011036E">
          <w:rPr>
            <w:rStyle w:val="Hyperlink"/>
            <w:lang w:eastAsia="x-none"/>
          </w:rPr>
          <w:t>R1-2307864</w:t>
        </w:r>
      </w:hyperlink>
      <w:r w:rsidR="0011036E">
        <w:rPr>
          <w:lang w:eastAsia="x-none"/>
        </w:rPr>
        <w:tab/>
        <w:t>Discussions on AI-ML for positioning accuracy enhancement</w:t>
      </w:r>
      <w:r w:rsidR="0011036E">
        <w:rPr>
          <w:lang w:eastAsia="x-none"/>
        </w:rPr>
        <w:tab/>
        <w:t>CAICT</w:t>
      </w:r>
    </w:p>
    <w:p w14:paraId="6176DB7F" w14:textId="77777777" w:rsidR="0011036E" w:rsidRDefault="006E1430" w:rsidP="0011036E">
      <w:pPr>
        <w:spacing w:after="0"/>
        <w:rPr>
          <w:lang w:eastAsia="x-none"/>
        </w:rPr>
      </w:pPr>
      <w:hyperlink r:id="rId227" w:history="1">
        <w:r w:rsidR="0011036E">
          <w:rPr>
            <w:rStyle w:val="Hyperlink"/>
            <w:lang w:eastAsia="x-none"/>
          </w:rPr>
          <w:t>R1-2307921</w:t>
        </w:r>
      </w:hyperlink>
      <w:r w:rsidR="0011036E">
        <w:rPr>
          <w:lang w:eastAsia="x-none"/>
        </w:rPr>
        <w:tab/>
        <w:t>Other aspects on AI/ML for positioning accuracy enhancement</w:t>
      </w:r>
      <w:r w:rsidR="0011036E">
        <w:rPr>
          <w:lang w:eastAsia="x-none"/>
        </w:rPr>
        <w:tab/>
        <w:t>Qualcomm Incorporated</w:t>
      </w:r>
    </w:p>
    <w:p w14:paraId="27CF8129" w14:textId="77777777" w:rsidR="0011036E" w:rsidRPr="009F4D1F" w:rsidRDefault="006E1430" w:rsidP="0011036E">
      <w:pPr>
        <w:spacing w:after="0"/>
        <w:rPr>
          <w:lang w:eastAsia="x-none"/>
        </w:rPr>
      </w:pPr>
      <w:hyperlink r:id="rId228" w:history="1">
        <w:r w:rsidR="0011036E">
          <w:rPr>
            <w:rStyle w:val="Hyperlink"/>
            <w:lang w:eastAsia="x-none"/>
          </w:rPr>
          <w:t>R1-2308057</w:t>
        </w:r>
      </w:hyperlink>
      <w:r w:rsidR="0011036E">
        <w:rPr>
          <w:lang w:eastAsia="x-none"/>
        </w:rPr>
        <w:tab/>
        <w:t>Other Aspects on AI ML Based Positioning Enhancement</w:t>
      </w:r>
      <w:r w:rsidR="0011036E">
        <w:rPr>
          <w:lang w:eastAsia="x-none"/>
        </w:rPr>
        <w:tab/>
        <w:t>MediaTek Inc.</w:t>
      </w:r>
    </w:p>
    <w:p w14:paraId="02A331E6" w14:textId="3A6EC4E4" w:rsidR="00AA390B" w:rsidRDefault="00AA390B" w:rsidP="00AA390B">
      <w:pPr>
        <w:pStyle w:val="Heading2"/>
        <w:rPr>
          <w:lang w:val="en-US" w:eastAsia="ja-JP"/>
        </w:rPr>
      </w:pPr>
      <w:r w:rsidRPr="00452175">
        <w:rPr>
          <w:lang w:val="en-US" w:eastAsia="ja-JP"/>
        </w:rPr>
        <w:t>4.2</w:t>
      </w:r>
      <w:r w:rsidRPr="00452175">
        <w:rPr>
          <w:lang w:val="en-US" w:eastAsia="ja-JP"/>
        </w:rPr>
        <w:tab/>
      </w:r>
      <w:r w:rsidRPr="00452175">
        <w:rPr>
          <w:rFonts w:hint="eastAsia"/>
          <w:lang w:val="en-US" w:eastAsia="ja-JP"/>
        </w:rPr>
        <w:t>RAN</w:t>
      </w:r>
      <w:r w:rsidRPr="00452175">
        <w:rPr>
          <w:lang w:val="en-US" w:eastAsia="ja-JP"/>
        </w:rPr>
        <w:t>2</w:t>
      </w:r>
    </w:p>
    <w:p w14:paraId="3A6FE0AA" w14:textId="15449491" w:rsidR="00BF35C6" w:rsidRPr="008B2E7B" w:rsidRDefault="00BF35C6" w:rsidP="00BF35C6">
      <w:pPr>
        <w:rPr>
          <w:i/>
          <w:iCs/>
        </w:rPr>
      </w:pPr>
      <w:r w:rsidRPr="008B2E7B">
        <w:rPr>
          <w:i/>
          <w:iCs/>
        </w:rPr>
        <w:t>Organizational</w:t>
      </w:r>
      <w:r w:rsidR="00E22DA2" w:rsidRPr="008B2E7B">
        <w:rPr>
          <w:i/>
          <w:iCs/>
        </w:rPr>
        <w:t>:</w:t>
      </w:r>
    </w:p>
    <w:p w14:paraId="039124BF" w14:textId="1FF1124E" w:rsidR="00BF35C6" w:rsidRPr="008B2E7B" w:rsidRDefault="006E1430" w:rsidP="00BF35C6">
      <w:pPr>
        <w:pStyle w:val="Doc-title"/>
        <w:rPr>
          <w:rFonts w:ascii="Times New Roman" w:hAnsi="Times New Roman"/>
          <w:szCs w:val="20"/>
        </w:rPr>
      </w:pPr>
      <w:hyperlink r:id="rId229" w:history="1">
        <w:r w:rsidR="00BF35C6" w:rsidRPr="008B2E7B">
          <w:rPr>
            <w:rStyle w:val="Hyperlink"/>
            <w:rFonts w:ascii="Times New Roman" w:hAnsi="Times New Roman"/>
            <w:szCs w:val="20"/>
          </w:rPr>
          <w:t>R2-2308912</w:t>
        </w:r>
      </w:hyperlink>
      <w:r w:rsidR="00BF35C6" w:rsidRPr="008B2E7B">
        <w:rPr>
          <w:rFonts w:ascii="Times New Roman" w:hAnsi="Times New Roman"/>
          <w:szCs w:val="20"/>
        </w:rPr>
        <w:tab/>
        <w:t>R2 input to TR 38.843</w:t>
      </w:r>
      <w:r w:rsidR="00BF35C6" w:rsidRPr="008B2E7B">
        <w:rPr>
          <w:rFonts w:ascii="Times New Roman" w:hAnsi="Times New Roman"/>
          <w:szCs w:val="20"/>
        </w:rPr>
        <w:tab/>
        <w:t>Ericsson</w:t>
      </w:r>
      <w:r w:rsidR="00BF35C6" w:rsidRPr="008B2E7B">
        <w:rPr>
          <w:rFonts w:ascii="Times New Roman" w:hAnsi="Times New Roman"/>
          <w:szCs w:val="20"/>
        </w:rPr>
        <w:tab/>
      </w:r>
      <w:proofErr w:type="spellStart"/>
      <w:r w:rsidR="00BF35C6" w:rsidRPr="008B2E7B">
        <w:rPr>
          <w:rFonts w:ascii="Times New Roman" w:hAnsi="Times New Roman"/>
          <w:szCs w:val="20"/>
        </w:rPr>
        <w:t>draftCR</w:t>
      </w:r>
      <w:proofErr w:type="spellEnd"/>
      <w:r w:rsidR="00BF35C6" w:rsidRPr="008B2E7B">
        <w:rPr>
          <w:rFonts w:ascii="Times New Roman" w:hAnsi="Times New Roman"/>
          <w:szCs w:val="20"/>
        </w:rPr>
        <w:tab/>
        <w:t>Rel-18</w:t>
      </w:r>
      <w:r w:rsidR="00BF35C6" w:rsidRPr="008B2E7B">
        <w:rPr>
          <w:rFonts w:ascii="Times New Roman" w:hAnsi="Times New Roman"/>
          <w:szCs w:val="20"/>
        </w:rPr>
        <w:tab/>
        <w:t>38.843</w:t>
      </w:r>
      <w:r w:rsidR="00BF35C6" w:rsidRPr="008B2E7B">
        <w:rPr>
          <w:rFonts w:ascii="Times New Roman" w:hAnsi="Times New Roman"/>
          <w:szCs w:val="20"/>
        </w:rPr>
        <w:tab/>
        <w:t>0.1.0</w:t>
      </w:r>
      <w:r w:rsidR="00BF35C6" w:rsidRPr="008B2E7B">
        <w:rPr>
          <w:rFonts w:ascii="Times New Roman" w:hAnsi="Times New Roman"/>
          <w:szCs w:val="20"/>
        </w:rPr>
        <w:tab/>
        <w:t>B</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723B5F4B" w14:textId="5B10A1DF" w:rsidR="00BF35C6" w:rsidRPr="008B2E7B" w:rsidRDefault="006E1430" w:rsidP="00BF35C6">
      <w:pPr>
        <w:pStyle w:val="Doc-title"/>
        <w:rPr>
          <w:rFonts w:ascii="Times New Roman" w:hAnsi="Times New Roman"/>
          <w:szCs w:val="20"/>
        </w:rPr>
      </w:pPr>
      <w:hyperlink r:id="rId230" w:history="1">
        <w:r w:rsidR="00BF35C6" w:rsidRPr="008B2E7B">
          <w:rPr>
            <w:rStyle w:val="Hyperlink"/>
            <w:rFonts w:ascii="Times New Roman" w:hAnsi="Times New Roman"/>
            <w:szCs w:val="20"/>
          </w:rPr>
          <w:t>R2-2308913</w:t>
        </w:r>
      </w:hyperlink>
      <w:r w:rsidR="00BF35C6" w:rsidRPr="008B2E7B">
        <w:rPr>
          <w:rFonts w:ascii="Times New Roman" w:hAnsi="Times New Roman"/>
          <w:szCs w:val="20"/>
        </w:rPr>
        <w:tab/>
        <w:t>[Post122][059][AIML]: on functional framework, topics to discuss, and FFSs</w:t>
      </w:r>
      <w:r w:rsidR="00BF35C6" w:rsidRPr="008B2E7B">
        <w:rPr>
          <w:rFonts w:ascii="Times New Roman" w:hAnsi="Times New Roman"/>
          <w:szCs w:val="20"/>
        </w:rPr>
        <w:tab/>
        <w:t>Ericsson</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0C44DA36" w14:textId="3DA5E969" w:rsidR="00BF35C6" w:rsidRPr="008B2E7B" w:rsidRDefault="00BF35C6" w:rsidP="00BF35C6">
      <w:pPr>
        <w:rPr>
          <w:i/>
          <w:iCs/>
        </w:rPr>
      </w:pPr>
      <w:r w:rsidRPr="008B2E7B">
        <w:br/>
      </w:r>
      <w:r w:rsidRPr="008B2E7B">
        <w:rPr>
          <w:i/>
          <w:iCs/>
        </w:rPr>
        <w:t>AIML methods</w:t>
      </w:r>
      <w:r w:rsidR="00E22DA2" w:rsidRPr="008B2E7B">
        <w:rPr>
          <w:i/>
          <w:iCs/>
        </w:rPr>
        <w:t>:</w:t>
      </w:r>
    </w:p>
    <w:p w14:paraId="0343C5EC" w14:textId="4A029F14" w:rsidR="00BF35C6" w:rsidRPr="008B2E7B" w:rsidRDefault="00BF35C6" w:rsidP="00E22DA2">
      <w:bookmarkStart w:id="5" w:name="_Hlk144470113"/>
      <w:r w:rsidRPr="008B2E7B">
        <w:t>Architecture and General</w:t>
      </w:r>
      <w:bookmarkEnd w:id="5"/>
    </w:p>
    <w:p w14:paraId="3D606B81" w14:textId="4B7F53ED" w:rsidR="00BF35C6" w:rsidRPr="008B2E7B" w:rsidRDefault="006E1430" w:rsidP="00E22DA2">
      <w:pPr>
        <w:pStyle w:val="Doc-title"/>
        <w:rPr>
          <w:rFonts w:ascii="Times New Roman" w:hAnsi="Times New Roman"/>
          <w:szCs w:val="20"/>
        </w:rPr>
      </w:pPr>
      <w:hyperlink r:id="rId231" w:history="1">
        <w:r w:rsidR="00BF35C6" w:rsidRPr="008B2E7B">
          <w:rPr>
            <w:rStyle w:val="Hyperlink"/>
            <w:rFonts w:ascii="Times New Roman" w:hAnsi="Times New Roman"/>
            <w:szCs w:val="20"/>
          </w:rPr>
          <w:t>R2-2308286</w:t>
        </w:r>
      </w:hyperlink>
      <w:r w:rsidR="00BF35C6" w:rsidRPr="008B2E7B">
        <w:rPr>
          <w:rFonts w:ascii="Times New Roman" w:hAnsi="Times New Roman"/>
          <w:szCs w:val="20"/>
        </w:rPr>
        <w:tab/>
        <w:t>Report of [Post122][060][AIML] Mapping of functions to physical entities (CMCC)</w:t>
      </w:r>
      <w:r w:rsidR="00BF35C6" w:rsidRPr="008B2E7B">
        <w:rPr>
          <w:rFonts w:ascii="Times New Roman" w:hAnsi="Times New Roman"/>
          <w:szCs w:val="20"/>
        </w:rPr>
        <w:tab/>
        <w:t>CMCC</w:t>
      </w:r>
      <w:r w:rsidR="00BF35C6" w:rsidRPr="008B2E7B">
        <w:rPr>
          <w:rFonts w:ascii="Times New Roman" w:hAnsi="Times New Roman"/>
          <w:szCs w:val="20"/>
        </w:rPr>
        <w:tab/>
        <w:t>report</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6EDC3BBA" w14:textId="49EEDB2A" w:rsidR="00BF35C6" w:rsidRPr="008B2E7B" w:rsidRDefault="006E1430" w:rsidP="00E22DA2">
      <w:pPr>
        <w:pStyle w:val="Doc-title"/>
        <w:rPr>
          <w:rFonts w:ascii="Times New Roman" w:hAnsi="Times New Roman"/>
          <w:szCs w:val="20"/>
        </w:rPr>
      </w:pPr>
      <w:hyperlink r:id="rId232" w:history="1">
        <w:r w:rsidR="00BF35C6" w:rsidRPr="008B2E7B">
          <w:rPr>
            <w:rStyle w:val="Hyperlink"/>
            <w:rFonts w:ascii="Times New Roman" w:hAnsi="Times New Roman"/>
            <w:szCs w:val="20"/>
          </w:rPr>
          <w:t>R2-2307812</w:t>
        </w:r>
      </w:hyperlink>
      <w:r w:rsidR="00BF35C6" w:rsidRPr="008B2E7B">
        <w:rPr>
          <w:rFonts w:ascii="Times New Roman" w:hAnsi="Times New Roman"/>
          <w:szCs w:val="20"/>
        </w:rPr>
        <w:tab/>
        <w:t>Discussion on UE capability, applicability condition reporting and LCM</w:t>
      </w:r>
      <w:r w:rsidR="00BF35C6" w:rsidRPr="008B2E7B">
        <w:rPr>
          <w:rFonts w:ascii="Times New Roman" w:hAnsi="Times New Roman"/>
          <w:szCs w:val="20"/>
        </w:rPr>
        <w:tab/>
        <w:t>Apple</w:t>
      </w:r>
      <w:r w:rsidR="00BF35C6" w:rsidRPr="008B2E7B">
        <w:rPr>
          <w:rFonts w:ascii="Times New Roman" w:hAnsi="Times New Roman"/>
          <w:szCs w:val="20"/>
        </w:rPr>
        <w:tab/>
        <w:t>discussion</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2DD00EBF" w14:textId="7FAC22A0" w:rsidR="00BF35C6" w:rsidRPr="008B2E7B" w:rsidRDefault="006E1430" w:rsidP="00E22DA2">
      <w:pPr>
        <w:pStyle w:val="Doc-title"/>
        <w:rPr>
          <w:rFonts w:ascii="Times New Roman" w:hAnsi="Times New Roman"/>
          <w:szCs w:val="20"/>
        </w:rPr>
      </w:pPr>
      <w:hyperlink r:id="rId233" w:history="1">
        <w:r w:rsidR="00BF35C6" w:rsidRPr="008B2E7B">
          <w:rPr>
            <w:rStyle w:val="Hyperlink"/>
            <w:rFonts w:ascii="Times New Roman" w:hAnsi="Times New Roman"/>
            <w:szCs w:val="20"/>
          </w:rPr>
          <w:t>R2-2309202</w:t>
        </w:r>
      </w:hyperlink>
      <w:r w:rsidR="00BF35C6" w:rsidRPr="008B2E7B">
        <w:rPr>
          <w:rFonts w:ascii="Times New Roman" w:hAnsi="Times New Roman"/>
          <w:szCs w:val="20"/>
        </w:rPr>
        <w:tab/>
        <w:t>Summary report of [AT123][001][AIML] UE capability and applicability conditions</w:t>
      </w:r>
      <w:r w:rsidR="00BF35C6" w:rsidRPr="008B2E7B">
        <w:rPr>
          <w:rFonts w:ascii="Times New Roman" w:hAnsi="Times New Roman"/>
          <w:szCs w:val="20"/>
        </w:rPr>
        <w:tab/>
      </w:r>
      <w:r w:rsidR="00BF35C6" w:rsidRPr="008B2E7B">
        <w:rPr>
          <w:rFonts w:ascii="Times New Roman" w:hAnsi="Times New Roman"/>
          <w:szCs w:val="20"/>
        </w:rPr>
        <w:tab/>
        <w:t>Apple</w:t>
      </w:r>
      <w:r w:rsidR="00BF35C6" w:rsidRPr="008B2E7B">
        <w:rPr>
          <w:rFonts w:ascii="Times New Roman" w:hAnsi="Times New Roman"/>
          <w:szCs w:val="20"/>
        </w:rPr>
        <w:tab/>
        <w:t>discussion</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21D2796C" w14:textId="1E4B8D77" w:rsidR="00BF35C6" w:rsidRPr="008B2E7B" w:rsidRDefault="006E1430" w:rsidP="00BF35C6">
      <w:pPr>
        <w:pStyle w:val="Doc-title"/>
        <w:rPr>
          <w:rFonts w:ascii="Times New Roman" w:hAnsi="Times New Roman"/>
          <w:szCs w:val="20"/>
        </w:rPr>
      </w:pPr>
      <w:hyperlink r:id="rId234" w:history="1">
        <w:r w:rsidR="00BF35C6" w:rsidRPr="008B2E7B">
          <w:rPr>
            <w:rStyle w:val="Hyperlink"/>
            <w:rFonts w:ascii="Times New Roman" w:hAnsi="Times New Roman"/>
            <w:szCs w:val="20"/>
          </w:rPr>
          <w:t>R2-2307140</w:t>
        </w:r>
      </w:hyperlink>
      <w:r w:rsidR="00BF35C6" w:rsidRPr="008B2E7B">
        <w:rPr>
          <w:rFonts w:ascii="Times New Roman" w:hAnsi="Times New Roman"/>
          <w:szCs w:val="20"/>
        </w:rPr>
        <w:tab/>
        <w:t>General aspects of AIML framework</w:t>
      </w:r>
      <w:r w:rsidR="00BF35C6" w:rsidRPr="008B2E7B">
        <w:rPr>
          <w:rFonts w:ascii="Times New Roman" w:hAnsi="Times New Roman"/>
          <w:szCs w:val="20"/>
        </w:rPr>
        <w:tab/>
        <w:t>NEC</w:t>
      </w:r>
      <w:r w:rsidR="00BF35C6" w:rsidRPr="008B2E7B">
        <w:rPr>
          <w:rFonts w:ascii="Times New Roman" w:hAnsi="Times New Roman"/>
          <w:szCs w:val="20"/>
        </w:rPr>
        <w:tab/>
        <w:t>discussion</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2288FB61" w14:textId="50CA08CD" w:rsidR="00BF35C6" w:rsidRPr="008B2E7B" w:rsidRDefault="006E1430" w:rsidP="00BF35C6">
      <w:pPr>
        <w:pStyle w:val="Doc-title"/>
        <w:rPr>
          <w:rFonts w:ascii="Times New Roman" w:hAnsi="Times New Roman"/>
          <w:szCs w:val="20"/>
        </w:rPr>
      </w:pPr>
      <w:hyperlink r:id="rId235" w:history="1">
        <w:r w:rsidR="00BF35C6" w:rsidRPr="008B2E7B">
          <w:rPr>
            <w:rStyle w:val="Hyperlink"/>
            <w:rFonts w:ascii="Times New Roman" w:hAnsi="Times New Roman"/>
            <w:szCs w:val="20"/>
          </w:rPr>
          <w:t>R2-2307157</w:t>
        </w:r>
      </w:hyperlink>
      <w:r w:rsidR="00BF35C6" w:rsidRPr="008B2E7B">
        <w:rPr>
          <w:rFonts w:ascii="Times New Roman" w:hAnsi="Times New Roman"/>
          <w:szCs w:val="20"/>
        </w:rPr>
        <w:tab/>
        <w:t>General aspects for AIML</w:t>
      </w:r>
      <w:r w:rsidR="00BF35C6" w:rsidRPr="008B2E7B">
        <w:rPr>
          <w:rFonts w:ascii="Times New Roman" w:hAnsi="Times New Roman"/>
          <w:szCs w:val="20"/>
        </w:rPr>
        <w:tab/>
        <w:t>OPPO</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7C20753A" w14:textId="10D49F59" w:rsidR="00BF35C6" w:rsidRPr="008B2E7B" w:rsidRDefault="006E1430" w:rsidP="00BF35C6">
      <w:pPr>
        <w:pStyle w:val="Doc-title"/>
        <w:rPr>
          <w:rFonts w:ascii="Times New Roman" w:hAnsi="Times New Roman"/>
          <w:szCs w:val="20"/>
        </w:rPr>
      </w:pPr>
      <w:hyperlink r:id="rId236" w:history="1">
        <w:r w:rsidR="00BF35C6" w:rsidRPr="008B2E7B">
          <w:rPr>
            <w:rStyle w:val="Hyperlink"/>
            <w:rFonts w:ascii="Times New Roman" w:hAnsi="Times New Roman"/>
            <w:szCs w:val="20"/>
          </w:rPr>
          <w:t>R2-2307230</w:t>
        </w:r>
      </w:hyperlink>
      <w:r w:rsidR="00BF35C6" w:rsidRPr="008B2E7B">
        <w:rPr>
          <w:rFonts w:ascii="Times New Roman" w:hAnsi="Times New Roman"/>
          <w:szCs w:val="20"/>
        </w:rPr>
        <w:tab/>
        <w:t>Discussion on architecture aspects</w:t>
      </w:r>
      <w:r w:rsidR="00BF35C6" w:rsidRPr="008B2E7B">
        <w:rPr>
          <w:rFonts w:ascii="Times New Roman" w:hAnsi="Times New Roman"/>
          <w:szCs w:val="20"/>
        </w:rPr>
        <w:tab/>
        <w:t>Xiaomi</w:t>
      </w:r>
      <w:r w:rsidR="00BF35C6" w:rsidRPr="008B2E7B">
        <w:rPr>
          <w:rFonts w:ascii="Times New Roman" w:hAnsi="Times New Roman"/>
          <w:szCs w:val="20"/>
        </w:rPr>
        <w:tab/>
        <w:t>discussion</w:t>
      </w:r>
    </w:p>
    <w:p w14:paraId="043E2CBB" w14:textId="303CC064" w:rsidR="00BF35C6" w:rsidRPr="008B2E7B" w:rsidRDefault="006E1430" w:rsidP="00BF35C6">
      <w:pPr>
        <w:pStyle w:val="Doc-title"/>
        <w:rPr>
          <w:rFonts w:ascii="Times New Roman" w:hAnsi="Times New Roman"/>
          <w:szCs w:val="20"/>
        </w:rPr>
      </w:pPr>
      <w:hyperlink r:id="rId237" w:history="1">
        <w:r w:rsidR="00BF35C6" w:rsidRPr="008B2E7B">
          <w:rPr>
            <w:rStyle w:val="Hyperlink"/>
            <w:rFonts w:ascii="Times New Roman" w:hAnsi="Times New Roman"/>
            <w:szCs w:val="20"/>
          </w:rPr>
          <w:t>R2-2307364</w:t>
        </w:r>
      </w:hyperlink>
      <w:r w:rsidR="00BF35C6" w:rsidRPr="008B2E7B">
        <w:rPr>
          <w:rFonts w:ascii="Times New Roman" w:hAnsi="Times New Roman"/>
          <w:szCs w:val="20"/>
        </w:rPr>
        <w:tab/>
        <w:t>Further discussions on architecture general aspects of AIML for NR air-interface</w:t>
      </w:r>
      <w:r w:rsidR="00BF35C6" w:rsidRPr="008B2E7B">
        <w:rPr>
          <w:rFonts w:ascii="Times New Roman" w:hAnsi="Times New Roman"/>
          <w:szCs w:val="20"/>
        </w:rPr>
        <w:tab/>
        <w:t xml:space="preserve">CATT, </w:t>
      </w:r>
      <w:proofErr w:type="spellStart"/>
      <w:r w:rsidR="00BF35C6" w:rsidRPr="008B2E7B">
        <w:rPr>
          <w:rFonts w:ascii="Times New Roman" w:hAnsi="Times New Roman"/>
          <w:szCs w:val="20"/>
        </w:rPr>
        <w:t>Turkcell</w:t>
      </w:r>
      <w:proofErr w:type="spellEnd"/>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6046C2BF" w14:textId="59004455" w:rsidR="00BF35C6" w:rsidRPr="008B2E7B" w:rsidRDefault="006E1430" w:rsidP="00BF35C6">
      <w:pPr>
        <w:pStyle w:val="Doc-title"/>
        <w:rPr>
          <w:rFonts w:ascii="Times New Roman" w:hAnsi="Times New Roman"/>
          <w:szCs w:val="20"/>
        </w:rPr>
      </w:pPr>
      <w:hyperlink r:id="rId238" w:history="1">
        <w:r w:rsidR="00BF35C6" w:rsidRPr="008B2E7B">
          <w:rPr>
            <w:rStyle w:val="Hyperlink"/>
            <w:rFonts w:ascii="Times New Roman" w:hAnsi="Times New Roman"/>
            <w:szCs w:val="20"/>
          </w:rPr>
          <w:t>R2-2307433</w:t>
        </w:r>
      </w:hyperlink>
      <w:r w:rsidR="00BF35C6" w:rsidRPr="008B2E7B">
        <w:rPr>
          <w:rFonts w:ascii="Times New Roman" w:hAnsi="Times New Roman"/>
          <w:szCs w:val="20"/>
        </w:rPr>
        <w:tab/>
        <w:t>Discussion on Architecture General</w:t>
      </w:r>
      <w:r w:rsidR="00BF35C6" w:rsidRPr="008B2E7B">
        <w:rPr>
          <w:rFonts w:ascii="Times New Roman" w:hAnsi="Times New Roman"/>
          <w:szCs w:val="20"/>
        </w:rPr>
        <w:tab/>
        <w:t>vivo</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15A9F7CD" w14:textId="11EB41F5" w:rsidR="00BF35C6" w:rsidRPr="008B2E7B" w:rsidRDefault="006E1430" w:rsidP="00BF35C6">
      <w:pPr>
        <w:pStyle w:val="Doc-title"/>
        <w:rPr>
          <w:rFonts w:ascii="Times New Roman" w:hAnsi="Times New Roman"/>
          <w:szCs w:val="20"/>
        </w:rPr>
      </w:pPr>
      <w:hyperlink r:id="rId239" w:history="1">
        <w:r w:rsidR="00BF35C6" w:rsidRPr="008B2E7B">
          <w:rPr>
            <w:rStyle w:val="Hyperlink"/>
            <w:rFonts w:ascii="Times New Roman" w:hAnsi="Times New Roman"/>
            <w:szCs w:val="20"/>
          </w:rPr>
          <w:t>R2-2307484</w:t>
        </w:r>
      </w:hyperlink>
      <w:r w:rsidR="00BF35C6" w:rsidRPr="008B2E7B">
        <w:rPr>
          <w:rFonts w:ascii="Times New Roman" w:hAnsi="Times New Roman"/>
          <w:szCs w:val="20"/>
        </w:rPr>
        <w:tab/>
        <w:t>Discussion on AI/ML Capability Reporting and Model LCM</w:t>
      </w:r>
      <w:r w:rsidR="00BF35C6" w:rsidRPr="008B2E7B">
        <w:rPr>
          <w:rFonts w:ascii="Times New Roman" w:hAnsi="Times New Roman"/>
          <w:szCs w:val="20"/>
        </w:rPr>
        <w:tab/>
        <w:t>SHARP Corporation</w:t>
      </w:r>
      <w:r w:rsidR="00BF35C6" w:rsidRPr="008B2E7B">
        <w:rPr>
          <w:rFonts w:ascii="Times New Roman" w:hAnsi="Times New Roman"/>
          <w:szCs w:val="20"/>
        </w:rPr>
        <w:tab/>
        <w:t>discussion</w:t>
      </w:r>
    </w:p>
    <w:p w14:paraId="349421DB" w14:textId="00633EF8" w:rsidR="00BF35C6" w:rsidRPr="008B2E7B" w:rsidRDefault="006E1430" w:rsidP="00BF35C6">
      <w:pPr>
        <w:pStyle w:val="Doc-title"/>
        <w:rPr>
          <w:rFonts w:ascii="Times New Roman" w:hAnsi="Times New Roman"/>
          <w:szCs w:val="20"/>
        </w:rPr>
      </w:pPr>
      <w:hyperlink r:id="rId240" w:history="1">
        <w:r w:rsidR="00BF35C6" w:rsidRPr="008B2E7B">
          <w:rPr>
            <w:rStyle w:val="Hyperlink"/>
            <w:rFonts w:ascii="Times New Roman" w:hAnsi="Times New Roman"/>
            <w:szCs w:val="20"/>
          </w:rPr>
          <w:t>R2-2307523</w:t>
        </w:r>
      </w:hyperlink>
      <w:r w:rsidR="00BF35C6" w:rsidRPr="008B2E7B">
        <w:rPr>
          <w:rFonts w:ascii="Times New Roman" w:hAnsi="Times New Roman"/>
          <w:szCs w:val="20"/>
        </w:rPr>
        <w:tab/>
        <w:t xml:space="preserve">AI/ML functionality-based and model-ID based LCM </w:t>
      </w:r>
      <w:r w:rsidR="00BF35C6" w:rsidRPr="008B2E7B">
        <w:rPr>
          <w:rFonts w:ascii="Times New Roman" w:hAnsi="Times New Roman"/>
          <w:szCs w:val="20"/>
        </w:rPr>
        <w:tab/>
        <w:t>Samsung R&amp;D Institute UK</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31E392BF" w14:textId="3526BF67" w:rsidR="00BF35C6" w:rsidRPr="008B2E7B" w:rsidRDefault="006E1430" w:rsidP="00BF35C6">
      <w:pPr>
        <w:pStyle w:val="Doc-title"/>
        <w:rPr>
          <w:rFonts w:ascii="Times New Roman" w:hAnsi="Times New Roman"/>
          <w:szCs w:val="20"/>
        </w:rPr>
      </w:pPr>
      <w:hyperlink r:id="rId241" w:history="1">
        <w:r w:rsidR="00BF35C6" w:rsidRPr="008B2E7B">
          <w:rPr>
            <w:rStyle w:val="Hyperlink"/>
            <w:rFonts w:ascii="Times New Roman" w:hAnsi="Times New Roman"/>
            <w:szCs w:val="20"/>
          </w:rPr>
          <w:t>R2-2307684</w:t>
        </w:r>
      </w:hyperlink>
      <w:r w:rsidR="00BF35C6" w:rsidRPr="008B2E7B">
        <w:rPr>
          <w:rFonts w:ascii="Times New Roman" w:hAnsi="Times New Roman"/>
          <w:szCs w:val="20"/>
        </w:rPr>
        <w:tab/>
        <w:t>AI/ML locality and capability: RAN2 impact</w:t>
      </w:r>
      <w:r w:rsidR="00BF35C6" w:rsidRPr="008B2E7B">
        <w:rPr>
          <w:rFonts w:ascii="Times New Roman" w:hAnsi="Times New Roman"/>
          <w:szCs w:val="20"/>
        </w:rPr>
        <w:tab/>
        <w:t>Intel Corporation</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0281681B" w14:textId="09334C05" w:rsidR="00BF35C6" w:rsidRPr="008B2E7B" w:rsidRDefault="006E1430" w:rsidP="00BF35C6">
      <w:pPr>
        <w:pStyle w:val="Doc-title"/>
        <w:rPr>
          <w:rFonts w:ascii="Times New Roman" w:hAnsi="Times New Roman"/>
          <w:szCs w:val="20"/>
        </w:rPr>
      </w:pPr>
      <w:hyperlink r:id="rId242" w:history="1">
        <w:r w:rsidR="00BF35C6" w:rsidRPr="008B2E7B">
          <w:rPr>
            <w:rStyle w:val="Hyperlink"/>
            <w:rFonts w:ascii="Times New Roman" w:hAnsi="Times New Roman"/>
            <w:szCs w:val="20"/>
          </w:rPr>
          <w:t>R2-2307813</w:t>
        </w:r>
      </w:hyperlink>
      <w:r w:rsidR="00BF35C6" w:rsidRPr="008B2E7B">
        <w:rPr>
          <w:rFonts w:ascii="Times New Roman" w:hAnsi="Times New Roman"/>
          <w:szCs w:val="20"/>
        </w:rPr>
        <w:tab/>
        <w:t>Remaining issues on Model ID and AI/ML architecture</w:t>
      </w:r>
      <w:r w:rsidR="00BF35C6" w:rsidRPr="008B2E7B">
        <w:rPr>
          <w:rFonts w:ascii="Times New Roman" w:hAnsi="Times New Roman"/>
          <w:szCs w:val="20"/>
        </w:rPr>
        <w:tab/>
        <w:t>Apple</w:t>
      </w:r>
      <w:r w:rsidR="00BF35C6" w:rsidRPr="008B2E7B">
        <w:rPr>
          <w:rFonts w:ascii="Times New Roman" w:hAnsi="Times New Roman"/>
          <w:szCs w:val="20"/>
        </w:rPr>
        <w:tab/>
        <w:t>discussion</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3983888F" w14:textId="63289C19" w:rsidR="00BF35C6" w:rsidRPr="008B2E7B" w:rsidRDefault="006E1430" w:rsidP="00BF35C6">
      <w:pPr>
        <w:pStyle w:val="Doc-title"/>
        <w:rPr>
          <w:rFonts w:ascii="Times New Roman" w:hAnsi="Times New Roman"/>
          <w:szCs w:val="20"/>
        </w:rPr>
      </w:pPr>
      <w:hyperlink r:id="rId243" w:history="1">
        <w:r w:rsidR="00BF35C6" w:rsidRPr="008B2E7B">
          <w:rPr>
            <w:rStyle w:val="Hyperlink"/>
            <w:rFonts w:ascii="Times New Roman" w:hAnsi="Times New Roman"/>
            <w:szCs w:val="20"/>
          </w:rPr>
          <w:t>R2-2308020</w:t>
        </w:r>
      </w:hyperlink>
      <w:r w:rsidR="00BF35C6" w:rsidRPr="008B2E7B">
        <w:rPr>
          <w:rFonts w:ascii="Times New Roman" w:hAnsi="Times New Roman"/>
          <w:szCs w:val="20"/>
        </w:rPr>
        <w:tab/>
        <w:t>Discussion on identifier used for UE side/part model LCM</w:t>
      </w:r>
      <w:r w:rsidR="00BF35C6" w:rsidRPr="008B2E7B">
        <w:rPr>
          <w:rFonts w:ascii="Times New Roman" w:hAnsi="Times New Roman"/>
          <w:szCs w:val="20"/>
        </w:rPr>
        <w:tab/>
        <w:t>Lenovo</w:t>
      </w:r>
      <w:r w:rsidR="00BF35C6" w:rsidRPr="008B2E7B">
        <w:rPr>
          <w:rFonts w:ascii="Times New Roman" w:hAnsi="Times New Roman"/>
          <w:szCs w:val="20"/>
        </w:rPr>
        <w:tab/>
        <w:t>discussion</w:t>
      </w:r>
      <w:r w:rsidR="00BF35C6" w:rsidRPr="008B2E7B">
        <w:rPr>
          <w:rFonts w:ascii="Times New Roman" w:hAnsi="Times New Roman"/>
          <w:szCs w:val="20"/>
        </w:rPr>
        <w:tab/>
        <w:t>Rel-18</w:t>
      </w:r>
    </w:p>
    <w:p w14:paraId="061AAB00" w14:textId="6D66AA60" w:rsidR="00BF35C6" w:rsidRPr="008B2E7B" w:rsidRDefault="006E1430" w:rsidP="00BF35C6">
      <w:pPr>
        <w:pStyle w:val="Doc-title"/>
        <w:rPr>
          <w:rFonts w:ascii="Times New Roman" w:hAnsi="Times New Roman"/>
          <w:szCs w:val="20"/>
        </w:rPr>
      </w:pPr>
      <w:hyperlink r:id="rId244" w:history="1">
        <w:r w:rsidR="00BF35C6" w:rsidRPr="008B2E7B">
          <w:rPr>
            <w:rStyle w:val="Hyperlink"/>
            <w:rFonts w:ascii="Times New Roman" w:hAnsi="Times New Roman"/>
            <w:szCs w:val="20"/>
          </w:rPr>
          <w:t>R2-2308129</w:t>
        </w:r>
      </w:hyperlink>
      <w:r w:rsidR="00BF35C6" w:rsidRPr="008B2E7B">
        <w:rPr>
          <w:rFonts w:ascii="Times New Roman" w:hAnsi="Times New Roman"/>
          <w:szCs w:val="20"/>
        </w:rPr>
        <w:tab/>
        <w:t>Discussion on general architecture</w:t>
      </w:r>
      <w:r w:rsidR="00BF35C6" w:rsidRPr="008B2E7B">
        <w:rPr>
          <w:rFonts w:ascii="Times New Roman" w:hAnsi="Times New Roman"/>
          <w:szCs w:val="20"/>
        </w:rPr>
        <w:tab/>
      </w:r>
      <w:proofErr w:type="spellStart"/>
      <w:r w:rsidR="00BF35C6" w:rsidRPr="008B2E7B">
        <w:rPr>
          <w:rFonts w:ascii="Times New Roman" w:hAnsi="Times New Roman"/>
          <w:szCs w:val="20"/>
        </w:rPr>
        <w:t>Spreadtrum</w:t>
      </w:r>
      <w:proofErr w:type="spellEnd"/>
      <w:r w:rsidR="00BF35C6" w:rsidRPr="008B2E7B">
        <w:rPr>
          <w:rFonts w:ascii="Times New Roman" w:hAnsi="Times New Roman"/>
          <w:szCs w:val="20"/>
        </w:rPr>
        <w:t xml:space="preserve"> Communications</w:t>
      </w:r>
      <w:r w:rsidR="00BF35C6" w:rsidRPr="008B2E7B">
        <w:rPr>
          <w:rFonts w:ascii="Times New Roman" w:hAnsi="Times New Roman"/>
          <w:szCs w:val="20"/>
        </w:rPr>
        <w:tab/>
        <w:t>discussion</w:t>
      </w:r>
      <w:r w:rsidR="00BF35C6" w:rsidRPr="008B2E7B">
        <w:rPr>
          <w:rFonts w:ascii="Times New Roman" w:hAnsi="Times New Roman"/>
          <w:szCs w:val="20"/>
        </w:rPr>
        <w:tab/>
        <w:t>Rel-18</w:t>
      </w:r>
    </w:p>
    <w:p w14:paraId="481EC956" w14:textId="1A611C8F" w:rsidR="00BF35C6" w:rsidRPr="008B2E7B" w:rsidRDefault="006E1430" w:rsidP="00BF35C6">
      <w:pPr>
        <w:pStyle w:val="Doc-title"/>
        <w:rPr>
          <w:rFonts w:ascii="Times New Roman" w:hAnsi="Times New Roman"/>
          <w:szCs w:val="20"/>
        </w:rPr>
      </w:pPr>
      <w:hyperlink r:id="rId245" w:history="1">
        <w:r w:rsidR="00BF35C6" w:rsidRPr="008B2E7B">
          <w:rPr>
            <w:rStyle w:val="Hyperlink"/>
            <w:rFonts w:ascii="Times New Roman" w:hAnsi="Times New Roman"/>
            <w:szCs w:val="20"/>
          </w:rPr>
          <w:t>R2-2308150</w:t>
        </w:r>
      </w:hyperlink>
      <w:r w:rsidR="00BF35C6" w:rsidRPr="008B2E7B">
        <w:rPr>
          <w:rFonts w:ascii="Times New Roman" w:hAnsi="Times New Roman"/>
          <w:szCs w:val="20"/>
        </w:rPr>
        <w:tab/>
        <w:t>AI/ML LCM Dependency on gNB Configuration</w:t>
      </w:r>
      <w:r w:rsidR="00BF35C6" w:rsidRPr="008B2E7B">
        <w:rPr>
          <w:rFonts w:ascii="Times New Roman" w:hAnsi="Times New Roman"/>
          <w:szCs w:val="20"/>
        </w:rPr>
        <w:tab/>
        <w:t>MediaTek Inc.</w:t>
      </w:r>
      <w:r w:rsidR="00BF35C6" w:rsidRPr="008B2E7B">
        <w:rPr>
          <w:rFonts w:ascii="Times New Roman" w:hAnsi="Times New Roman"/>
          <w:szCs w:val="20"/>
        </w:rPr>
        <w:tab/>
        <w:t>discussion</w:t>
      </w:r>
    </w:p>
    <w:p w14:paraId="601EB3C5" w14:textId="7F6C2B8F" w:rsidR="00BF35C6" w:rsidRPr="008B2E7B" w:rsidRDefault="006E1430" w:rsidP="00BF35C6">
      <w:pPr>
        <w:pStyle w:val="Doc-title"/>
        <w:rPr>
          <w:rFonts w:ascii="Times New Roman" w:hAnsi="Times New Roman"/>
          <w:szCs w:val="20"/>
        </w:rPr>
      </w:pPr>
      <w:hyperlink r:id="rId246" w:history="1">
        <w:r w:rsidR="00BF35C6" w:rsidRPr="008B2E7B">
          <w:rPr>
            <w:rStyle w:val="Hyperlink"/>
            <w:rFonts w:ascii="Times New Roman" w:hAnsi="Times New Roman"/>
            <w:szCs w:val="20"/>
          </w:rPr>
          <w:t>R2-2308176</w:t>
        </w:r>
      </w:hyperlink>
      <w:r w:rsidR="00BF35C6" w:rsidRPr="008B2E7B">
        <w:rPr>
          <w:rFonts w:ascii="Times New Roman" w:hAnsi="Times New Roman"/>
          <w:szCs w:val="20"/>
        </w:rPr>
        <w:tab/>
        <w:t>On Other Aspects of AI/ML for positioning accuracy enhancement</w:t>
      </w:r>
      <w:r w:rsidR="00BF35C6" w:rsidRPr="008B2E7B">
        <w:rPr>
          <w:rFonts w:ascii="Times New Roman" w:hAnsi="Times New Roman"/>
          <w:szCs w:val="20"/>
        </w:rPr>
        <w:tab/>
        <w:t>Sony</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14E36A01" w14:textId="612E9473" w:rsidR="00BF35C6" w:rsidRPr="008B2E7B" w:rsidRDefault="006E1430" w:rsidP="00BF35C6">
      <w:pPr>
        <w:pStyle w:val="Doc-title"/>
        <w:rPr>
          <w:rFonts w:ascii="Times New Roman" w:hAnsi="Times New Roman"/>
          <w:szCs w:val="20"/>
        </w:rPr>
      </w:pPr>
      <w:hyperlink r:id="rId247" w:history="1">
        <w:r w:rsidR="00BF35C6" w:rsidRPr="008B2E7B">
          <w:rPr>
            <w:rStyle w:val="Hyperlink"/>
            <w:rFonts w:ascii="Times New Roman" w:hAnsi="Times New Roman"/>
            <w:szCs w:val="20"/>
          </w:rPr>
          <w:t>R2-2308195</w:t>
        </w:r>
      </w:hyperlink>
      <w:r w:rsidR="00BF35C6" w:rsidRPr="008B2E7B">
        <w:rPr>
          <w:rFonts w:ascii="Times New Roman" w:hAnsi="Times New Roman"/>
          <w:szCs w:val="20"/>
        </w:rPr>
        <w:tab/>
        <w:t>AIML architecture</w:t>
      </w:r>
      <w:r w:rsidR="00BF35C6" w:rsidRPr="008B2E7B">
        <w:rPr>
          <w:rFonts w:ascii="Times New Roman" w:hAnsi="Times New Roman"/>
          <w:szCs w:val="20"/>
        </w:rPr>
        <w:tab/>
        <w:t>Nokia, Nokia Shanghai Bell, T-Mobile US, Samsung</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73666F3E" w14:textId="0505C58B" w:rsidR="00BF35C6" w:rsidRPr="008B2E7B" w:rsidRDefault="006E1430" w:rsidP="00BF35C6">
      <w:pPr>
        <w:pStyle w:val="Doc-title"/>
        <w:rPr>
          <w:rFonts w:ascii="Times New Roman" w:hAnsi="Times New Roman"/>
          <w:szCs w:val="20"/>
        </w:rPr>
      </w:pPr>
      <w:hyperlink r:id="rId248" w:history="1">
        <w:r w:rsidR="00BF35C6" w:rsidRPr="008B2E7B">
          <w:rPr>
            <w:rStyle w:val="Hyperlink"/>
            <w:rFonts w:ascii="Times New Roman" w:hAnsi="Times New Roman"/>
            <w:szCs w:val="20"/>
          </w:rPr>
          <w:t>R2-2308456</w:t>
        </w:r>
      </w:hyperlink>
      <w:r w:rsidR="00BF35C6" w:rsidRPr="008B2E7B">
        <w:rPr>
          <w:rFonts w:ascii="Times New Roman" w:hAnsi="Times New Roman"/>
          <w:szCs w:val="20"/>
        </w:rPr>
        <w:tab/>
        <w:t>Discussion on the architectural and general aspects of AI/ML</w:t>
      </w:r>
      <w:r w:rsidR="00BF35C6" w:rsidRPr="008B2E7B">
        <w:rPr>
          <w:rFonts w:ascii="Times New Roman" w:hAnsi="Times New Roman"/>
          <w:szCs w:val="20"/>
        </w:rPr>
        <w:tab/>
      </w:r>
      <w:proofErr w:type="spellStart"/>
      <w:r w:rsidR="00BF35C6" w:rsidRPr="008B2E7B">
        <w:rPr>
          <w:rFonts w:ascii="Times New Roman" w:hAnsi="Times New Roman"/>
          <w:szCs w:val="20"/>
        </w:rPr>
        <w:t>Futurewei</w:t>
      </w:r>
      <w:proofErr w:type="spellEnd"/>
      <w:r w:rsidR="00BF35C6" w:rsidRPr="008B2E7B">
        <w:rPr>
          <w:rFonts w:ascii="Times New Roman" w:hAnsi="Times New Roman"/>
          <w:szCs w:val="20"/>
        </w:rPr>
        <w:t xml:space="preserve"> Technologies</w:t>
      </w:r>
      <w:r w:rsidR="00BF35C6" w:rsidRPr="008B2E7B">
        <w:rPr>
          <w:rFonts w:ascii="Times New Roman" w:hAnsi="Times New Roman"/>
          <w:szCs w:val="20"/>
        </w:rPr>
        <w:tab/>
        <w:t>discussion</w:t>
      </w:r>
    </w:p>
    <w:p w14:paraId="3BC69748" w14:textId="49BF9438" w:rsidR="00BF35C6" w:rsidRPr="008B2E7B" w:rsidRDefault="006E1430" w:rsidP="00BF35C6">
      <w:pPr>
        <w:pStyle w:val="Doc-title"/>
        <w:rPr>
          <w:rFonts w:ascii="Times New Roman" w:hAnsi="Times New Roman"/>
          <w:szCs w:val="20"/>
        </w:rPr>
      </w:pPr>
      <w:hyperlink r:id="rId249" w:history="1">
        <w:r w:rsidR="00BF35C6" w:rsidRPr="008B2E7B">
          <w:rPr>
            <w:rStyle w:val="Hyperlink"/>
            <w:rFonts w:ascii="Times New Roman" w:hAnsi="Times New Roman"/>
            <w:szCs w:val="20"/>
          </w:rPr>
          <w:t>R2-2308548</w:t>
        </w:r>
      </w:hyperlink>
      <w:r w:rsidR="00BF35C6" w:rsidRPr="008B2E7B">
        <w:rPr>
          <w:rFonts w:ascii="Times New Roman" w:hAnsi="Times New Roman"/>
          <w:szCs w:val="20"/>
        </w:rPr>
        <w:tab/>
        <w:t>AI/ML capability reporting</w:t>
      </w:r>
      <w:r w:rsidR="00BF35C6" w:rsidRPr="008B2E7B">
        <w:rPr>
          <w:rFonts w:ascii="Times New Roman" w:hAnsi="Times New Roman"/>
          <w:szCs w:val="20"/>
        </w:rPr>
        <w:tab/>
      </w:r>
      <w:proofErr w:type="spellStart"/>
      <w:r w:rsidR="00BF35C6" w:rsidRPr="008B2E7B">
        <w:rPr>
          <w:rFonts w:ascii="Times New Roman" w:hAnsi="Times New Roman"/>
          <w:szCs w:val="20"/>
        </w:rPr>
        <w:t>InterDigital</w:t>
      </w:r>
      <w:proofErr w:type="spellEnd"/>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4CA68570" w14:textId="290DE204" w:rsidR="00BF35C6" w:rsidRPr="008B2E7B" w:rsidRDefault="006E1430" w:rsidP="00BF35C6">
      <w:pPr>
        <w:pStyle w:val="Doc-title"/>
        <w:rPr>
          <w:rFonts w:ascii="Times New Roman" w:hAnsi="Times New Roman"/>
          <w:szCs w:val="20"/>
        </w:rPr>
      </w:pPr>
      <w:hyperlink r:id="rId250" w:history="1">
        <w:r w:rsidR="00BF35C6" w:rsidRPr="008B2E7B">
          <w:rPr>
            <w:rStyle w:val="Hyperlink"/>
            <w:rFonts w:ascii="Times New Roman" w:hAnsi="Times New Roman"/>
            <w:szCs w:val="20"/>
          </w:rPr>
          <w:t>R2-2308596</w:t>
        </w:r>
      </w:hyperlink>
      <w:r w:rsidR="00BF35C6" w:rsidRPr="008B2E7B">
        <w:rPr>
          <w:rFonts w:ascii="Times New Roman" w:hAnsi="Times New Roman"/>
          <w:szCs w:val="20"/>
        </w:rPr>
        <w:tab/>
        <w:t>Discussion on AI/ML Architecture General</w:t>
      </w:r>
      <w:r w:rsidR="00BF35C6" w:rsidRPr="008B2E7B">
        <w:rPr>
          <w:rFonts w:ascii="Times New Roman" w:hAnsi="Times New Roman"/>
          <w:szCs w:val="20"/>
        </w:rPr>
        <w:tab/>
        <w:t>Qualcomm Incorporated</w:t>
      </w:r>
      <w:r w:rsidR="00BF35C6" w:rsidRPr="008B2E7B">
        <w:rPr>
          <w:rFonts w:ascii="Times New Roman" w:hAnsi="Times New Roman"/>
          <w:szCs w:val="20"/>
        </w:rPr>
        <w:tab/>
        <w:t>discussion</w:t>
      </w:r>
      <w:r w:rsidR="00BF35C6" w:rsidRPr="008B2E7B">
        <w:rPr>
          <w:rFonts w:ascii="Times New Roman" w:hAnsi="Times New Roman"/>
          <w:szCs w:val="20"/>
        </w:rPr>
        <w:tab/>
        <w:t>Rel-18</w:t>
      </w:r>
    </w:p>
    <w:p w14:paraId="2B5A0330" w14:textId="1E7D2FD3" w:rsidR="00BF35C6" w:rsidRPr="008B2E7B" w:rsidRDefault="006E1430" w:rsidP="00BF35C6">
      <w:pPr>
        <w:pStyle w:val="Doc-title"/>
        <w:rPr>
          <w:rFonts w:ascii="Times New Roman" w:hAnsi="Times New Roman"/>
          <w:szCs w:val="20"/>
        </w:rPr>
      </w:pPr>
      <w:hyperlink r:id="rId251" w:history="1">
        <w:r w:rsidR="00BF35C6" w:rsidRPr="008B2E7B">
          <w:rPr>
            <w:rStyle w:val="Hyperlink"/>
            <w:rFonts w:ascii="Times New Roman" w:hAnsi="Times New Roman"/>
            <w:szCs w:val="20"/>
          </w:rPr>
          <w:t>R2-2308631</w:t>
        </w:r>
      </w:hyperlink>
      <w:r w:rsidR="00BF35C6" w:rsidRPr="008B2E7B">
        <w:rPr>
          <w:rFonts w:ascii="Times New Roman" w:hAnsi="Times New Roman"/>
          <w:szCs w:val="20"/>
        </w:rPr>
        <w:tab/>
        <w:t>Discussion on general aspects</w:t>
      </w:r>
      <w:r w:rsidR="00BF35C6" w:rsidRPr="008B2E7B">
        <w:rPr>
          <w:rFonts w:ascii="Times New Roman" w:hAnsi="Times New Roman"/>
          <w:szCs w:val="20"/>
        </w:rPr>
        <w:tab/>
        <w:t xml:space="preserve">Huawei, </w:t>
      </w:r>
      <w:proofErr w:type="spellStart"/>
      <w:r w:rsidR="00BF35C6" w:rsidRPr="008B2E7B">
        <w:rPr>
          <w:rFonts w:ascii="Times New Roman" w:hAnsi="Times New Roman"/>
          <w:szCs w:val="20"/>
        </w:rPr>
        <w:t>HiSilicon</w:t>
      </w:r>
      <w:proofErr w:type="spellEnd"/>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373918B0" w14:textId="4DDFD646" w:rsidR="00BF35C6" w:rsidRPr="008B2E7B" w:rsidRDefault="006E1430" w:rsidP="00BF35C6">
      <w:pPr>
        <w:pStyle w:val="Doc-title"/>
        <w:rPr>
          <w:rFonts w:ascii="Times New Roman" w:hAnsi="Times New Roman"/>
          <w:szCs w:val="20"/>
        </w:rPr>
      </w:pPr>
      <w:hyperlink r:id="rId252" w:history="1">
        <w:r w:rsidR="00BF35C6" w:rsidRPr="008B2E7B">
          <w:rPr>
            <w:rStyle w:val="Hyperlink"/>
            <w:rFonts w:ascii="Times New Roman" w:hAnsi="Times New Roman"/>
            <w:szCs w:val="20"/>
          </w:rPr>
          <w:t>R2-2308764</w:t>
        </w:r>
      </w:hyperlink>
      <w:r w:rsidR="00BF35C6" w:rsidRPr="008B2E7B">
        <w:rPr>
          <w:rFonts w:ascii="Times New Roman" w:hAnsi="Times New Roman"/>
          <w:szCs w:val="20"/>
        </w:rPr>
        <w:tab/>
        <w:t xml:space="preserve">Consideration of Meta information and signalling framework </w:t>
      </w:r>
      <w:r w:rsidR="00BF35C6" w:rsidRPr="008B2E7B">
        <w:rPr>
          <w:rFonts w:ascii="Times New Roman" w:hAnsi="Times New Roman"/>
          <w:szCs w:val="20"/>
        </w:rPr>
        <w:tab/>
        <w:t xml:space="preserve">Kyocera </w:t>
      </w:r>
      <w:r w:rsidR="00BF35C6" w:rsidRPr="008B2E7B">
        <w:rPr>
          <w:rFonts w:ascii="Times New Roman" w:hAnsi="Times New Roman"/>
          <w:szCs w:val="20"/>
        </w:rPr>
        <w:tab/>
        <w:t>discussion</w:t>
      </w:r>
    </w:p>
    <w:p w14:paraId="2474E005" w14:textId="5880ACE3" w:rsidR="00BF35C6" w:rsidRPr="008B2E7B" w:rsidRDefault="006E1430" w:rsidP="00BF35C6">
      <w:pPr>
        <w:pStyle w:val="Doc-title"/>
        <w:rPr>
          <w:rFonts w:ascii="Times New Roman" w:hAnsi="Times New Roman"/>
          <w:szCs w:val="20"/>
        </w:rPr>
      </w:pPr>
      <w:hyperlink r:id="rId253" w:history="1">
        <w:r w:rsidR="00BF35C6" w:rsidRPr="008B2E7B">
          <w:rPr>
            <w:rStyle w:val="Hyperlink"/>
            <w:rFonts w:ascii="Times New Roman" w:hAnsi="Times New Roman"/>
            <w:szCs w:val="20"/>
          </w:rPr>
          <w:t>R2-2308779</w:t>
        </w:r>
      </w:hyperlink>
      <w:r w:rsidR="00BF35C6" w:rsidRPr="008B2E7B">
        <w:rPr>
          <w:rFonts w:ascii="Times New Roman" w:hAnsi="Times New Roman"/>
          <w:szCs w:val="20"/>
        </w:rPr>
        <w:tab/>
        <w:t>Architecture and LCM aspects of AI/ML for NR air interface</w:t>
      </w:r>
      <w:r w:rsidR="00BF35C6" w:rsidRPr="008B2E7B">
        <w:rPr>
          <w:rFonts w:ascii="Times New Roman" w:hAnsi="Times New Roman"/>
          <w:szCs w:val="20"/>
        </w:rPr>
        <w:tab/>
        <w:t>AT&amp;T</w:t>
      </w:r>
      <w:r w:rsidR="00BF35C6" w:rsidRPr="008B2E7B">
        <w:rPr>
          <w:rFonts w:ascii="Times New Roman" w:hAnsi="Times New Roman"/>
          <w:szCs w:val="20"/>
        </w:rPr>
        <w:tab/>
        <w:t>discussion</w:t>
      </w:r>
    </w:p>
    <w:p w14:paraId="32C2EF9E" w14:textId="39375A09" w:rsidR="00BF35C6" w:rsidRPr="008B2E7B" w:rsidRDefault="006E1430" w:rsidP="00BF35C6">
      <w:pPr>
        <w:pStyle w:val="Doc-title"/>
        <w:rPr>
          <w:rFonts w:ascii="Times New Roman" w:hAnsi="Times New Roman"/>
          <w:szCs w:val="20"/>
        </w:rPr>
      </w:pPr>
      <w:hyperlink r:id="rId254" w:history="1">
        <w:r w:rsidR="00BF35C6" w:rsidRPr="008B2E7B">
          <w:rPr>
            <w:rStyle w:val="Hyperlink"/>
            <w:rFonts w:ascii="Times New Roman" w:hAnsi="Times New Roman"/>
            <w:szCs w:val="20"/>
          </w:rPr>
          <w:t>R2-2308795</w:t>
        </w:r>
      </w:hyperlink>
      <w:r w:rsidR="00BF35C6" w:rsidRPr="008B2E7B">
        <w:rPr>
          <w:rFonts w:ascii="Times New Roman" w:hAnsi="Times New Roman"/>
          <w:szCs w:val="20"/>
        </w:rPr>
        <w:tab/>
        <w:t xml:space="preserve">AIML </w:t>
      </w:r>
      <w:proofErr w:type="spellStart"/>
      <w:r w:rsidR="00BF35C6" w:rsidRPr="008B2E7B">
        <w:rPr>
          <w:rFonts w:ascii="Times New Roman" w:hAnsi="Times New Roman"/>
          <w:szCs w:val="20"/>
        </w:rPr>
        <w:t>method_Architecture</w:t>
      </w:r>
      <w:proofErr w:type="spellEnd"/>
      <w:r w:rsidR="00BF35C6" w:rsidRPr="008B2E7B">
        <w:rPr>
          <w:rFonts w:ascii="Times New Roman" w:hAnsi="Times New Roman"/>
          <w:szCs w:val="20"/>
        </w:rPr>
        <w:t xml:space="preserve"> General</w:t>
      </w:r>
      <w:r w:rsidR="00BF35C6" w:rsidRPr="008B2E7B">
        <w:rPr>
          <w:rFonts w:ascii="Times New Roman" w:hAnsi="Times New Roman"/>
          <w:szCs w:val="20"/>
        </w:rPr>
        <w:tab/>
        <w:t>LG Electronics</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7B6F4508" w14:textId="10558E3D" w:rsidR="00BF35C6" w:rsidRPr="008B2E7B" w:rsidRDefault="006E1430" w:rsidP="00BF35C6">
      <w:pPr>
        <w:pStyle w:val="Doc-title"/>
        <w:rPr>
          <w:rFonts w:ascii="Times New Roman" w:hAnsi="Times New Roman"/>
          <w:szCs w:val="20"/>
        </w:rPr>
      </w:pPr>
      <w:hyperlink r:id="rId255" w:history="1">
        <w:r w:rsidR="00BF35C6" w:rsidRPr="008B2E7B">
          <w:rPr>
            <w:rStyle w:val="Hyperlink"/>
            <w:rFonts w:ascii="Times New Roman" w:hAnsi="Times New Roman"/>
            <w:szCs w:val="20"/>
          </w:rPr>
          <w:t>R2-2308836</w:t>
        </w:r>
      </w:hyperlink>
      <w:r w:rsidR="00BF35C6" w:rsidRPr="008B2E7B">
        <w:rPr>
          <w:rFonts w:ascii="Times New Roman" w:hAnsi="Times New Roman"/>
          <w:szCs w:val="20"/>
        </w:rPr>
        <w:tab/>
        <w:t>Further Discussion on general aspects of AIML for PHY</w:t>
      </w:r>
      <w:r w:rsidR="00BF35C6" w:rsidRPr="008B2E7B">
        <w:rPr>
          <w:rFonts w:ascii="Times New Roman" w:hAnsi="Times New Roman"/>
          <w:szCs w:val="20"/>
        </w:rPr>
        <w:tab/>
        <w:t xml:space="preserve">ZTE Corporation, </w:t>
      </w:r>
      <w:proofErr w:type="spellStart"/>
      <w:r w:rsidR="00BF35C6" w:rsidRPr="008B2E7B">
        <w:rPr>
          <w:rFonts w:ascii="Times New Roman" w:hAnsi="Times New Roman"/>
          <w:szCs w:val="20"/>
        </w:rPr>
        <w:t>Sanechips</w:t>
      </w:r>
      <w:proofErr w:type="spellEnd"/>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76B82C6E" w14:textId="2C809689" w:rsidR="00BF35C6" w:rsidRPr="008B2E7B" w:rsidRDefault="006E1430" w:rsidP="00BF35C6">
      <w:pPr>
        <w:pStyle w:val="Doc-title"/>
        <w:rPr>
          <w:rFonts w:ascii="Times New Roman" w:hAnsi="Times New Roman"/>
          <w:szCs w:val="20"/>
        </w:rPr>
      </w:pPr>
      <w:hyperlink r:id="rId256" w:history="1">
        <w:r w:rsidR="00BF35C6" w:rsidRPr="008B2E7B">
          <w:rPr>
            <w:rStyle w:val="Hyperlink"/>
            <w:rFonts w:ascii="Times New Roman" w:hAnsi="Times New Roman"/>
            <w:szCs w:val="20"/>
          </w:rPr>
          <w:t>R2-2308868</w:t>
        </w:r>
      </w:hyperlink>
      <w:r w:rsidR="00BF35C6" w:rsidRPr="008B2E7B">
        <w:rPr>
          <w:rFonts w:ascii="Times New Roman" w:hAnsi="Times New Roman"/>
          <w:szCs w:val="20"/>
        </w:rPr>
        <w:tab/>
        <w:t>Discussion on Architecture and General</w:t>
      </w:r>
      <w:r w:rsidR="00BF35C6" w:rsidRPr="008B2E7B">
        <w:rPr>
          <w:rFonts w:ascii="Times New Roman" w:hAnsi="Times New Roman"/>
          <w:szCs w:val="20"/>
        </w:rPr>
        <w:tab/>
        <w:t>TCL</w:t>
      </w:r>
      <w:r w:rsidR="00BF35C6" w:rsidRPr="008B2E7B">
        <w:rPr>
          <w:rFonts w:ascii="Times New Roman" w:hAnsi="Times New Roman"/>
          <w:szCs w:val="20"/>
        </w:rPr>
        <w:tab/>
        <w:t>discussion</w:t>
      </w:r>
    </w:p>
    <w:p w14:paraId="128D60CA" w14:textId="674289AE" w:rsidR="00BF35C6" w:rsidRPr="008B2E7B" w:rsidRDefault="006E1430" w:rsidP="00BF35C6">
      <w:pPr>
        <w:pStyle w:val="Doc-title"/>
        <w:rPr>
          <w:rFonts w:ascii="Times New Roman" w:hAnsi="Times New Roman"/>
          <w:szCs w:val="20"/>
        </w:rPr>
      </w:pPr>
      <w:hyperlink r:id="rId257" w:history="1">
        <w:r w:rsidR="00BF35C6" w:rsidRPr="008B2E7B">
          <w:rPr>
            <w:rStyle w:val="Hyperlink"/>
            <w:rFonts w:ascii="Times New Roman" w:hAnsi="Times New Roman"/>
            <w:szCs w:val="20"/>
          </w:rPr>
          <w:t>R2-2308873</w:t>
        </w:r>
      </w:hyperlink>
      <w:r w:rsidR="00BF35C6" w:rsidRPr="008B2E7B">
        <w:rPr>
          <w:rFonts w:ascii="Times New Roman" w:hAnsi="Times New Roman"/>
          <w:szCs w:val="20"/>
        </w:rPr>
        <w:tab/>
        <w:t>Discussion on the AI Functional Framework</w:t>
      </w:r>
      <w:r w:rsidR="00BF35C6" w:rsidRPr="008B2E7B">
        <w:rPr>
          <w:rFonts w:ascii="Times New Roman" w:hAnsi="Times New Roman"/>
          <w:szCs w:val="20"/>
        </w:rPr>
        <w:tab/>
        <w:t>China Unicom</w:t>
      </w:r>
      <w:r w:rsidR="00BF35C6" w:rsidRPr="008B2E7B">
        <w:rPr>
          <w:rFonts w:ascii="Times New Roman" w:hAnsi="Times New Roman"/>
          <w:szCs w:val="20"/>
        </w:rPr>
        <w:tab/>
        <w:t>discussion</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54C6DD5A" w14:textId="5443BB49" w:rsidR="00BF35C6" w:rsidRPr="008B2E7B" w:rsidRDefault="006E1430" w:rsidP="00BF35C6">
      <w:pPr>
        <w:pStyle w:val="Doc-title"/>
        <w:rPr>
          <w:rFonts w:ascii="Times New Roman" w:hAnsi="Times New Roman"/>
          <w:szCs w:val="20"/>
        </w:rPr>
      </w:pPr>
      <w:hyperlink r:id="rId258" w:history="1">
        <w:r w:rsidR="00BF35C6" w:rsidRPr="008B2E7B">
          <w:rPr>
            <w:rStyle w:val="Hyperlink"/>
            <w:rFonts w:ascii="Times New Roman" w:hAnsi="Times New Roman"/>
            <w:szCs w:val="20"/>
          </w:rPr>
          <w:t>R2-2308914</w:t>
        </w:r>
      </w:hyperlink>
      <w:r w:rsidR="00BF35C6" w:rsidRPr="008B2E7B">
        <w:rPr>
          <w:rFonts w:ascii="Times New Roman" w:hAnsi="Times New Roman"/>
          <w:szCs w:val="20"/>
        </w:rPr>
        <w:tab/>
        <w:t>On UE capability/applicability reporting and functionality-to-entity mapping</w:t>
      </w:r>
      <w:r w:rsidR="00BF35C6" w:rsidRPr="008B2E7B">
        <w:rPr>
          <w:rFonts w:ascii="Times New Roman" w:hAnsi="Times New Roman"/>
          <w:szCs w:val="20"/>
        </w:rPr>
        <w:tab/>
        <w:t>Ericsson</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6C26B9D5" w14:textId="5699708E" w:rsidR="00BF35C6" w:rsidRPr="008B2E7B" w:rsidRDefault="00BF35C6" w:rsidP="00E22DA2">
      <w:r w:rsidRPr="008B2E7B">
        <w:t xml:space="preserve">Data Collection </w:t>
      </w:r>
    </w:p>
    <w:bookmarkStart w:id="6" w:name="_Hlk144470990"/>
    <w:p w14:paraId="70FCD693" w14:textId="2D274FA6" w:rsidR="00BF35C6" w:rsidRPr="008B2E7B" w:rsidRDefault="008B2E7B" w:rsidP="007411BE">
      <w:pPr>
        <w:pStyle w:val="Doc-title"/>
        <w:rPr>
          <w:rFonts w:ascii="Times New Roman" w:hAnsi="Times New Roman"/>
          <w:szCs w:val="20"/>
        </w:rPr>
      </w:pPr>
      <w:r>
        <w:rPr>
          <w:rFonts w:ascii="Times New Roman" w:hAnsi="Times New Roman"/>
          <w:szCs w:val="20"/>
        </w:rPr>
        <w:lastRenderedPageBreak/>
        <w:fldChar w:fldCharType="begin"/>
      </w:r>
      <w:r>
        <w:rPr>
          <w:rFonts w:ascii="Times New Roman" w:hAnsi="Times New Roman"/>
          <w:szCs w:val="20"/>
        </w:rPr>
        <w:instrText xml:space="preserve"> HYPERLINK "http://www.3gpp.org/ftp//tsg_ran/WG2_RL2/TSGR2_123/Docs//R2-2308898.zip" </w:instrText>
      </w:r>
      <w:r>
        <w:rPr>
          <w:rFonts w:ascii="Times New Roman" w:hAnsi="Times New Roman"/>
          <w:szCs w:val="20"/>
        </w:rPr>
      </w:r>
      <w:r>
        <w:rPr>
          <w:rFonts w:ascii="Times New Roman" w:hAnsi="Times New Roman"/>
          <w:szCs w:val="20"/>
        </w:rPr>
        <w:fldChar w:fldCharType="separate"/>
      </w:r>
      <w:r w:rsidR="00BF35C6" w:rsidRPr="008B2E7B">
        <w:rPr>
          <w:rStyle w:val="Hyperlink"/>
          <w:rFonts w:ascii="Times New Roman" w:hAnsi="Times New Roman"/>
          <w:szCs w:val="20"/>
        </w:rPr>
        <w:t>R2-2308898</w:t>
      </w:r>
      <w:r>
        <w:rPr>
          <w:rFonts w:ascii="Times New Roman" w:hAnsi="Times New Roman"/>
          <w:szCs w:val="20"/>
        </w:rPr>
        <w:fldChar w:fldCharType="end"/>
      </w:r>
      <w:r w:rsidR="00BF35C6" w:rsidRPr="008B2E7B">
        <w:rPr>
          <w:rFonts w:ascii="Times New Roman" w:hAnsi="Times New Roman"/>
          <w:szCs w:val="20"/>
        </w:rPr>
        <w:tab/>
        <w:t>Data collection for AI/ML</w:t>
      </w:r>
      <w:r w:rsidR="00BF35C6" w:rsidRPr="008B2E7B">
        <w:rPr>
          <w:rFonts w:ascii="Times New Roman" w:hAnsi="Times New Roman"/>
          <w:szCs w:val="20"/>
        </w:rPr>
        <w:tab/>
        <w:t>Ericsson</w:t>
      </w:r>
      <w:r w:rsidR="00BF35C6" w:rsidRPr="008B2E7B">
        <w:rPr>
          <w:rFonts w:ascii="Times New Roman" w:hAnsi="Times New Roman"/>
          <w:szCs w:val="20"/>
        </w:rPr>
        <w:tab/>
        <w:t>discussion</w:t>
      </w:r>
      <w:bookmarkEnd w:id="6"/>
    </w:p>
    <w:p w14:paraId="2EC0B0ED" w14:textId="1F1B84F8" w:rsidR="00BF35C6" w:rsidRPr="008B2E7B" w:rsidRDefault="006E1430" w:rsidP="00BF35C6">
      <w:pPr>
        <w:pStyle w:val="Doc-title"/>
        <w:rPr>
          <w:rFonts w:ascii="Times New Roman" w:hAnsi="Times New Roman"/>
          <w:szCs w:val="20"/>
        </w:rPr>
      </w:pPr>
      <w:hyperlink r:id="rId259" w:history="1">
        <w:r w:rsidR="00BF35C6" w:rsidRPr="008B2E7B">
          <w:rPr>
            <w:rStyle w:val="Hyperlink"/>
            <w:rFonts w:ascii="Times New Roman" w:hAnsi="Times New Roman"/>
            <w:szCs w:val="20"/>
          </w:rPr>
          <w:t>R2-2308780</w:t>
        </w:r>
      </w:hyperlink>
      <w:r w:rsidR="00BF35C6" w:rsidRPr="008B2E7B">
        <w:rPr>
          <w:rFonts w:ascii="Times New Roman" w:hAnsi="Times New Roman"/>
          <w:szCs w:val="20"/>
        </w:rPr>
        <w:tab/>
        <w:t>Data collection aspects of AI/ML for NR air interface</w:t>
      </w:r>
      <w:r w:rsidR="00BF35C6" w:rsidRPr="008B2E7B">
        <w:rPr>
          <w:rFonts w:ascii="Times New Roman" w:hAnsi="Times New Roman"/>
          <w:szCs w:val="20"/>
        </w:rPr>
        <w:tab/>
        <w:t>AT&amp;T</w:t>
      </w:r>
      <w:r w:rsidR="00BF35C6" w:rsidRPr="008B2E7B">
        <w:rPr>
          <w:rFonts w:ascii="Times New Roman" w:hAnsi="Times New Roman"/>
          <w:szCs w:val="20"/>
        </w:rPr>
        <w:tab/>
        <w:t>discussion</w:t>
      </w:r>
    </w:p>
    <w:p w14:paraId="315040C0" w14:textId="3DA5F45B" w:rsidR="00BF35C6" w:rsidRPr="008B2E7B" w:rsidRDefault="006E1430" w:rsidP="00BF35C6">
      <w:pPr>
        <w:pStyle w:val="Doc-title"/>
        <w:rPr>
          <w:rFonts w:ascii="Times New Roman" w:hAnsi="Times New Roman"/>
          <w:szCs w:val="20"/>
        </w:rPr>
      </w:pPr>
      <w:hyperlink r:id="rId260" w:history="1">
        <w:r w:rsidR="00BF35C6" w:rsidRPr="008B2E7B">
          <w:rPr>
            <w:rStyle w:val="Hyperlink"/>
            <w:rFonts w:ascii="Times New Roman" w:hAnsi="Times New Roman"/>
            <w:szCs w:val="20"/>
          </w:rPr>
          <w:t>R2-2307141</w:t>
        </w:r>
      </w:hyperlink>
      <w:r w:rsidR="00BF35C6" w:rsidRPr="008B2E7B">
        <w:rPr>
          <w:rFonts w:ascii="Times New Roman" w:hAnsi="Times New Roman"/>
          <w:szCs w:val="20"/>
        </w:rPr>
        <w:tab/>
        <w:t>Requirements and Assumptions for AIML Data Collection</w:t>
      </w:r>
      <w:r w:rsidR="00BF35C6" w:rsidRPr="008B2E7B">
        <w:rPr>
          <w:rFonts w:ascii="Times New Roman" w:hAnsi="Times New Roman"/>
          <w:szCs w:val="20"/>
        </w:rPr>
        <w:tab/>
        <w:t>NEC</w:t>
      </w:r>
      <w:r w:rsidR="00BF35C6" w:rsidRPr="008B2E7B">
        <w:rPr>
          <w:rFonts w:ascii="Times New Roman" w:hAnsi="Times New Roman"/>
          <w:szCs w:val="20"/>
        </w:rPr>
        <w:tab/>
        <w:t>discussion</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6ED0D89E" w14:textId="64CFB48F" w:rsidR="00BF35C6" w:rsidRPr="008B2E7B" w:rsidRDefault="006E1430" w:rsidP="00BF35C6">
      <w:pPr>
        <w:pStyle w:val="Doc-title"/>
        <w:rPr>
          <w:rFonts w:ascii="Times New Roman" w:hAnsi="Times New Roman"/>
          <w:szCs w:val="20"/>
        </w:rPr>
      </w:pPr>
      <w:hyperlink r:id="rId261" w:history="1">
        <w:r w:rsidR="00BF35C6" w:rsidRPr="008B2E7B">
          <w:rPr>
            <w:rStyle w:val="Hyperlink"/>
            <w:rFonts w:ascii="Times New Roman" w:hAnsi="Times New Roman"/>
            <w:szCs w:val="20"/>
          </w:rPr>
          <w:t>R2-2307231</w:t>
        </w:r>
      </w:hyperlink>
      <w:r w:rsidR="00BF35C6" w:rsidRPr="008B2E7B">
        <w:rPr>
          <w:rFonts w:ascii="Times New Roman" w:hAnsi="Times New Roman"/>
          <w:szCs w:val="20"/>
        </w:rPr>
        <w:tab/>
        <w:t>Discussion on data collection</w:t>
      </w:r>
      <w:r w:rsidR="00BF35C6" w:rsidRPr="008B2E7B">
        <w:rPr>
          <w:rFonts w:ascii="Times New Roman" w:hAnsi="Times New Roman"/>
          <w:szCs w:val="20"/>
        </w:rPr>
        <w:tab/>
        <w:t>Xiaomi</w:t>
      </w:r>
      <w:r w:rsidR="00BF35C6" w:rsidRPr="008B2E7B">
        <w:rPr>
          <w:rFonts w:ascii="Times New Roman" w:hAnsi="Times New Roman"/>
          <w:szCs w:val="20"/>
        </w:rPr>
        <w:tab/>
        <w:t>discussion</w:t>
      </w:r>
    </w:p>
    <w:p w14:paraId="5D13218E" w14:textId="7E44A957" w:rsidR="00BF35C6" w:rsidRPr="008B2E7B" w:rsidRDefault="006E1430" w:rsidP="00BF35C6">
      <w:pPr>
        <w:pStyle w:val="Doc-title"/>
        <w:rPr>
          <w:rFonts w:ascii="Times New Roman" w:hAnsi="Times New Roman"/>
          <w:szCs w:val="20"/>
        </w:rPr>
      </w:pPr>
      <w:hyperlink r:id="rId262" w:history="1">
        <w:r w:rsidR="00BF35C6" w:rsidRPr="008B2E7B">
          <w:rPr>
            <w:rStyle w:val="Hyperlink"/>
            <w:rFonts w:ascii="Times New Roman" w:hAnsi="Times New Roman"/>
            <w:szCs w:val="20"/>
          </w:rPr>
          <w:t>R2-2307365</w:t>
        </w:r>
      </w:hyperlink>
      <w:r w:rsidR="00BF35C6" w:rsidRPr="008B2E7B">
        <w:rPr>
          <w:rFonts w:ascii="Times New Roman" w:hAnsi="Times New Roman"/>
          <w:szCs w:val="20"/>
        </w:rPr>
        <w:tab/>
        <w:t>Considerations on data collection of AIML for NR air-interface</w:t>
      </w:r>
      <w:r w:rsidR="00BF35C6" w:rsidRPr="008B2E7B">
        <w:rPr>
          <w:rFonts w:ascii="Times New Roman" w:hAnsi="Times New Roman"/>
          <w:szCs w:val="20"/>
        </w:rPr>
        <w:tab/>
        <w:t xml:space="preserve">CATT, </w:t>
      </w:r>
      <w:proofErr w:type="spellStart"/>
      <w:r w:rsidR="00BF35C6" w:rsidRPr="008B2E7B">
        <w:rPr>
          <w:rFonts w:ascii="Times New Roman" w:hAnsi="Times New Roman"/>
          <w:szCs w:val="20"/>
        </w:rPr>
        <w:t>Turkcell</w:t>
      </w:r>
      <w:proofErr w:type="spellEnd"/>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41FB1DAD" w14:textId="4CD6974F" w:rsidR="00BF35C6" w:rsidRPr="008B2E7B" w:rsidRDefault="006E1430" w:rsidP="00BF35C6">
      <w:pPr>
        <w:pStyle w:val="Doc-title"/>
        <w:rPr>
          <w:rFonts w:ascii="Times New Roman" w:hAnsi="Times New Roman"/>
          <w:szCs w:val="20"/>
        </w:rPr>
      </w:pPr>
      <w:hyperlink r:id="rId263" w:history="1">
        <w:r w:rsidR="00BF35C6" w:rsidRPr="008B2E7B">
          <w:rPr>
            <w:rStyle w:val="Hyperlink"/>
            <w:rFonts w:ascii="Times New Roman" w:hAnsi="Times New Roman"/>
            <w:szCs w:val="20"/>
          </w:rPr>
          <w:t>R2-2307405</w:t>
        </w:r>
      </w:hyperlink>
      <w:r w:rsidR="00BF35C6" w:rsidRPr="008B2E7B">
        <w:rPr>
          <w:rFonts w:ascii="Times New Roman" w:hAnsi="Times New Roman"/>
          <w:szCs w:val="20"/>
        </w:rPr>
        <w:tab/>
        <w:t>Discussions on AIML data collection</w:t>
      </w:r>
      <w:r w:rsidR="00BF35C6" w:rsidRPr="008B2E7B">
        <w:rPr>
          <w:rFonts w:ascii="Times New Roman" w:hAnsi="Times New Roman"/>
          <w:szCs w:val="20"/>
        </w:rPr>
        <w:tab/>
        <w:t>Fujitsu</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59AE4E90" w14:textId="62734E98" w:rsidR="00BF35C6" w:rsidRPr="008B2E7B" w:rsidRDefault="006E1430" w:rsidP="00BF35C6">
      <w:pPr>
        <w:pStyle w:val="Doc-title"/>
        <w:rPr>
          <w:rFonts w:ascii="Times New Roman" w:hAnsi="Times New Roman"/>
          <w:szCs w:val="20"/>
        </w:rPr>
      </w:pPr>
      <w:hyperlink r:id="rId264" w:history="1">
        <w:r w:rsidR="00BF35C6" w:rsidRPr="008B2E7B">
          <w:rPr>
            <w:rStyle w:val="Hyperlink"/>
            <w:rFonts w:ascii="Times New Roman" w:hAnsi="Times New Roman"/>
            <w:szCs w:val="20"/>
          </w:rPr>
          <w:t>R2-2307434</w:t>
        </w:r>
      </w:hyperlink>
      <w:r w:rsidR="00BF35C6" w:rsidRPr="008B2E7B">
        <w:rPr>
          <w:rFonts w:ascii="Times New Roman" w:hAnsi="Times New Roman"/>
          <w:szCs w:val="20"/>
        </w:rPr>
        <w:tab/>
        <w:t>Remaining issues of data collection for model training at server</w:t>
      </w:r>
      <w:r w:rsidR="00BF35C6" w:rsidRPr="008B2E7B">
        <w:rPr>
          <w:rFonts w:ascii="Times New Roman" w:hAnsi="Times New Roman"/>
          <w:szCs w:val="20"/>
        </w:rPr>
        <w:tab/>
        <w:t>vivo, Qualcomm Incorporated</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0F08C68D" w14:textId="363BA21B" w:rsidR="00BF35C6" w:rsidRPr="008B2E7B" w:rsidRDefault="006E1430" w:rsidP="00BF35C6">
      <w:pPr>
        <w:pStyle w:val="Doc-title"/>
        <w:rPr>
          <w:rFonts w:ascii="Times New Roman" w:hAnsi="Times New Roman"/>
          <w:szCs w:val="20"/>
        </w:rPr>
      </w:pPr>
      <w:hyperlink r:id="rId265" w:history="1">
        <w:r w:rsidR="00BF35C6" w:rsidRPr="008B2E7B">
          <w:rPr>
            <w:rStyle w:val="Hyperlink"/>
            <w:rFonts w:ascii="Times New Roman" w:hAnsi="Times New Roman"/>
            <w:szCs w:val="20"/>
          </w:rPr>
          <w:t>R2-2307521</w:t>
        </w:r>
      </w:hyperlink>
      <w:r w:rsidR="00BF35C6" w:rsidRPr="008B2E7B">
        <w:rPr>
          <w:rFonts w:ascii="Times New Roman" w:hAnsi="Times New Roman"/>
          <w:szCs w:val="20"/>
        </w:rPr>
        <w:tab/>
        <w:t>Enhancements for RRM/MDT for AI/ML data collection</w:t>
      </w:r>
      <w:r w:rsidR="00BF35C6" w:rsidRPr="008B2E7B">
        <w:rPr>
          <w:rFonts w:ascii="Times New Roman" w:hAnsi="Times New Roman"/>
          <w:szCs w:val="20"/>
        </w:rPr>
        <w:tab/>
        <w:t>Samsung R&amp;D Institute UK</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5EB5D9B3" w14:textId="0BA5F1A3" w:rsidR="00BF35C6" w:rsidRPr="008B2E7B" w:rsidRDefault="006E1430" w:rsidP="00BF35C6">
      <w:pPr>
        <w:pStyle w:val="Doc-title"/>
        <w:rPr>
          <w:rFonts w:ascii="Times New Roman" w:hAnsi="Times New Roman"/>
          <w:szCs w:val="20"/>
        </w:rPr>
      </w:pPr>
      <w:hyperlink r:id="rId266" w:history="1">
        <w:r w:rsidR="00BF35C6" w:rsidRPr="008B2E7B">
          <w:rPr>
            <w:rStyle w:val="Hyperlink"/>
            <w:rFonts w:ascii="Times New Roman" w:hAnsi="Times New Roman"/>
            <w:szCs w:val="20"/>
          </w:rPr>
          <w:t>R2-2307814</w:t>
        </w:r>
      </w:hyperlink>
      <w:r w:rsidR="00BF35C6" w:rsidRPr="008B2E7B">
        <w:rPr>
          <w:rFonts w:ascii="Times New Roman" w:hAnsi="Times New Roman"/>
          <w:szCs w:val="20"/>
        </w:rPr>
        <w:tab/>
        <w:t>Remaining issues on data collection for AI/ML</w:t>
      </w:r>
      <w:r w:rsidR="00BF35C6" w:rsidRPr="008B2E7B">
        <w:rPr>
          <w:rFonts w:ascii="Times New Roman" w:hAnsi="Times New Roman"/>
          <w:szCs w:val="20"/>
        </w:rPr>
        <w:tab/>
        <w:t>Apple</w:t>
      </w:r>
      <w:r w:rsidR="00BF35C6" w:rsidRPr="008B2E7B">
        <w:rPr>
          <w:rFonts w:ascii="Times New Roman" w:hAnsi="Times New Roman"/>
          <w:szCs w:val="20"/>
        </w:rPr>
        <w:tab/>
        <w:t>discussion</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016D9700" w14:textId="72D00AEB" w:rsidR="00BF35C6" w:rsidRPr="008B2E7B" w:rsidRDefault="006E1430" w:rsidP="00BF35C6">
      <w:pPr>
        <w:pStyle w:val="Doc-title"/>
        <w:rPr>
          <w:rFonts w:ascii="Times New Roman" w:hAnsi="Times New Roman"/>
          <w:szCs w:val="20"/>
        </w:rPr>
      </w:pPr>
      <w:hyperlink r:id="rId267" w:history="1">
        <w:r w:rsidR="00BF35C6" w:rsidRPr="008B2E7B">
          <w:rPr>
            <w:rStyle w:val="Hyperlink"/>
            <w:rFonts w:ascii="Times New Roman" w:hAnsi="Times New Roman"/>
            <w:szCs w:val="20"/>
          </w:rPr>
          <w:t>R2-2308021</w:t>
        </w:r>
      </w:hyperlink>
      <w:r w:rsidR="00BF35C6" w:rsidRPr="008B2E7B">
        <w:rPr>
          <w:rFonts w:ascii="Times New Roman" w:hAnsi="Times New Roman"/>
          <w:szCs w:val="20"/>
        </w:rPr>
        <w:tab/>
        <w:t>Qualitative analysis on data collection requirements</w:t>
      </w:r>
      <w:r w:rsidR="00BF35C6" w:rsidRPr="008B2E7B">
        <w:rPr>
          <w:rFonts w:ascii="Times New Roman" w:hAnsi="Times New Roman"/>
          <w:szCs w:val="20"/>
        </w:rPr>
        <w:tab/>
        <w:t>Lenovo</w:t>
      </w:r>
      <w:r w:rsidR="00BF35C6" w:rsidRPr="008B2E7B">
        <w:rPr>
          <w:rFonts w:ascii="Times New Roman" w:hAnsi="Times New Roman"/>
          <w:szCs w:val="20"/>
        </w:rPr>
        <w:tab/>
        <w:t>discussion</w:t>
      </w:r>
      <w:r w:rsidR="00BF35C6" w:rsidRPr="008B2E7B">
        <w:rPr>
          <w:rFonts w:ascii="Times New Roman" w:hAnsi="Times New Roman"/>
          <w:szCs w:val="20"/>
        </w:rPr>
        <w:tab/>
        <w:t>Rel-18</w:t>
      </w:r>
    </w:p>
    <w:p w14:paraId="64468ED9" w14:textId="28C86530" w:rsidR="00BF35C6" w:rsidRPr="008B2E7B" w:rsidRDefault="006E1430" w:rsidP="00BF35C6">
      <w:pPr>
        <w:pStyle w:val="Doc-title"/>
        <w:rPr>
          <w:rFonts w:ascii="Times New Roman" w:hAnsi="Times New Roman"/>
          <w:szCs w:val="20"/>
        </w:rPr>
      </w:pPr>
      <w:hyperlink r:id="rId268" w:history="1">
        <w:r w:rsidR="00BF35C6" w:rsidRPr="008B2E7B">
          <w:rPr>
            <w:rStyle w:val="Hyperlink"/>
            <w:rFonts w:ascii="Times New Roman" w:hAnsi="Times New Roman"/>
            <w:szCs w:val="20"/>
          </w:rPr>
          <w:t>R2-2308130</w:t>
        </w:r>
      </w:hyperlink>
      <w:r w:rsidR="00BF35C6" w:rsidRPr="008B2E7B">
        <w:rPr>
          <w:rFonts w:ascii="Times New Roman" w:hAnsi="Times New Roman"/>
          <w:szCs w:val="20"/>
        </w:rPr>
        <w:tab/>
        <w:t>Discussion on data collection</w:t>
      </w:r>
      <w:r w:rsidR="00BF35C6" w:rsidRPr="008B2E7B">
        <w:rPr>
          <w:rFonts w:ascii="Times New Roman" w:hAnsi="Times New Roman"/>
          <w:szCs w:val="20"/>
        </w:rPr>
        <w:tab/>
      </w:r>
      <w:proofErr w:type="spellStart"/>
      <w:r w:rsidR="00BF35C6" w:rsidRPr="008B2E7B">
        <w:rPr>
          <w:rFonts w:ascii="Times New Roman" w:hAnsi="Times New Roman"/>
          <w:szCs w:val="20"/>
        </w:rPr>
        <w:t>Spreadtrum</w:t>
      </w:r>
      <w:proofErr w:type="spellEnd"/>
      <w:r w:rsidR="00BF35C6" w:rsidRPr="008B2E7B">
        <w:rPr>
          <w:rFonts w:ascii="Times New Roman" w:hAnsi="Times New Roman"/>
          <w:szCs w:val="20"/>
        </w:rPr>
        <w:t xml:space="preserve"> Communications</w:t>
      </w:r>
      <w:r w:rsidR="00BF35C6" w:rsidRPr="008B2E7B">
        <w:rPr>
          <w:rFonts w:ascii="Times New Roman" w:hAnsi="Times New Roman"/>
          <w:szCs w:val="20"/>
        </w:rPr>
        <w:tab/>
        <w:t>discussion</w:t>
      </w:r>
      <w:r w:rsidR="00BF35C6" w:rsidRPr="008B2E7B">
        <w:rPr>
          <w:rFonts w:ascii="Times New Roman" w:hAnsi="Times New Roman"/>
          <w:szCs w:val="20"/>
        </w:rPr>
        <w:tab/>
        <w:t>Rel-18</w:t>
      </w:r>
    </w:p>
    <w:p w14:paraId="01E30F5A" w14:textId="636B92B4" w:rsidR="00BF35C6" w:rsidRPr="008B2E7B" w:rsidRDefault="006E1430" w:rsidP="00BF35C6">
      <w:pPr>
        <w:pStyle w:val="Doc-title"/>
        <w:rPr>
          <w:rFonts w:ascii="Times New Roman" w:hAnsi="Times New Roman"/>
          <w:szCs w:val="20"/>
        </w:rPr>
      </w:pPr>
      <w:hyperlink r:id="rId269" w:history="1">
        <w:r w:rsidR="00BF35C6" w:rsidRPr="008B2E7B">
          <w:rPr>
            <w:rStyle w:val="Hyperlink"/>
            <w:rFonts w:ascii="Times New Roman" w:hAnsi="Times New Roman"/>
            <w:szCs w:val="20"/>
          </w:rPr>
          <w:t>R2-2308151</w:t>
        </w:r>
      </w:hyperlink>
      <w:r w:rsidR="00BF35C6" w:rsidRPr="008B2E7B">
        <w:rPr>
          <w:rFonts w:ascii="Times New Roman" w:hAnsi="Times New Roman"/>
          <w:szCs w:val="20"/>
        </w:rPr>
        <w:tab/>
        <w:t>Data Collection for Model Training at UE Side</w:t>
      </w:r>
      <w:r w:rsidR="00BF35C6" w:rsidRPr="008B2E7B">
        <w:rPr>
          <w:rFonts w:ascii="Times New Roman" w:hAnsi="Times New Roman"/>
          <w:szCs w:val="20"/>
        </w:rPr>
        <w:tab/>
        <w:t>MediaTek Inc.</w:t>
      </w:r>
      <w:r w:rsidR="00BF35C6" w:rsidRPr="008B2E7B">
        <w:rPr>
          <w:rFonts w:ascii="Times New Roman" w:hAnsi="Times New Roman"/>
          <w:szCs w:val="20"/>
        </w:rPr>
        <w:tab/>
        <w:t>discussion</w:t>
      </w:r>
    </w:p>
    <w:p w14:paraId="7ED09994" w14:textId="350336D9" w:rsidR="00BF35C6" w:rsidRPr="008B2E7B" w:rsidRDefault="006E1430" w:rsidP="00BF35C6">
      <w:pPr>
        <w:pStyle w:val="Doc-title"/>
        <w:rPr>
          <w:rFonts w:ascii="Times New Roman" w:hAnsi="Times New Roman"/>
          <w:szCs w:val="20"/>
        </w:rPr>
      </w:pPr>
      <w:hyperlink r:id="rId270" w:history="1">
        <w:r w:rsidR="00BF35C6" w:rsidRPr="008B2E7B">
          <w:rPr>
            <w:rStyle w:val="Hyperlink"/>
            <w:rFonts w:ascii="Times New Roman" w:hAnsi="Times New Roman"/>
            <w:szCs w:val="20"/>
          </w:rPr>
          <w:t>R2-2308166</w:t>
        </w:r>
      </w:hyperlink>
      <w:r w:rsidR="00BF35C6" w:rsidRPr="008B2E7B">
        <w:rPr>
          <w:rFonts w:ascii="Times New Roman" w:hAnsi="Times New Roman"/>
          <w:szCs w:val="20"/>
        </w:rPr>
        <w:tab/>
        <w:t>Some considerations about data collection</w:t>
      </w:r>
      <w:r w:rsidR="00BF35C6" w:rsidRPr="008B2E7B">
        <w:rPr>
          <w:rFonts w:ascii="Times New Roman" w:hAnsi="Times New Roman"/>
          <w:szCs w:val="20"/>
        </w:rPr>
        <w:tab/>
        <w:t>Sony</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23A0B137" w14:textId="25BCA622" w:rsidR="00BF35C6" w:rsidRPr="008B2E7B" w:rsidRDefault="006E1430" w:rsidP="00BF35C6">
      <w:pPr>
        <w:pStyle w:val="Doc-title"/>
        <w:rPr>
          <w:rFonts w:ascii="Times New Roman" w:hAnsi="Times New Roman"/>
          <w:szCs w:val="20"/>
        </w:rPr>
      </w:pPr>
      <w:hyperlink r:id="rId271" w:history="1">
        <w:r w:rsidR="00BF35C6" w:rsidRPr="008B2E7B">
          <w:rPr>
            <w:rStyle w:val="Hyperlink"/>
            <w:rFonts w:ascii="Times New Roman" w:hAnsi="Times New Roman"/>
            <w:szCs w:val="20"/>
          </w:rPr>
          <w:t>R2-2308197</w:t>
        </w:r>
      </w:hyperlink>
      <w:r w:rsidR="00BF35C6" w:rsidRPr="008B2E7B">
        <w:rPr>
          <w:rFonts w:ascii="Times New Roman" w:hAnsi="Times New Roman"/>
          <w:szCs w:val="20"/>
        </w:rPr>
        <w:tab/>
        <w:t>AIML data collection</w:t>
      </w:r>
      <w:r w:rsidR="00BF35C6" w:rsidRPr="008B2E7B">
        <w:rPr>
          <w:rFonts w:ascii="Times New Roman" w:hAnsi="Times New Roman"/>
          <w:szCs w:val="20"/>
        </w:rPr>
        <w:tab/>
        <w:t>Nokia, Nokia Shanghai Bell</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66BB4B7E" w14:textId="5B5CACAA" w:rsidR="00BF35C6" w:rsidRPr="008B2E7B" w:rsidRDefault="006E1430" w:rsidP="00BF35C6">
      <w:pPr>
        <w:pStyle w:val="Doc-title"/>
        <w:rPr>
          <w:rFonts w:ascii="Times New Roman" w:hAnsi="Times New Roman"/>
          <w:szCs w:val="20"/>
        </w:rPr>
      </w:pPr>
      <w:hyperlink r:id="rId272" w:history="1">
        <w:r w:rsidR="00BF35C6" w:rsidRPr="008B2E7B">
          <w:rPr>
            <w:rStyle w:val="Hyperlink"/>
            <w:rFonts w:ascii="Times New Roman" w:hAnsi="Times New Roman"/>
            <w:szCs w:val="20"/>
          </w:rPr>
          <w:t>R2-2308410</w:t>
        </w:r>
      </w:hyperlink>
      <w:r w:rsidR="00BF35C6" w:rsidRPr="008B2E7B">
        <w:rPr>
          <w:rFonts w:ascii="Times New Roman" w:hAnsi="Times New Roman"/>
          <w:szCs w:val="20"/>
        </w:rPr>
        <w:tab/>
        <w:t>Data collection for AIML</w:t>
      </w:r>
      <w:r w:rsidR="00BF35C6" w:rsidRPr="008B2E7B">
        <w:rPr>
          <w:rFonts w:ascii="Times New Roman" w:hAnsi="Times New Roman"/>
          <w:szCs w:val="20"/>
        </w:rPr>
        <w:tab/>
        <w:t>Interdigital Inc.</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3A4C09AC" w14:textId="4B0FD97D" w:rsidR="00BF35C6" w:rsidRPr="008B2E7B" w:rsidRDefault="006E1430" w:rsidP="00BF35C6">
      <w:pPr>
        <w:pStyle w:val="Doc-title"/>
        <w:rPr>
          <w:rFonts w:ascii="Times New Roman" w:hAnsi="Times New Roman"/>
          <w:szCs w:val="20"/>
        </w:rPr>
      </w:pPr>
      <w:hyperlink r:id="rId273" w:history="1">
        <w:r w:rsidR="00BF35C6" w:rsidRPr="008B2E7B">
          <w:rPr>
            <w:rStyle w:val="Hyperlink"/>
            <w:rFonts w:ascii="Times New Roman" w:hAnsi="Times New Roman"/>
            <w:szCs w:val="20"/>
          </w:rPr>
          <w:t>R2-2308632</w:t>
        </w:r>
      </w:hyperlink>
      <w:r w:rsidR="00BF35C6" w:rsidRPr="008B2E7B">
        <w:rPr>
          <w:rFonts w:ascii="Times New Roman" w:hAnsi="Times New Roman"/>
          <w:szCs w:val="20"/>
        </w:rPr>
        <w:tab/>
        <w:t>Discussion on data collection</w:t>
      </w:r>
      <w:r w:rsidR="00BF35C6" w:rsidRPr="008B2E7B">
        <w:rPr>
          <w:rFonts w:ascii="Times New Roman" w:hAnsi="Times New Roman"/>
          <w:szCs w:val="20"/>
        </w:rPr>
        <w:tab/>
        <w:t xml:space="preserve">Huawei, </w:t>
      </w:r>
      <w:proofErr w:type="spellStart"/>
      <w:r w:rsidR="00BF35C6" w:rsidRPr="008B2E7B">
        <w:rPr>
          <w:rFonts w:ascii="Times New Roman" w:hAnsi="Times New Roman"/>
          <w:szCs w:val="20"/>
        </w:rPr>
        <w:t>HiSilicon</w:t>
      </w:r>
      <w:proofErr w:type="spellEnd"/>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121BF0B7" w14:textId="1E61ACCF" w:rsidR="00BF35C6" w:rsidRPr="008B2E7B" w:rsidRDefault="006E1430" w:rsidP="00BF35C6">
      <w:pPr>
        <w:pStyle w:val="Doc-title"/>
        <w:rPr>
          <w:rFonts w:ascii="Times New Roman" w:hAnsi="Times New Roman"/>
          <w:szCs w:val="20"/>
        </w:rPr>
      </w:pPr>
      <w:hyperlink r:id="rId274" w:history="1">
        <w:r w:rsidR="00BF35C6" w:rsidRPr="008B2E7B">
          <w:rPr>
            <w:rStyle w:val="Hyperlink"/>
            <w:rFonts w:ascii="Times New Roman" w:hAnsi="Times New Roman"/>
            <w:szCs w:val="20"/>
          </w:rPr>
          <w:t>R2-2308796</w:t>
        </w:r>
      </w:hyperlink>
      <w:r w:rsidR="00BF35C6" w:rsidRPr="008B2E7B">
        <w:rPr>
          <w:rFonts w:ascii="Times New Roman" w:hAnsi="Times New Roman"/>
          <w:szCs w:val="20"/>
        </w:rPr>
        <w:tab/>
        <w:t xml:space="preserve">AIML </w:t>
      </w:r>
      <w:proofErr w:type="spellStart"/>
      <w:r w:rsidR="00BF35C6" w:rsidRPr="008B2E7B">
        <w:rPr>
          <w:rFonts w:ascii="Times New Roman" w:hAnsi="Times New Roman"/>
          <w:szCs w:val="20"/>
        </w:rPr>
        <w:t>method_Data</w:t>
      </w:r>
      <w:proofErr w:type="spellEnd"/>
      <w:r w:rsidR="00BF35C6" w:rsidRPr="008B2E7B">
        <w:rPr>
          <w:rFonts w:ascii="Times New Roman" w:hAnsi="Times New Roman"/>
          <w:szCs w:val="20"/>
        </w:rPr>
        <w:t xml:space="preserve"> Collection</w:t>
      </w:r>
      <w:r w:rsidR="00BF35C6" w:rsidRPr="008B2E7B">
        <w:rPr>
          <w:rFonts w:ascii="Times New Roman" w:hAnsi="Times New Roman"/>
          <w:szCs w:val="20"/>
        </w:rPr>
        <w:tab/>
        <w:t>LG Electronics</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54EE5F2A" w14:textId="7E97AF3D" w:rsidR="00BF35C6" w:rsidRPr="008B2E7B" w:rsidRDefault="006E1430" w:rsidP="00BF35C6">
      <w:pPr>
        <w:pStyle w:val="Doc-title"/>
        <w:rPr>
          <w:rFonts w:ascii="Times New Roman" w:hAnsi="Times New Roman"/>
          <w:szCs w:val="20"/>
        </w:rPr>
      </w:pPr>
      <w:hyperlink r:id="rId275" w:history="1">
        <w:r w:rsidR="00BF35C6" w:rsidRPr="008B2E7B">
          <w:rPr>
            <w:rStyle w:val="Hyperlink"/>
            <w:rFonts w:ascii="Times New Roman" w:hAnsi="Times New Roman"/>
            <w:szCs w:val="20"/>
          </w:rPr>
          <w:t>R2-2308837</w:t>
        </w:r>
      </w:hyperlink>
      <w:r w:rsidR="00BF35C6" w:rsidRPr="008B2E7B">
        <w:rPr>
          <w:rFonts w:ascii="Times New Roman" w:hAnsi="Times New Roman"/>
          <w:szCs w:val="20"/>
        </w:rPr>
        <w:tab/>
        <w:t>Further Discussion On  Purpose Driven Data Collection</w:t>
      </w:r>
      <w:r w:rsidR="00BF35C6" w:rsidRPr="008B2E7B">
        <w:rPr>
          <w:rFonts w:ascii="Times New Roman" w:hAnsi="Times New Roman"/>
          <w:szCs w:val="20"/>
        </w:rPr>
        <w:tab/>
        <w:t xml:space="preserve">ZTE Corporation, </w:t>
      </w:r>
      <w:proofErr w:type="spellStart"/>
      <w:r w:rsidR="00BF35C6" w:rsidRPr="008B2E7B">
        <w:rPr>
          <w:rFonts w:ascii="Times New Roman" w:hAnsi="Times New Roman"/>
          <w:szCs w:val="20"/>
        </w:rPr>
        <w:t>Sanechips</w:t>
      </w:r>
      <w:proofErr w:type="spellEnd"/>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57C5C16C" w14:textId="4BDB3A6A" w:rsidR="00BF35C6" w:rsidRPr="008B2E7B" w:rsidRDefault="006E1430" w:rsidP="00BF35C6">
      <w:pPr>
        <w:pStyle w:val="Doc-title"/>
        <w:rPr>
          <w:rFonts w:ascii="Times New Roman" w:hAnsi="Times New Roman"/>
          <w:szCs w:val="20"/>
        </w:rPr>
      </w:pPr>
      <w:hyperlink r:id="rId276" w:history="1">
        <w:r w:rsidR="00BF35C6" w:rsidRPr="008B2E7B">
          <w:rPr>
            <w:rStyle w:val="Hyperlink"/>
            <w:rFonts w:ascii="Times New Roman" w:hAnsi="Times New Roman"/>
            <w:szCs w:val="20"/>
          </w:rPr>
          <w:t>R2-2308867</w:t>
        </w:r>
      </w:hyperlink>
      <w:r w:rsidR="00BF35C6" w:rsidRPr="008B2E7B">
        <w:rPr>
          <w:rFonts w:ascii="Times New Roman" w:hAnsi="Times New Roman"/>
          <w:szCs w:val="20"/>
        </w:rPr>
        <w:tab/>
        <w:t>Data collection for AIML methods</w:t>
      </w:r>
      <w:r w:rsidR="00BF35C6" w:rsidRPr="008B2E7B">
        <w:rPr>
          <w:rFonts w:ascii="Times New Roman" w:hAnsi="Times New Roman"/>
          <w:szCs w:val="20"/>
        </w:rPr>
        <w:tab/>
        <w:t>TCL</w:t>
      </w:r>
      <w:r w:rsidR="00BF35C6" w:rsidRPr="008B2E7B">
        <w:rPr>
          <w:rFonts w:ascii="Times New Roman" w:hAnsi="Times New Roman"/>
          <w:szCs w:val="20"/>
        </w:rPr>
        <w:tab/>
        <w:t>discussion</w:t>
      </w:r>
    </w:p>
    <w:p w14:paraId="7750F4D3" w14:textId="77777777" w:rsidR="00BF35C6" w:rsidRPr="008B2E7B" w:rsidRDefault="00BF35C6" w:rsidP="007411BE">
      <w:pPr>
        <w:pStyle w:val="Doc-text2"/>
        <w:ind w:left="0" w:firstLine="0"/>
        <w:rPr>
          <w:rFonts w:ascii="Times New Roman" w:hAnsi="Times New Roman"/>
          <w:szCs w:val="20"/>
        </w:rPr>
      </w:pPr>
    </w:p>
    <w:p w14:paraId="77CD4686" w14:textId="4B1047F2" w:rsidR="00BF35C6" w:rsidRPr="008B2E7B" w:rsidRDefault="00BF35C6" w:rsidP="007411BE">
      <w:r w:rsidRPr="008B2E7B">
        <w:t xml:space="preserve">Model transfer – delivery </w:t>
      </w:r>
    </w:p>
    <w:p w14:paraId="2C4E9A96" w14:textId="5C5211F4" w:rsidR="00BF35C6" w:rsidRPr="008B2E7B" w:rsidRDefault="006E1430" w:rsidP="007411BE">
      <w:pPr>
        <w:pStyle w:val="Doc-title"/>
        <w:rPr>
          <w:rFonts w:ascii="Times New Roman" w:hAnsi="Times New Roman"/>
          <w:szCs w:val="20"/>
        </w:rPr>
      </w:pPr>
      <w:hyperlink r:id="rId277" w:history="1">
        <w:r w:rsidR="00BF35C6" w:rsidRPr="008B2E7B">
          <w:rPr>
            <w:rStyle w:val="Hyperlink"/>
            <w:rFonts w:ascii="Times New Roman" w:hAnsi="Times New Roman"/>
            <w:szCs w:val="20"/>
          </w:rPr>
          <w:t>R2-2308022</w:t>
        </w:r>
      </w:hyperlink>
      <w:r w:rsidR="00BF35C6" w:rsidRPr="008B2E7B">
        <w:rPr>
          <w:rFonts w:ascii="Times New Roman" w:hAnsi="Times New Roman"/>
          <w:szCs w:val="20"/>
        </w:rPr>
        <w:tab/>
        <w:t>Discussion on gNB/LMF awareness of UE side model and functionality</w:t>
      </w:r>
      <w:r w:rsidR="00BF35C6" w:rsidRPr="008B2E7B">
        <w:rPr>
          <w:rFonts w:ascii="Times New Roman" w:hAnsi="Times New Roman"/>
          <w:szCs w:val="20"/>
        </w:rPr>
        <w:tab/>
        <w:t>Lenovo</w:t>
      </w:r>
      <w:r w:rsidR="00BF35C6" w:rsidRPr="008B2E7B">
        <w:rPr>
          <w:rFonts w:ascii="Times New Roman" w:hAnsi="Times New Roman"/>
          <w:szCs w:val="20"/>
        </w:rPr>
        <w:tab/>
        <w:t>discussion</w:t>
      </w:r>
      <w:r w:rsidR="00BF35C6" w:rsidRPr="008B2E7B">
        <w:rPr>
          <w:rFonts w:ascii="Times New Roman" w:hAnsi="Times New Roman"/>
          <w:szCs w:val="20"/>
        </w:rPr>
        <w:tab/>
        <w:t>Rel-18</w:t>
      </w:r>
    </w:p>
    <w:p w14:paraId="1378D17B" w14:textId="2DA15A3A" w:rsidR="00BF35C6" w:rsidRPr="008B2E7B" w:rsidRDefault="006E1430" w:rsidP="007411BE">
      <w:pPr>
        <w:pStyle w:val="Doc-title"/>
        <w:rPr>
          <w:rFonts w:ascii="Times New Roman" w:hAnsi="Times New Roman"/>
          <w:szCs w:val="20"/>
        </w:rPr>
      </w:pPr>
      <w:hyperlink r:id="rId278" w:history="1">
        <w:r w:rsidR="00BF35C6" w:rsidRPr="008B2E7B">
          <w:rPr>
            <w:rStyle w:val="Hyperlink"/>
            <w:rFonts w:ascii="Times New Roman" w:hAnsi="Times New Roman"/>
            <w:szCs w:val="20"/>
          </w:rPr>
          <w:t>R2-2308178</w:t>
        </w:r>
      </w:hyperlink>
      <w:r w:rsidR="00BF35C6" w:rsidRPr="008B2E7B">
        <w:rPr>
          <w:rFonts w:ascii="Times New Roman" w:hAnsi="Times New Roman"/>
          <w:szCs w:val="20"/>
        </w:rPr>
        <w:tab/>
        <w:t>Discussion on AI/ML Model Transfer/Delivery</w:t>
      </w:r>
      <w:r w:rsidR="00BF35C6" w:rsidRPr="008B2E7B">
        <w:rPr>
          <w:rFonts w:ascii="Times New Roman" w:hAnsi="Times New Roman"/>
          <w:szCs w:val="20"/>
        </w:rPr>
        <w:tab/>
        <w:t>MediaTek Inc.</w:t>
      </w:r>
      <w:r w:rsidR="00BF35C6" w:rsidRPr="008B2E7B">
        <w:rPr>
          <w:rFonts w:ascii="Times New Roman" w:hAnsi="Times New Roman"/>
          <w:szCs w:val="20"/>
        </w:rPr>
        <w:tab/>
        <w:t>discussion</w:t>
      </w:r>
    </w:p>
    <w:p w14:paraId="1D090FD6" w14:textId="0A47B6F0" w:rsidR="00BF35C6" w:rsidRPr="008B2E7B" w:rsidRDefault="006E1430" w:rsidP="00BF35C6">
      <w:pPr>
        <w:pStyle w:val="Doc-title"/>
        <w:rPr>
          <w:rFonts w:ascii="Times New Roman" w:hAnsi="Times New Roman"/>
          <w:szCs w:val="20"/>
        </w:rPr>
      </w:pPr>
      <w:hyperlink r:id="rId279" w:history="1">
        <w:r w:rsidR="00BF35C6" w:rsidRPr="008B2E7B">
          <w:rPr>
            <w:rStyle w:val="Hyperlink"/>
            <w:rFonts w:ascii="Times New Roman" w:hAnsi="Times New Roman"/>
            <w:szCs w:val="20"/>
          </w:rPr>
          <w:t>R2-2307142</w:t>
        </w:r>
      </w:hyperlink>
      <w:r w:rsidR="00BF35C6" w:rsidRPr="008B2E7B">
        <w:rPr>
          <w:rFonts w:ascii="Times New Roman" w:hAnsi="Times New Roman"/>
          <w:szCs w:val="20"/>
        </w:rPr>
        <w:tab/>
        <w:t>AIML Data Collection for Model Training</w:t>
      </w:r>
      <w:r w:rsidR="00BF35C6" w:rsidRPr="008B2E7B">
        <w:rPr>
          <w:rFonts w:ascii="Times New Roman" w:hAnsi="Times New Roman"/>
          <w:szCs w:val="20"/>
        </w:rPr>
        <w:tab/>
        <w:t>NEC</w:t>
      </w:r>
      <w:r w:rsidR="00BF35C6" w:rsidRPr="008B2E7B">
        <w:rPr>
          <w:rFonts w:ascii="Times New Roman" w:hAnsi="Times New Roman"/>
          <w:szCs w:val="20"/>
        </w:rPr>
        <w:tab/>
        <w:t>discussion</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7FB14866" w14:textId="58EB6449" w:rsidR="00BF35C6" w:rsidRPr="008B2E7B" w:rsidRDefault="006E1430" w:rsidP="00BF35C6">
      <w:pPr>
        <w:pStyle w:val="Doc-title"/>
        <w:rPr>
          <w:rFonts w:ascii="Times New Roman" w:hAnsi="Times New Roman"/>
          <w:szCs w:val="20"/>
        </w:rPr>
      </w:pPr>
      <w:hyperlink r:id="rId280" w:history="1">
        <w:r w:rsidR="00BF35C6" w:rsidRPr="008B2E7B">
          <w:rPr>
            <w:rStyle w:val="Hyperlink"/>
            <w:rFonts w:ascii="Times New Roman" w:hAnsi="Times New Roman"/>
            <w:szCs w:val="20"/>
          </w:rPr>
          <w:t>R2-2307143</w:t>
        </w:r>
      </w:hyperlink>
      <w:r w:rsidR="00BF35C6" w:rsidRPr="008B2E7B">
        <w:rPr>
          <w:rFonts w:ascii="Times New Roman" w:hAnsi="Times New Roman"/>
          <w:szCs w:val="20"/>
        </w:rPr>
        <w:tab/>
        <w:t>AIML Model transfer</w:t>
      </w:r>
      <w:r w:rsidR="00BF35C6" w:rsidRPr="008B2E7B">
        <w:rPr>
          <w:rFonts w:ascii="Times New Roman" w:hAnsi="Times New Roman"/>
          <w:szCs w:val="20"/>
        </w:rPr>
        <w:tab/>
        <w:t>NEC</w:t>
      </w:r>
      <w:r w:rsidR="00BF35C6" w:rsidRPr="008B2E7B">
        <w:rPr>
          <w:rFonts w:ascii="Times New Roman" w:hAnsi="Times New Roman"/>
          <w:szCs w:val="20"/>
        </w:rPr>
        <w:tab/>
        <w:t>discussion</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4F337215" w14:textId="75BDE66E" w:rsidR="00BF35C6" w:rsidRPr="008B2E7B" w:rsidRDefault="006E1430" w:rsidP="00BF35C6">
      <w:pPr>
        <w:pStyle w:val="Doc-title"/>
        <w:rPr>
          <w:rFonts w:ascii="Times New Roman" w:hAnsi="Times New Roman"/>
          <w:szCs w:val="20"/>
        </w:rPr>
      </w:pPr>
      <w:hyperlink r:id="rId281" w:history="1">
        <w:r w:rsidR="00BF35C6" w:rsidRPr="008B2E7B">
          <w:rPr>
            <w:rStyle w:val="Hyperlink"/>
            <w:rFonts w:ascii="Times New Roman" w:hAnsi="Times New Roman"/>
            <w:szCs w:val="20"/>
          </w:rPr>
          <w:t>R2-2307158</w:t>
        </w:r>
      </w:hyperlink>
      <w:r w:rsidR="00BF35C6" w:rsidRPr="008B2E7B">
        <w:rPr>
          <w:rFonts w:ascii="Times New Roman" w:hAnsi="Times New Roman"/>
          <w:szCs w:val="20"/>
        </w:rPr>
        <w:tab/>
        <w:t>Open Issue Discussion on Model Transfer Delivery</w:t>
      </w:r>
      <w:r w:rsidR="00BF35C6" w:rsidRPr="008B2E7B">
        <w:rPr>
          <w:rFonts w:ascii="Times New Roman" w:hAnsi="Times New Roman"/>
          <w:szCs w:val="20"/>
        </w:rPr>
        <w:tab/>
        <w:t>OPPO</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03AC6161" w14:textId="1F6AB6B0" w:rsidR="00BF35C6" w:rsidRPr="008B2E7B" w:rsidRDefault="006E1430" w:rsidP="00BF35C6">
      <w:pPr>
        <w:pStyle w:val="Doc-title"/>
        <w:rPr>
          <w:rFonts w:ascii="Times New Roman" w:hAnsi="Times New Roman"/>
          <w:szCs w:val="20"/>
        </w:rPr>
      </w:pPr>
      <w:hyperlink r:id="rId282" w:history="1">
        <w:r w:rsidR="00BF35C6" w:rsidRPr="008B2E7B">
          <w:rPr>
            <w:rStyle w:val="Hyperlink"/>
            <w:rFonts w:ascii="Times New Roman" w:hAnsi="Times New Roman"/>
            <w:szCs w:val="20"/>
          </w:rPr>
          <w:t>R2-2307247</w:t>
        </w:r>
      </w:hyperlink>
      <w:r w:rsidR="00BF35C6" w:rsidRPr="008B2E7B">
        <w:rPr>
          <w:rFonts w:ascii="Times New Roman" w:hAnsi="Times New Roman"/>
          <w:szCs w:val="20"/>
        </w:rPr>
        <w:tab/>
        <w:t>AI/ML model delivery</w:t>
      </w:r>
      <w:r w:rsidR="00BF35C6" w:rsidRPr="008B2E7B">
        <w:rPr>
          <w:rFonts w:ascii="Times New Roman" w:hAnsi="Times New Roman"/>
          <w:szCs w:val="20"/>
        </w:rPr>
        <w:tab/>
        <w:t>Xiaomi</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0720803D" w14:textId="38F95602" w:rsidR="00BF35C6" w:rsidRPr="008B2E7B" w:rsidRDefault="006E1430" w:rsidP="00BF35C6">
      <w:pPr>
        <w:pStyle w:val="Doc-title"/>
        <w:rPr>
          <w:rFonts w:ascii="Times New Roman" w:hAnsi="Times New Roman"/>
          <w:szCs w:val="20"/>
        </w:rPr>
      </w:pPr>
      <w:hyperlink r:id="rId283" w:history="1">
        <w:r w:rsidR="00BF35C6" w:rsidRPr="008B2E7B">
          <w:rPr>
            <w:rStyle w:val="Hyperlink"/>
            <w:rFonts w:ascii="Times New Roman" w:hAnsi="Times New Roman"/>
            <w:szCs w:val="20"/>
          </w:rPr>
          <w:t>R2-2307366</w:t>
        </w:r>
      </w:hyperlink>
      <w:r w:rsidR="00BF35C6" w:rsidRPr="008B2E7B">
        <w:rPr>
          <w:rFonts w:ascii="Times New Roman" w:hAnsi="Times New Roman"/>
          <w:szCs w:val="20"/>
        </w:rPr>
        <w:tab/>
        <w:t>Further discussions on AIML model transfer</w:t>
      </w:r>
      <w:r w:rsidR="00BF35C6" w:rsidRPr="008B2E7B">
        <w:rPr>
          <w:rFonts w:ascii="Times New Roman" w:hAnsi="Times New Roman"/>
          <w:szCs w:val="20"/>
        </w:rPr>
        <w:tab/>
        <w:t xml:space="preserve">CATT, </w:t>
      </w:r>
      <w:proofErr w:type="spellStart"/>
      <w:r w:rsidR="00BF35C6" w:rsidRPr="008B2E7B">
        <w:rPr>
          <w:rFonts w:ascii="Times New Roman" w:hAnsi="Times New Roman"/>
          <w:szCs w:val="20"/>
        </w:rPr>
        <w:t>Turkcell</w:t>
      </w:r>
      <w:proofErr w:type="spellEnd"/>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04E447E8" w14:textId="6322F6A4" w:rsidR="00BF35C6" w:rsidRPr="008B2E7B" w:rsidRDefault="006E1430" w:rsidP="00BF35C6">
      <w:pPr>
        <w:pStyle w:val="Doc-title"/>
        <w:rPr>
          <w:rFonts w:ascii="Times New Roman" w:hAnsi="Times New Roman"/>
          <w:szCs w:val="20"/>
        </w:rPr>
      </w:pPr>
      <w:hyperlink r:id="rId284" w:history="1">
        <w:r w:rsidR="00BF35C6" w:rsidRPr="008B2E7B">
          <w:rPr>
            <w:rStyle w:val="Hyperlink"/>
            <w:rFonts w:ascii="Times New Roman" w:hAnsi="Times New Roman"/>
            <w:szCs w:val="20"/>
          </w:rPr>
          <w:t>R2-2307435</w:t>
        </w:r>
      </w:hyperlink>
      <w:r w:rsidR="00BF35C6" w:rsidRPr="008B2E7B">
        <w:rPr>
          <w:rFonts w:ascii="Times New Roman" w:hAnsi="Times New Roman"/>
          <w:szCs w:val="20"/>
        </w:rPr>
        <w:tab/>
        <w:t>Discussion on model transfer</w:t>
      </w:r>
      <w:r w:rsidR="00BF35C6" w:rsidRPr="008B2E7B">
        <w:rPr>
          <w:rFonts w:ascii="Times New Roman" w:hAnsi="Times New Roman"/>
          <w:szCs w:val="20"/>
        </w:rPr>
        <w:tab/>
        <w:t>vivo</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44A7350C" w14:textId="28C264C0" w:rsidR="00BF35C6" w:rsidRPr="008B2E7B" w:rsidRDefault="006E1430" w:rsidP="00BF35C6">
      <w:pPr>
        <w:pStyle w:val="Doc-title"/>
        <w:rPr>
          <w:rFonts w:ascii="Times New Roman" w:hAnsi="Times New Roman"/>
          <w:szCs w:val="20"/>
        </w:rPr>
      </w:pPr>
      <w:hyperlink r:id="rId285" w:history="1">
        <w:r w:rsidR="00BF35C6" w:rsidRPr="008B2E7B">
          <w:rPr>
            <w:rStyle w:val="Hyperlink"/>
            <w:rFonts w:ascii="Times New Roman" w:hAnsi="Times New Roman"/>
            <w:szCs w:val="20"/>
          </w:rPr>
          <w:t>R2-2307520</w:t>
        </w:r>
      </w:hyperlink>
      <w:r w:rsidR="00BF35C6" w:rsidRPr="008B2E7B">
        <w:rPr>
          <w:rFonts w:ascii="Times New Roman" w:hAnsi="Times New Roman"/>
          <w:szCs w:val="20"/>
        </w:rPr>
        <w:tab/>
        <w:t>AI/ML model transfer/delivery solutions</w:t>
      </w:r>
      <w:r w:rsidR="00BF35C6" w:rsidRPr="008B2E7B">
        <w:rPr>
          <w:rFonts w:ascii="Times New Roman" w:hAnsi="Times New Roman"/>
          <w:szCs w:val="20"/>
        </w:rPr>
        <w:tab/>
        <w:t>Samsung R&amp;D Institute UK</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5DAAD5D0" w14:textId="68D2954B" w:rsidR="00BF35C6" w:rsidRPr="008B2E7B" w:rsidRDefault="006E1430" w:rsidP="00BF35C6">
      <w:pPr>
        <w:pStyle w:val="Doc-title"/>
        <w:rPr>
          <w:rFonts w:ascii="Times New Roman" w:hAnsi="Times New Roman"/>
          <w:szCs w:val="20"/>
        </w:rPr>
      </w:pPr>
      <w:hyperlink r:id="rId286" w:history="1">
        <w:r w:rsidR="00BF35C6" w:rsidRPr="008B2E7B">
          <w:rPr>
            <w:rStyle w:val="Hyperlink"/>
            <w:rFonts w:ascii="Times New Roman" w:hAnsi="Times New Roman"/>
            <w:szCs w:val="20"/>
          </w:rPr>
          <w:t>R2-2307685</w:t>
        </w:r>
      </w:hyperlink>
      <w:r w:rsidR="00BF35C6" w:rsidRPr="008B2E7B">
        <w:rPr>
          <w:rFonts w:ascii="Times New Roman" w:hAnsi="Times New Roman"/>
          <w:szCs w:val="20"/>
        </w:rPr>
        <w:tab/>
        <w:t>Architecture impact on model transfer method</w:t>
      </w:r>
      <w:r w:rsidR="00BF35C6" w:rsidRPr="008B2E7B">
        <w:rPr>
          <w:rFonts w:ascii="Times New Roman" w:hAnsi="Times New Roman"/>
          <w:szCs w:val="20"/>
        </w:rPr>
        <w:tab/>
        <w:t>Intel Corporation</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7DD97F33" w14:textId="2959E571" w:rsidR="00BF35C6" w:rsidRPr="008B2E7B" w:rsidRDefault="006E1430" w:rsidP="00BF35C6">
      <w:pPr>
        <w:pStyle w:val="Doc-title"/>
        <w:rPr>
          <w:rFonts w:ascii="Times New Roman" w:hAnsi="Times New Roman"/>
          <w:szCs w:val="20"/>
        </w:rPr>
      </w:pPr>
      <w:hyperlink r:id="rId287" w:history="1">
        <w:r w:rsidR="00BF35C6" w:rsidRPr="008B2E7B">
          <w:rPr>
            <w:rStyle w:val="Hyperlink"/>
            <w:rFonts w:ascii="Times New Roman" w:hAnsi="Times New Roman"/>
            <w:szCs w:val="20"/>
          </w:rPr>
          <w:t>R2-2307815</w:t>
        </w:r>
      </w:hyperlink>
      <w:r w:rsidR="00BF35C6" w:rsidRPr="008B2E7B">
        <w:rPr>
          <w:rFonts w:ascii="Times New Roman" w:hAnsi="Times New Roman"/>
          <w:szCs w:val="20"/>
        </w:rPr>
        <w:tab/>
        <w:t>Further discussion on model transfer</w:t>
      </w:r>
      <w:r w:rsidR="00BF35C6" w:rsidRPr="008B2E7B">
        <w:rPr>
          <w:rFonts w:ascii="Times New Roman" w:hAnsi="Times New Roman"/>
          <w:szCs w:val="20"/>
        </w:rPr>
        <w:tab/>
        <w:t>Apple</w:t>
      </w:r>
      <w:r w:rsidR="00BF35C6" w:rsidRPr="008B2E7B">
        <w:rPr>
          <w:rFonts w:ascii="Times New Roman" w:hAnsi="Times New Roman"/>
          <w:szCs w:val="20"/>
        </w:rPr>
        <w:tab/>
        <w:t>discussion</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1BF1C449" w14:textId="228B610C" w:rsidR="00BF35C6" w:rsidRPr="008B2E7B" w:rsidRDefault="006E1430" w:rsidP="00BF35C6">
      <w:pPr>
        <w:pStyle w:val="Doc-title"/>
        <w:rPr>
          <w:rFonts w:ascii="Times New Roman" w:hAnsi="Times New Roman"/>
          <w:szCs w:val="20"/>
        </w:rPr>
      </w:pPr>
      <w:hyperlink r:id="rId288" w:history="1">
        <w:r w:rsidR="00BF35C6" w:rsidRPr="008B2E7B">
          <w:rPr>
            <w:rStyle w:val="Hyperlink"/>
            <w:rFonts w:ascii="Times New Roman" w:hAnsi="Times New Roman"/>
            <w:szCs w:val="20"/>
          </w:rPr>
          <w:t>R2-2308131</w:t>
        </w:r>
      </w:hyperlink>
      <w:r w:rsidR="00BF35C6" w:rsidRPr="008B2E7B">
        <w:rPr>
          <w:rFonts w:ascii="Times New Roman" w:hAnsi="Times New Roman"/>
          <w:szCs w:val="20"/>
        </w:rPr>
        <w:tab/>
        <w:t>Discussion on model transfer-delivery</w:t>
      </w:r>
      <w:r w:rsidR="00BF35C6" w:rsidRPr="008B2E7B">
        <w:rPr>
          <w:rFonts w:ascii="Times New Roman" w:hAnsi="Times New Roman"/>
          <w:szCs w:val="20"/>
        </w:rPr>
        <w:tab/>
      </w:r>
      <w:proofErr w:type="spellStart"/>
      <w:r w:rsidR="00BF35C6" w:rsidRPr="008B2E7B">
        <w:rPr>
          <w:rFonts w:ascii="Times New Roman" w:hAnsi="Times New Roman"/>
          <w:szCs w:val="20"/>
        </w:rPr>
        <w:t>Spreadtrum</w:t>
      </w:r>
      <w:proofErr w:type="spellEnd"/>
      <w:r w:rsidR="00BF35C6" w:rsidRPr="008B2E7B">
        <w:rPr>
          <w:rFonts w:ascii="Times New Roman" w:hAnsi="Times New Roman"/>
          <w:szCs w:val="20"/>
        </w:rPr>
        <w:t xml:space="preserve"> Communications</w:t>
      </w:r>
      <w:r w:rsidR="00BF35C6" w:rsidRPr="008B2E7B">
        <w:rPr>
          <w:rFonts w:ascii="Times New Roman" w:hAnsi="Times New Roman"/>
          <w:szCs w:val="20"/>
        </w:rPr>
        <w:tab/>
        <w:t>discussion</w:t>
      </w:r>
      <w:r w:rsidR="00BF35C6" w:rsidRPr="008B2E7B">
        <w:rPr>
          <w:rFonts w:ascii="Times New Roman" w:hAnsi="Times New Roman"/>
          <w:szCs w:val="20"/>
        </w:rPr>
        <w:tab/>
        <w:t>Rel-18</w:t>
      </w:r>
    </w:p>
    <w:bookmarkStart w:id="7" w:name="OLE_LINK101"/>
    <w:p w14:paraId="2503E8A2" w14:textId="30F7DABC" w:rsidR="00BF35C6" w:rsidRPr="008B2E7B" w:rsidRDefault="008B2E7B" w:rsidP="00BF35C6">
      <w:pPr>
        <w:pStyle w:val="Doc-title"/>
        <w:rPr>
          <w:rFonts w:ascii="Times New Roman" w:hAnsi="Times New Roman"/>
          <w:szCs w:val="20"/>
        </w:rPr>
      </w:pPr>
      <w:r>
        <w:rPr>
          <w:rFonts w:ascii="Times New Roman" w:hAnsi="Times New Roman"/>
          <w:szCs w:val="20"/>
        </w:rPr>
        <w:fldChar w:fldCharType="begin"/>
      </w:r>
      <w:r>
        <w:rPr>
          <w:rFonts w:ascii="Times New Roman" w:hAnsi="Times New Roman"/>
          <w:szCs w:val="20"/>
        </w:rPr>
        <w:instrText xml:space="preserve"> HYPERLINK "http://www.3gpp.org/ftp//tsg_ran/WG2_RL2/TSGR2_123/Docs//R2-2308178.zip" </w:instrText>
      </w:r>
      <w:r>
        <w:rPr>
          <w:rFonts w:ascii="Times New Roman" w:hAnsi="Times New Roman"/>
          <w:szCs w:val="20"/>
        </w:rPr>
      </w:r>
      <w:r>
        <w:rPr>
          <w:rFonts w:ascii="Times New Roman" w:hAnsi="Times New Roman"/>
          <w:szCs w:val="20"/>
        </w:rPr>
        <w:fldChar w:fldCharType="separate"/>
      </w:r>
      <w:r w:rsidR="00BF35C6" w:rsidRPr="008B2E7B">
        <w:rPr>
          <w:rStyle w:val="Hyperlink"/>
          <w:rFonts w:ascii="Times New Roman" w:hAnsi="Times New Roman"/>
          <w:szCs w:val="20"/>
        </w:rPr>
        <w:t>R2-2308178</w:t>
      </w:r>
      <w:r>
        <w:rPr>
          <w:rFonts w:ascii="Times New Roman" w:hAnsi="Times New Roman"/>
          <w:szCs w:val="20"/>
        </w:rPr>
        <w:fldChar w:fldCharType="end"/>
      </w:r>
      <w:r w:rsidR="00BF35C6" w:rsidRPr="008B2E7B">
        <w:rPr>
          <w:rFonts w:ascii="Times New Roman" w:hAnsi="Times New Roman"/>
          <w:szCs w:val="20"/>
        </w:rPr>
        <w:tab/>
        <w:t>Discussion on AI/ML Model Transfer/Delivery</w:t>
      </w:r>
      <w:r w:rsidR="00BF35C6" w:rsidRPr="008B2E7B">
        <w:rPr>
          <w:rFonts w:ascii="Times New Roman" w:hAnsi="Times New Roman"/>
          <w:szCs w:val="20"/>
        </w:rPr>
        <w:tab/>
        <w:t>MediaTek Inc.</w:t>
      </w:r>
      <w:r w:rsidR="00BF35C6" w:rsidRPr="008B2E7B">
        <w:rPr>
          <w:rFonts w:ascii="Times New Roman" w:hAnsi="Times New Roman"/>
          <w:szCs w:val="20"/>
        </w:rPr>
        <w:tab/>
        <w:t>discussion</w:t>
      </w:r>
    </w:p>
    <w:bookmarkEnd w:id="7"/>
    <w:p w14:paraId="2200469A" w14:textId="5FFC1215" w:rsidR="00BF35C6" w:rsidRPr="008B2E7B" w:rsidRDefault="008B2E7B" w:rsidP="00BF35C6">
      <w:pPr>
        <w:pStyle w:val="Doc-title"/>
        <w:rPr>
          <w:rFonts w:ascii="Times New Roman" w:hAnsi="Times New Roman"/>
          <w:szCs w:val="20"/>
        </w:rPr>
      </w:pPr>
      <w:r>
        <w:rPr>
          <w:rFonts w:ascii="Times New Roman" w:hAnsi="Times New Roman"/>
          <w:szCs w:val="20"/>
        </w:rPr>
        <w:fldChar w:fldCharType="begin"/>
      </w:r>
      <w:r>
        <w:rPr>
          <w:rFonts w:ascii="Times New Roman" w:hAnsi="Times New Roman"/>
          <w:szCs w:val="20"/>
        </w:rPr>
        <w:instrText xml:space="preserve"> HYPERLINK "http://www.3gpp.org/ftp//tsg_ran/WG2_RL2/TSGR2_123/Docs//R2-2308199.zip" </w:instrText>
      </w:r>
      <w:r>
        <w:rPr>
          <w:rFonts w:ascii="Times New Roman" w:hAnsi="Times New Roman"/>
          <w:szCs w:val="20"/>
        </w:rPr>
      </w:r>
      <w:r>
        <w:rPr>
          <w:rFonts w:ascii="Times New Roman" w:hAnsi="Times New Roman"/>
          <w:szCs w:val="20"/>
        </w:rPr>
        <w:fldChar w:fldCharType="separate"/>
      </w:r>
      <w:r w:rsidR="00BF35C6" w:rsidRPr="008B2E7B">
        <w:rPr>
          <w:rStyle w:val="Hyperlink"/>
          <w:rFonts w:ascii="Times New Roman" w:hAnsi="Times New Roman"/>
          <w:szCs w:val="20"/>
        </w:rPr>
        <w:t>R2-2308199</w:t>
      </w:r>
      <w:r>
        <w:rPr>
          <w:rFonts w:ascii="Times New Roman" w:hAnsi="Times New Roman"/>
          <w:szCs w:val="20"/>
        </w:rPr>
        <w:fldChar w:fldCharType="end"/>
      </w:r>
      <w:r w:rsidR="00BF35C6" w:rsidRPr="008B2E7B">
        <w:rPr>
          <w:rFonts w:ascii="Times New Roman" w:hAnsi="Times New Roman"/>
          <w:szCs w:val="20"/>
        </w:rPr>
        <w:tab/>
        <w:t>AIML model transfer delivery</w:t>
      </w:r>
      <w:r w:rsidR="00BF35C6" w:rsidRPr="008B2E7B">
        <w:rPr>
          <w:rFonts w:ascii="Times New Roman" w:hAnsi="Times New Roman"/>
          <w:szCs w:val="20"/>
        </w:rPr>
        <w:tab/>
        <w:t>Nokia, Nokia Shanghai Bell</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7FA13AD0" w14:textId="3F7028B2" w:rsidR="00BF35C6" w:rsidRPr="008B2E7B" w:rsidRDefault="006E1430" w:rsidP="00BF35C6">
      <w:pPr>
        <w:pStyle w:val="Doc-title"/>
        <w:rPr>
          <w:rFonts w:ascii="Times New Roman" w:hAnsi="Times New Roman"/>
          <w:szCs w:val="20"/>
        </w:rPr>
      </w:pPr>
      <w:hyperlink r:id="rId289" w:history="1">
        <w:r w:rsidR="00BF35C6" w:rsidRPr="008B2E7B">
          <w:rPr>
            <w:rStyle w:val="Hyperlink"/>
            <w:rFonts w:ascii="Times New Roman" w:hAnsi="Times New Roman"/>
            <w:szCs w:val="20"/>
          </w:rPr>
          <w:t>R2-2308292</w:t>
        </w:r>
      </w:hyperlink>
      <w:r w:rsidR="00BF35C6" w:rsidRPr="008B2E7B">
        <w:rPr>
          <w:rFonts w:ascii="Times New Roman" w:hAnsi="Times New Roman"/>
          <w:szCs w:val="20"/>
        </w:rPr>
        <w:tab/>
        <w:t>Discussion on AI/ML model transfer/delivery</w:t>
      </w:r>
      <w:r w:rsidR="00BF35C6" w:rsidRPr="008B2E7B">
        <w:rPr>
          <w:rFonts w:ascii="Times New Roman" w:hAnsi="Times New Roman"/>
          <w:szCs w:val="20"/>
        </w:rPr>
        <w:tab/>
        <w:t>CMCC</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675A3898" w14:textId="653E1931" w:rsidR="00BF35C6" w:rsidRPr="008B2E7B" w:rsidRDefault="006E1430" w:rsidP="00BF35C6">
      <w:pPr>
        <w:pStyle w:val="Doc-title"/>
        <w:rPr>
          <w:rFonts w:ascii="Times New Roman" w:hAnsi="Times New Roman"/>
          <w:szCs w:val="20"/>
        </w:rPr>
      </w:pPr>
      <w:hyperlink r:id="rId290" w:history="1">
        <w:r w:rsidR="00BF35C6" w:rsidRPr="008B2E7B">
          <w:rPr>
            <w:rStyle w:val="Hyperlink"/>
            <w:rFonts w:ascii="Times New Roman" w:hAnsi="Times New Roman"/>
            <w:szCs w:val="20"/>
          </w:rPr>
          <w:t>R2-2308411</w:t>
        </w:r>
      </w:hyperlink>
      <w:r w:rsidR="00BF35C6" w:rsidRPr="008B2E7B">
        <w:rPr>
          <w:rFonts w:ascii="Times New Roman" w:hAnsi="Times New Roman"/>
          <w:szCs w:val="20"/>
        </w:rPr>
        <w:tab/>
        <w:t>Way forward for AIML Model transfer/delivery</w:t>
      </w:r>
      <w:r w:rsidR="00BF35C6" w:rsidRPr="008B2E7B">
        <w:rPr>
          <w:rFonts w:ascii="Times New Roman" w:hAnsi="Times New Roman"/>
          <w:szCs w:val="20"/>
        </w:rPr>
        <w:tab/>
        <w:t>Interdigital Inc.</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4B8FF50D" w14:textId="290E7098" w:rsidR="00BF35C6" w:rsidRPr="008B2E7B" w:rsidRDefault="006E1430" w:rsidP="00BF35C6">
      <w:pPr>
        <w:pStyle w:val="Doc-title"/>
        <w:rPr>
          <w:rFonts w:ascii="Times New Roman" w:hAnsi="Times New Roman"/>
          <w:szCs w:val="20"/>
        </w:rPr>
      </w:pPr>
      <w:hyperlink r:id="rId291" w:history="1">
        <w:r w:rsidR="00BF35C6" w:rsidRPr="008B2E7B">
          <w:rPr>
            <w:rStyle w:val="Hyperlink"/>
            <w:rFonts w:ascii="Times New Roman" w:hAnsi="Times New Roman"/>
            <w:szCs w:val="20"/>
          </w:rPr>
          <w:t>R2-2308597</w:t>
        </w:r>
      </w:hyperlink>
      <w:r w:rsidR="00BF35C6" w:rsidRPr="008B2E7B">
        <w:rPr>
          <w:rFonts w:ascii="Times New Roman" w:hAnsi="Times New Roman"/>
          <w:szCs w:val="20"/>
        </w:rPr>
        <w:tab/>
        <w:t>Discussion on Model Transfer/Delivery</w:t>
      </w:r>
      <w:r w:rsidR="00BF35C6" w:rsidRPr="008B2E7B">
        <w:rPr>
          <w:rFonts w:ascii="Times New Roman" w:hAnsi="Times New Roman"/>
          <w:szCs w:val="20"/>
        </w:rPr>
        <w:tab/>
        <w:t>Qualcomm Incorporated</w:t>
      </w:r>
      <w:r w:rsidR="00BF35C6" w:rsidRPr="008B2E7B">
        <w:rPr>
          <w:rFonts w:ascii="Times New Roman" w:hAnsi="Times New Roman"/>
          <w:szCs w:val="20"/>
        </w:rPr>
        <w:tab/>
        <w:t>discussion</w:t>
      </w:r>
      <w:r w:rsidR="00BF35C6" w:rsidRPr="008B2E7B">
        <w:rPr>
          <w:rFonts w:ascii="Times New Roman" w:hAnsi="Times New Roman"/>
          <w:szCs w:val="20"/>
        </w:rPr>
        <w:tab/>
        <w:t>Rel-18</w:t>
      </w:r>
    </w:p>
    <w:p w14:paraId="6CB8C637" w14:textId="6219D77D" w:rsidR="00BF35C6" w:rsidRPr="008B2E7B" w:rsidRDefault="006E1430" w:rsidP="00BF35C6">
      <w:pPr>
        <w:pStyle w:val="Doc-title"/>
        <w:rPr>
          <w:rFonts w:ascii="Times New Roman" w:hAnsi="Times New Roman"/>
          <w:szCs w:val="20"/>
        </w:rPr>
      </w:pPr>
      <w:hyperlink r:id="rId292" w:history="1">
        <w:r w:rsidR="00BF35C6" w:rsidRPr="008B2E7B">
          <w:rPr>
            <w:rStyle w:val="Hyperlink"/>
            <w:rFonts w:ascii="Times New Roman" w:hAnsi="Times New Roman"/>
            <w:szCs w:val="20"/>
          </w:rPr>
          <w:t>R2-2308633</w:t>
        </w:r>
      </w:hyperlink>
      <w:r w:rsidR="00BF35C6" w:rsidRPr="008B2E7B">
        <w:rPr>
          <w:rFonts w:ascii="Times New Roman" w:hAnsi="Times New Roman"/>
          <w:szCs w:val="20"/>
        </w:rPr>
        <w:tab/>
        <w:t>Discussion on model transfer and delivery</w:t>
      </w:r>
      <w:r w:rsidR="00BF35C6" w:rsidRPr="008B2E7B">
        <w:rPr>
          <w:rFonts w:ascii="Times New Roman" w:hAnsi="Times New Roman"/>
          <w:szCs w:val="20"/>
        </w:rPr>
        <w:tab/>
        <w:t xml:space="preserve">Huawei, </w:t>
      </w:r>
      <w:proofErr w:type="spellStart"/>
      <w:r w:rsidR="00BF35C6" w:rsidRPr="008B2E7B">
        <w:rPr>
          <w:rFonts w:ascii="Times New Roman" w:hAnsi="Times New Roman"/>
          <w:szCs w:val="20"/>
        </w:rPr>
        <w:t>HiSilicon</w:t>
      </w:r>
      <w:proofErr w:type="spellEnd"/>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07992BA9" w14:textId="69416790" w:rsidR="00BF35C6" w:rsidRPr="008B2E7B" w:rsidRDefault="006E1430" w:rsidP="00BF35C6">
      <w:pPr>
        <w:pStyle w:val="Doc-title"/>
        <w:rPr>
          <w:rFonts w:ascii="Times New Roman" w:hAnsi="Times New Roman"/>
          <w:szCs w:val="20"/>
        </w:rPr>
      </w:pPr>
      <w:hyperlink r:id="rId293" w:history="1">
        <w:r w:rsidR="00BF35C6" w:rsidRPr="008B2E7B">
          <w:rPr>
            <w:rStyle w:val="Hyperlink"/>
            <w:rFonts w:ascii="Times New Roman" w:hAnsi="Times New Roman"/>
            <w:szCs w:val="20"/>
          </w:rPr>
          <w:t>R2-2308781</w:t>
        </w:r>
      </w:hyperlink>
      <w:r w:rsidR="00BF35C6" w:rsidRPr="008B2E7B">
        <w:rPr>
          <w:rFonts w:ascii="Times New Roman" w:hAnsi="Times New Roman"/>
          <w:szCs w:val="20"/>
        </w:rPr>
        <w:tab/>
        <w:t>AI/ML model transfer and delivery</w:t>
      </w:r>
      <w:r w:rsidR="00BF35C6" w:rsidRPr="008B2E7B">
        <w:rPr>
          <w:rFonts w:ascii="Times New Roman" w:hAnsi="Times New Roman"/>
          <w:szCs w:val="20"/>
        </w:rPr>
        <w:tab/>
        <w:t>AT&amp;T</w:t>
      </w:r>
      <w:r w:rsidR="00BF35C6" w:rsidRPr="008B2E7B">
        <w:rPr>
          <w:rFonts w:ascii="Times New Roman" w:hAnsi="Times New Roman"/>
          <w:szCs w:val="20"/>
        </w:rPr>
        <w:tab/>
        <w:t>discussion</w:t>
      </w:r>
    </w:p>
    <w:p w14:paraId="1A2CB9A7" w14:textId="202E12A6" w:rsidR="00BF35C6" w:rsidRPr="008B2E7B" w:rsidRDefault="006E1430" w:rsidP="00BF35C6">
      <w:pPr>
        <w:pStyle w:val="Doc-title"/>
        <w:rPr>
          <w:rFonts w:ascii="Times New Roman" w:hAnsi="Times New Roman"/>
          <w:szCs w:val="20"/>
        </w:rPr>
      </w:pPr>
      <w:hyperlink r:id="rId294" w:history="1">
        <w:r w:rsidR="00BF35C6" w:rsidRPr="008B2E7B">
          <w:rPr>
            <w:rStyle w:val="Hyperlink"/>
            <w:rFonts w:ascii="Times New Roman" w:hAnsi="Times New Roman"/>
            <w:szCs w:val="20"/>
          </w:rPr>
          <w:t>R2-2308838</w:t>
        </w:r>
      </w:hyperlink>
      <w:r w:rsidR="00BF35C6" w:rsidRPr="008B2E7B">
        <w:rPr>
          <w:rFonts w:ascii="Times New Roman" w:hAnsi="Times New Roman"/>
          <w:szCs w:val="20"/>
        </w:rPr>
        <w:tab/>
        <w:t xml:space="preserve">Further Discussion on Model </w:t>
      </w:r>
      <w:proofErr w:type="spellStart"/>
      <w:r w:rsidR="00BF35C6" w:rsidRPr="008B2E7B">
        <w:rPr>
          <w:rFonts w:ascii="Times New Roman" w:hAnsi="Times New Roman"/>
          <w:szCs w:val="20"/>
        </w:rPr>
        <w:t>TransferDelivery</w:t>
      </w:r>
      <w:proofErr w:type="spellEnd"/>
      <w:r w:rsidR="00BF35C6" w:rsidRPr="008B2E7B">
        <w:rPr>
          <w:rFonts w:ascii="Times New Roman" w:hAnsi="Times New Roman"/>
          <w:szCs w:val="20"/>
        </w:rPr>
        <w:t xml:space="preserve"> for AIML</w:t>
      </w:r>
      <w:r w:rsidR="00BF35C6" w:rsidRPr="008B2E7B">
        <w:rPr>
          <w:rFonts w:ascii="Times New Roman" w:hAnsi="Times New Roman"/>
          <w:szCs w:val="20"/>
        </w:rPr>
        <w:tab/>
        <w:t xml:space="preserve">ZTE Corporation, </w:t>
      </w:r>
      <w:proofErr w:type="spellStart"/>
      <w:r w:rsidR="00BF35C6" w:rsidRPr="008B2E7B">
        <w:rPr>
          <w:rFonts w:ascii="Times New Roman" w:hAnsi="Times New Roman"/>
          <w:szCs w:val="20"/>
        </w:rPr>
        <w:t>Sanechips</w:t>
      </w:r>
      <w:proofErr w:type="spellEnd"/>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40DB0B8B" w14:textId="2117481B" w:rsidR="00BF35C6" w:rsidRPr="008B2E7B" w:rsidRDefault="006E1430" w:rsidP="00BF35C6">
      <w:pPr>
        <w:pStyle w:val="Doc-title"/>
        <w:rPr>
          <w:rFonts w:ascii="Times New Roman" w:hAnsi="Times New Roman"/>
          <w:szCs w:val="20"/>
        </w:rPr>
      </w:pPr>
      <w:hyperlink r:id="rId295" w:history="1">
        <w:r w:rsidR="00BF35C6" w:rsidRPr="008B2E7B">
          <w:rPr>
            <w:rStyle w:val="Hyperlink"/>
            <w:rFonts w:ascii="Times New Roman" w:hAnsi="Times New Roman"/>
            <w:szCs w:val="20"/>
          </w:rPr>
          <w:t>R2-2308915</w:t>
        </w:r>
      </w:hyperlink>
      <w:r w:rsidR="00BF35C6" w:rsidRPr="008B2E7B">
        <w:rPr>
          <w:rFonts w:ascii="Times New Roman" w:hAnsi="Times New Roman"/>
          <w:szCs w:val="20"/>
        </w:rPr>
        <w:tab/>
        <w:t>On the need for model transfer</w:t>
      </w:r>
      <w:r w:rsidR="00BF35C6" w:rsidRPr="008B2E7B">
        <w:rPr>
          <w:rFonts w:ascii="Times New Roman" w:hAnsi="Times New Roman"/>
          <w:szCs w:val="20"/>
        </w:rPr>
        <w:tab/>
        <w:t>Ericsson</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2E569F1A" w14:textId="7F2B6596" w:rsidR="00BF35C6" w:rsidRPr="008B2E7B" w:rsidRDefault="007411BE" w:rsidP="007411BE">
      <w:r w:rsidRPr="008B2E7B">
        <w:br/>
      </w:r>
      <w:r w:rsidR="00BF35C6" w:rsidRPr="008B2E7B">
        <w:t>Control and LCM other</w:t>
      </w:r>
    </w:p>
    <w:p w14:paraId="5EC28C2B" w14:textId="63DD3E67" w:rsidR="00BF35C6" w:rsidRPr="008B2E7B" w:rsidRDefault="006E1430" w:rsidP="00BF35C6">
      <w:pPr>
        <w:pStyle w:val="Doc-title"/>
        <w:rPr>
          <w:rFonts w:ascii="Times New Roman" w:hAnsi="Times New Roman"/>
          <w:szCs w:val="20"/>
        </w:rPr>
      </w:pPr>
      <w:hyperlink r:id="rId296" w:history="1">
        <w:r w:rsidR="00BF35C6" w:rsidRPr="008B2E7B">
          <w:rPr>
            <w:rStyle w:val="Hyperlink"/>
            <w:rFonts w:ascii="Times New Roman" w:hAnsi="Times New Roman"/>
            <w:szCs w:val="20"/>
          </w:rPr>
          <w:t>R2-2307159</w:t>
        </w:r>
      </w:hyperlink>
      <w:r w:rsidR="00BF35C6" w:rsidRPr="008B2E7B">
        <w:rPr>
          <w:rFonts w:ascii="Times New Roman" w:hAnsi="Times New Roman"/>
          <w:szCs w:val="20"/>
        </w:rPr>
        <w:tab/>
        <w:t>Discussion on Model Monitoring</w:t>
      </w:r>
      <w:r w:rsidR="00BF35C6" w:rsidRPr="008B2E7B">
        <w:rPr>
          <w:rFonts w:ascii="Times New Roman" w:hAnsi="Times New Roman"/>
          <w:szCs w:val="20"/>
        </w:rPr>
        <w:tab/>
        <w:t>OPPO</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688847C1" w14:textId="6964180E" w:rsidR="00BF35C6" w:rsidRPr="008B2E7B" w:rsidRDefault="006E1430" w:rsidP="00BF35C6">
      <w:pPr>
        <w:pStyle w:val="Doc-title"/>
        <w:rPr>
          <w:rFonts w:ascii="Times New Roman" w:hAnsi="Times New Roman"/>
          <w:szCs w:val="20"/>
        </w:rPr>
      </w:pPr>
      <w:hyperlink r:id="rId297" w:history="1">
        <w:r w:rsidR="00BF35C6" w:rsidRPr="008B2E7B">
          <w:rPr>
            <w:rStyle w:val="Hyperlink"/>
            <w:rFonts w:ascii="Times New Roman" w:hAnsi="Times New Roman"/>
            <w:szCs w:val="20"/>
          </w:rPr>
          <w:t>R2-2307160</w:t>
        </w:r>
      </w:hyperlink>
      <w:r w:rsidR="00BF35C6" w:rsidRPr="008B2E7B">
        <w:rPr>
          <w:rFonts w:ascii="Times New Roman" w:hAnsi="Times New Roman"/>
          <w:szCs w:val="20"/>
        </w:rPr>
        <w:tab/>
        <w:t>Discussion on Model Identification</w:t>
      </w:r>
      <w:r w:rsidR="00BF35C6" w:rsidRPr="008B2E7B">
        <w:rPr>
          <w:rFonts w:ascii="Times New Roman" w:hAnsi="Times New Roman"/>
          <w:szCs w:val="20"/>
        </w:rPr>
        <w:tab/>
        <w:t>OPPO</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4F3593CD" w14:textId="34433349" w:rsidR="00BF35C6" w:rsidRPr="008B2E7B" w:rsidRDefault="006E1430" w:rsidP="00BF35C6">
      <w:pPr>
        <w:pStyle w:val="Doc-title"/>
        <w:rPr>
          <w:rFonts w:ascii="Times New Roman" w:hAnsi="Times New Roman"/>
          <w:szCs w:val="20"/>
        </w:rPr>
      </w:pPr>
      <w:hyperlink r:id="rId298" w:history="1">
        <w:r w:rsidR="00BF35C6" w:rsidRPr="008B2E7B">
          <w:rPr>
            <w:rStyle w:val="Hyperlink"/>
            <w:rFonts w:ascii="Times New Roman" w:hAnsi="Times New Roman"/>
            <w:szCs w:val="20"/>
          </w:rPr>
          <w:t>R2-2307367</w:t>
        </w:r>
      </w:hyperlink>
      <w:r w:rsidR="00BF35C6" w:rsidRPr="008B2E7B">
        <w:rPr>
          <w:rFonts w:ascii="Times New Roman" w:hAnsi="Times New Roman"/>
          <w:szCs w:val="20"/>
        </w:rPr>
        <w:tab/>
        <w:t>Considerations on other model control procedures</w:t>
      </w:r>
      <w:r w:rsidR="00BF35C6" w:rsidRPr="008B2E7B">
        <w:rPr>
          <w:rFonts w:ascii="Times New Roman" w:hAnsi="Times New Roman"/>
          <w:szCs w:val="20"/>
        </w:rPr>
        <w:tab/>
        <w:t xml:space="preserve">CATT, </w:t>
      </w:r>
      <w:proofErr w:type="spellStart"/>
      <w:r w:rsidR="00BF35C6" w:rsidRPr="008B2E7B">
        <w:rPr>
          <w:rFonts w:ascii="Times New Roman" w:hAnsi="Times New Roman"/>
          <w:szCs w:val="20"/>
        </w:rPr>
        <w:t>Turkcell</w:t>
      </w:r>
      <w:proofErr w:type="spellEnd"/>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5573ED66" w14:textId="251B2104" w:rsidR="00BF35C6" w:rsidRPr="008B2E7B" w:rsidRDefault="006E1430" w:rsidP="00BF35C6">
      <w:pPr>
        <w:pStyle w:val="Doc-title"/>
        <w:rPr>
          <w:rFonts w:ascii="Times New Roman" w:hAnsi="Times New Roman"/>
          <w:szCs w:val="20"/>
        </w:rPr>
      </w:pPr>
      <w:hyperlink r:id="rId299" w:history="1">
        <w:r w:rsidR="00BF35C6" w:rsidRPr="008B2E7B">
          <w:rPr>
            <w:rStyle w:val="Hyperlink"/>
            <w:rFonts w:ascii="Times New Roman" w:hAnsi="Times New Roman"/>
            <w:szCs w:val="20"/>
          </w:rPr>
          <w:t>R2-2307436</w:t>
        </w:r>
      </w:hyperlink>
      <w:r w:rsidR="00BF35C6" w:rsidRPr="008B2E7B">
        <w:rPr>
          <w:rFonts w:ascii="Times New Roman" w:hAnsi="Times New Roman"/>
          <w:szCs w:val="20"/>
        </w:rPr>
        <w:tab/>
        <w:t>Discussion on model management and identification</w:t>
      </w:r>
      <w:r w:rsidR="00BF35C6" w:rsidRPr="008B2E7B">
        <w:rPr>
          <w:rFonts w:ascii="Times New Roman" w:hAnsi="Times New Roman"/>
          <w:szCs w:val="20"/>
        </w:rPr>
        <w:tab/>
        <w:t>vivo</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5B67384C" w14:textId="70ED48DE" w:rsidR="00BF35C6" w:rsidRPr="008B2E7B" w:rsidRDefault="006E1430" w:rsidP="00BF35C6">
      <w:pPr>
        <w:pStyle w:val="Doc-title"/>
        <w:rPr>
          <w:rFonts w:ascii="Times New Roman" w:hAnsi="Times New Roman"/>
          <w:szCs w:val="20"/>
        </w:rPr>
      </w:pPr>
      <w:hyperlink r:id="rId300" w:history="1">
        <w:r w:rsidR="00BF35C6" w:rsidRPr="008B2E7B">
          <w:rPr>
            <w:rStyle w:val="Hyperlink"/>
            <w:rFonts w:ascii="Times New Roman" w:hAnsi="Times New Roman"/>
            <w:szCs w:val="20"/>
          </w:rPr>
          <w:t>R2-2307486</w:t>
        </w:r>
      </w:hyperlink>
      <w:r w:rsidR="00BF35C6" w:rsidRPr="008B2E7B">
        <w:rPr>
          <w:rFonts w:ascii="Times New Roman" w:hAnsi="Times New Roman"/>
          <w:szCs w:val="20"/>
        </w:rPr>
        <w:tab/>
        <w:t>Discussion on Model Monitoring and Reporting Considering Functionality and Model ID based LCM</w:t>
      </w:r>
      <w:r w:rsidR="00BF35C6" w:rsidRPr="008B2E7B">
        <w:rPr>
          <w:rFonts w:ascii="Times New Roman" w:hAnsi="Times New Roman"/>
          <w:szCs w:val="20"/>
        </w:rPr>
        <w:tab/>
        <w:t>SHARP Corporation</w:t>
      </w:r>
      <w:r w:rsidR="00BF35C6" w:rsidRPr="008B2E7B">
        <w:rPr>
          <w:rFonts w:ascii="Times New Roman" w:hAnsi="Times New Roman"/>
          <w:szCs w:val="20"/>
        </w:rPr>
        <w:tab/>
        <w:t>discussion</w:t>
      </w:r>
      <w:r w:rsidR="00BF35C6" w:rsidRPr="008B2E7B">
        <w:rPr>
          <w:rFonts w:ascii="Times New Roman" w:hAnsi="Times New Roman"/>
          <w:szCs w:val="20"/>
        </w:rPr>
        <w:tab/>
      </w:r>
      <w:hyperlink r:id="rId301" w:history="1">
        <w:r w:rsidR="00BF35C6" w:rsidRPr="008B2E7B">
          <w:rPr>
            <w:rStyle w:val="Hyperlink"/>
            <w:rFonts w:ascii="Times New Roman" w:hAnsi="Times New Roman"/>
            <w:szCs w:val="20"/>
          </w:rPr>
          <w:t>R2-2305826</w:t>
        </w:r>
      </w:hyperlink>
    </w:p>
    <w:p w14:paraId="21E79813" w14:textId="4CCA17AF" w:rsidR="00BF35C6" w:rsidRPr="008B2E7B" w:rsidRDefault="006E1430" w:rsidP="00BF35C6">
      <w:pPr>
        <w:pStyle w:val="Doc-title"/>
        <w:rPr>
          <w:rFonts w:ascii="Times New Roman" w:hAnsi="Times New Roman"/>
          <w:szCs w:val="20"/>
        </w:rPr>
      </w:pPr>
      <w:hyperlink r:id="rId302" w:history="1">
        <w:r w:rsidR="00BF35C6" w:rsidRPr="008B2E7B">
          <w:rPr>
            <w:rStyle w:val="Hyperlink"/>
            <w:rFonts w:ascii="Times New Roman" w:hAnsi="Times New Roman"/>
            <w:szCs w:val="20"/>
          </w:rPr>
          <w:t>R2-2307522</w:t>
        </w:r>
      </w:hyperlink>
      <w:r w:rsidR="00BF35C6" w:rsidRPr="008B2E7B">
        <w:rPr>
          <w:rFonts w:ascii="Times New Roman" w:hAnsi="Times New Roman"/>
          <w:szCs w:val="20"/>
        </w:rPr>
        <w:tab/>
        <w:t xml:space="preserve">Indication of supported AI/ML models and functionalities  </w:t>
      </w:r>
      <w:r w:rsidR="00BF35C6" w:rsidRPr="008B2E7B">
        <w:rPr>
          <w:rFonts w:ascii="Times New Roman" w:hAnsi="Times New Roman"/>
          <w:szCs w:val="20"/>
        </w:rPr>
        <w:tab/>
        <w:t>Samsung R&amp;D Institute UK</w:t>
      </w:r>
      <w:r w:rsidR="00BF35C6" w:rsidRPr="008B2E7B">
        <w:rPr>
          <w:rFonts w:ascii="Times New Roman" w:hAnsi="Times New Roman"/>
          <w:szCs w:val="20"/>
        </w:rPr>
        <w:tab/>
        <w:t>discussion</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4CC1C9EC" w14:textId="36AD95D6" w:rsidR="00BF35C6" w:rsidRPr="008B2E7B" w:rsidRDefault="006E1430" w:rsidP="00BF35C6">
      <w:pPr>
        <w:pStyle w:val="Doc-title"/>
        <w:rPr>
          <w:rFonts w:ascii="Times New Roman" w:hAnsi="Times New Roman"/>
          <w:szCs w:val="20"/>
        </w:rPr>
      </w:pPr>
      <w:hyperlink r:id="rId303" w:history="1">
        <w:r w:rsidR="00BF35C6" w:rsidRPr="008B2E7B">
          <w:rPr>
            <w:rStyle w:val="Hyperlink"/>
            <w:rFonts w:ascii="Times New Roman" w:hAnsi="Times New Roman"/>
            <w:szCs w:val="20"/>
          </w:rPr>
          <w:t>R2-2307686</w:t>
        </w:r>
      </w:hyperlink>
      <w:r w:rsidR="00BF35C6" w:rsidRPr="008B2E7B">
        <w:rPr>
          <w:rFonts w:ascii="Times New Roman" w:hAnsi="Times New Roman"/>
          <w:szCs w:val="20"/>
        </w:rPr>
        <w:tab/>
        <w:t>model control procedure: RAN2 impact</w:t>
      </w:r>
      <w:r w:rsidR="00BF35C6" w:rsidRPr="008B2E7B">
        <w:rPr>
          <w:rFonts w:ascii="Times New Roman" w:hAnsi="Times New Roman"/>
          <w:szCs w:val="20"/>
        </w:rPr>
        <w:tab/>
        <w:t>Intel Corporation</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416C4557" w14:textId="15D225C7" w:rsidR="00BF35C6" w:rsidRPr="008B2E7B" w:rsidRDefault="006E1430" w:rsidP="00BF35C6">
      <w:pPr>
        <w:pStyle w:val="Doc-title"/>
        <w:rPr>
          <w:rFonts w:ascii="Times New Roman" w:hAnsi="Times New Roman"/>
          <w:szCs w:val="20"/>
        </w:rPr>
      </w:pPr>
      <w:hyperlink r:id="rId304" w:history="1">
        <w:r w:rsidR="00BF35C6" w:rsidRPr="008B2E7B">
          <w:rPr>
            <w:rStyle w:val="Hyperlink"/>
            <w:rFonts w:ascii="Times New Roman" w:hAnsi="Times New Roman"/>
            <w:szCs w:val="20"/>
          </w:rPr>
          <w:t>R2-2307982</w:t>
        </w:r>
      </w:hyperlink>
      <w:r w:rsidR="00BF35C6" w:rsidRPr="008B2E7B">
        <w:rPr>
          <w:rFonts w:ascii="Times New Roman" w:hAnsi="Times New Roman"/>
          <w:szCs w:val="20"/>
        </w:rPr>
        <w:tab/>
        <w:t>AI ML model management across RRC state transitions and mobility among non-interoperable networks</w:t>
      </w:r>
      <w:r w:rsidR="00BF35C6" w:rsidRPr="008B2E7B">
        <w:rPr>
          <w:rFonts w:ascii="Times New Roman" w:hAnsi="Times New Roman"/>
          <w:szCs w:val="20"/>
        </w:rPr>
        <w:tab/>
        <w:t>Rakuten Symphony</w:t>
      </w:r>
      <w:r w:rsidR="00BF35C6" w:rsidRPr="008B2E7B">
        <w:rPr>
          <w:rFonts w:ascii="Times New Roman" w:hAnsi="Times New Roman"/>
          <w:szCs w:val="20"/>
        </w:rPr>
        <w:tab/>
        <w:t>discussion</w:t>
      </w:r>
      <w:r w:rsidR="00BF35C6" w:rsidRPr="008B2E7B">
        <w:rPr>
          <w:rFonts w:ascii="Times New Roman" w:hAnsi="Times New Roman"/>
          <w:szCs w:val="20"/>
        </w:rPr>
        <w:tab/>
        <w:t>Rel-18</w:t>
      </w:r>
    </w:p>
    <w:p w14:paraId="71ACF5F1" w14:textId="2F9CEFDD" w:rsidR="00BF35C6" w:rsidRPr="008B2E7B" w:rsidRDefault="006E1430" w:rsidP="00BF35C6">
      <w:pPr>
        <w:pStyle w:val="Doc-title"/>
        <w:rPr>
          <w:rFonts w:ascii="Times New Roman" w:hAnsi="Times New Roman"/>
          <w:szCs w:val="20"/>
        </w:rPr>
      </w:pPr>
      <w:hyperlink r:id="rId305" w:history="1">
        <w:r w:rsidR="00BF35C6" w:rsidRPr="008B2E7B">
          <w:rPr>
            <w:rStyle w:val="Hyperlink"/>
            <w:rFonts w:ascii="Times New Roman" w:hAnsi="Times New Roman"/>
            <w:szCs w:val="20"/>
          </w:rPr>
          <w:t>R2-2308132</w:t>
        </w:r>
      </w:hyperlink>
      <w:r w:rsidR="00BF35C6" w:rsidRPr="008B2E7B">
        <w:rPr>
          <w:rFonts w:ascii="Times New Roman" w:hAnsi="Times New Roman"/>
          <w:szCs w:val="20"/>
        </w:rPr>
        <w:tab/>
        <w:t>Discussion on Control and LCM other</w:t>
      </w:r>
      <w:r w:rsidR="00BF35C6" w:rsidRPr="008B2E7B">
        <w:rPr>
          <w:rFonts w:ascii="Times New Roman" w:hAnsi="Times New Roman"/>
          <w:szCs w:val="20"/>
        </w:rPr>
        <w:tab/>
      </w:r>
      <w:proofErr w:type="spellStart"/>
      <w:r w:rsidR="00BF35C6" w:rsidRPr="008B2E7B">
        <w:rPr>
          <w:rFonts w:ascii="Times New Roman" w:hAnsi="Times New Roman"/>
          <w:szCs w:val="20"/>
        </w:rPr>
        <w:t>Spreadtrum</w:t>
      </w:r>
      <w:proofErr w:type="spellEnd"/>
      <w:r w:rsidR="00BF35C6" w:rsidRPr="008B2E7B">
        <w:rPr>
          <w:rFonts w:ascii="Times New Roman" w:hAnsi="Times New Roman"/>
          <w:szCs w:val="20"/>
        </w:rPr>
        <w:t xml:space="preserve"> Communications</w:t>
      </w:r>
      <w:r w:rsidR="00BF35C6" w:rsidRPr="008B2E7B">
        <w:rPr>
          <w:rFonts w:ascii="Times New Roman" w:hAnsi="Times New Roman"/>
          <w:szCs w:val="20"/>
        </w:rPr>
        <w:tab/>
        <w:t>discussion</w:t>
      </w:r>
      <w:r w:rsidR="00BF35C6" w:rsidRPr="008B2E7B">
        <w:rPr>
          <w:rFonts w:ascii="Times New Roman" w:hAnsi="Times New Roman"/>
          <w:szCs w:val="20"/>
        </w:rPr>
        <w:tab/>
        <w:t>Rel-18</w:t>
      </w:r>
    </w:p>
    <w:p w14:paraId="13640881" w14:textId="1ACB210A" w:rsidR="00BF35C6" w:rsidRPr="008B2E7B" w:rsidRDefault="006E1430" w:rsidP="00BF35C6">
      <w:pPr>
        <w:pStyle w:val="Doc-title"/>
        <w:rPr>
          <w:rFonts w:ascii="Times New Roman" w:hAnsi="Times New Roman"/>
          <w:szCs w:val="20"/>
        </w:rPr>
      </w:pPr>
      <w:hyperlink r:id="rId306" w:history="1">
        <w:r w:rsidR="00BF35C6" w:rsidRPr="008B2E7B">
          <w:rPr>
            <w:rStyle w:val="Hyperlink"/>
            <w:rFonts w:ascii="Times New Roman" w:hAnsi="Times New Roman"/>
            <w:szCs w:val="20"/>
          </w:rPr>
          <w:t>R2-2308167</w:t>
        </w:r>
      </w:hyperlink>
      <w:r w:rsidR="00BF35C6" w:rsidRPr="008B2E7B">
        <w:rPr>
          <w:rFonts w:ascii="Times New Roman" w:hAnsi="Times New Roman"/>
          <w:szCs w:val="20"/>
        </w:rPr>
        <w:tab/>
        <w:t>Some considerations about CSI compression</w:t>
      </w:r>
      <w:r w:rsidR="00BF35C6" w:rsidRPr="008B2E7B">
        <w:rPr>
          <w:rFonts w:ascii="Times New Roman" w:hAnsi="Times New Roman"/>
          <w:szCs w:val="20"/>
        </w:rPr>
        <w:tab/>
        <w:t>Sony</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7FA6EA57" w14:textId="55455949" w:rsidR="00BF35C6" w:rsidRPr="008B2E7B" w:rsidRDefault="006E1430" w:rsidP="00BF35C6">
      <w:pPr>
        <w:pStyle w:val="Doc-title"/>
        <w:rPr>
          <w:rFonts w:ascii="Times New Roman" w:hAnsi="Times New Roman"/>
          <w:szCs w:val="20"/>
        </w:rPr>
      </w:pPr>
      <w:hyperlink r:id="rId307" w:history="1">
        <w:r w:rsidR="00BF35C6" w:rsidRPr="008B2E7B">
          <w:rPr>
            <w:rStyle w:val="Hyperlink"/>
            <w:rFonts w:ascii="Times New Roman" w:hAnsi="Times New Roman"/>
            <w:szCs w:val="20"/>
          </w:rPr>
          <w:t>R2-2308189</w:t>
        </w:r>
      </w:hyperlink>
      <w:r w:rsidR="00BF35C6" w:rsidRPr="008B2E7B">
        <w:rPr>
          <w:rFonts w:ascii="Times New Roman" w:hAnsi="Times New Roman"/>
          <w:szCs w:val="20"/>
        </w:rPr>
        <w:tab/>
        <w:t>Model Control and Model Monitoring</w:t>
      </w:r>
      <w:r w:rsidR="00BF35C6" w:rsidRPr="008B2E7B">
        <w:rPr>
          <w:rFonts w:ascii="Times New Roman" w:hAnsi="Times New Roman"/>
          <w:szCs w:val="20"/>
        </w:rPr>
        <w:tab/>
        <w:t>MediaTek Inc.</w:t>
      </w:r>
      <w:r w:rsidR="00BF35C6" w:rsidRPr="008B2E7B">
        <w:rPr>
          <w:rFonts w:ascii="Times New Roman" w:hAnsi="Times New Roman"/>
          <w:szCs w:val="20"/>
        </w:rPr>
        <w:tab/>
        <w:t>discussion</w:t>
      </w:r>
    </w:p>
    <w:p w14:paraId="417915A0" w14:textId="1B6E221C" w:rsidR="00BF35C6" w:rsidRPr="008B2E7B" w:rsidRDefault="006E1430" w:rsidP="00BF35C6">
      <w:pPr>
        <w:pStyle w:val="Doc-title"/>
        <w:rPr>
          <w:rFonts w:ascii="Times New Roman" w:hAnsi="Times New Roman"/>
          <w:szCs w:val="20"/>
        </w:rPr>
      </w:pPr>
      <w:hyperlink r:id="rId308" w:history="1">
        <w:r w:rsidR="00BF35C6" w:rsidRPr="008B2E7B">
          <w:rPr>
            <w:rStyle w:val="Hyperlink"/>
            <w:rFonts w:ascii="Times New Roman" w:hAnsi="Times New Roman"/>
            <w:szCs w:val="20"/>
          </w:rPr>
          <w:t>R2-2308212</w:t>
        </w:r>
      </w:hyperlink>
      <w:r w:rsidR="00BF35C6" w:rsidRPr="008B2E7B">
        <w:rPr>
          <w:rFonts w:ascii="Times New Roman" w:hAnsi="Times New Roman"/>
          <w:szCs w:val="20"/>
        </w:rPr>
        <w:tab/>
        <w:t>AIML control and other topics</w:t>
      </w:r>
      <w:r w:rsidR="00BF35C6" w:rsidRPr="008B2E7B">
        <w:rPr>
          <w:rFonts w:ascii="Times New Roman" w:hAnsi="Times New Roman"/>
          <w:szCs w:val="20"/>
        </w:rPr>
        <w:tab/>
        <w:t>Nokia, Nokia Shanghai Bell</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5D3F6514" w14:textId="565BD3A7" w:rsidR="00BF35C6" w:rsidRPr="008B2E7B" w:rsidRDefault="006E1430" w:rsidP="00BF35C6">
      <w:pPr>
        <w:pStyle w:val="Doc-title"/>
        <w:rPr>
          <w:rFonts w:ascii="Times New Roman" w:hAnsi="Times New Roman"/>
          <w:szCs w:val="20"/>
        </w:rPr>
      </w:pPr>
      <w:hyperlink r:id="rId309" w:history="1">
        <w:r w:rsidR="00BF35C6" w:rsidRPr="008B2E7B">
          <w:rPr>
            <w:rStyle w:val="Hyperlink"/>
            <w:rFonts w:ascii="Times New Roman" w:hAnsi="Times New Roman"/>
            <w:szCs w:val="20"/>
          </w:rPr>
          <w:t>R2-2308267</w:t>
        </w:r>
      </w:hyperlink>
      <w:r w:rsidR="00BF35C6" w:rsidRPr="008B2E7B">
        <w:rPr>
          <w:rFonts w:ascii="Times New Roman" w:hAnsi="Times New Roman"/>
          <w:szCs w:val="20"/>
        </w:rPr>
        <w:tab/>
        <w:t>AI/ML model inference and monitoring for positioning accuracy enhancement</w:t>
      </w:r>
      <w:r w:rsidR="00BF35C6" w:rsidRPr="008B2E7B">
        <w:rPr>
          <w:rFonts w:ascii="Times New Roman" w:hAnsi="Times New Roman"/>
          <w:szCs w:val="20"/>
        </w:rPr>
        <w:tab/>
        <w:t>Xiaomi</w:t>
      </w:r>
      <w:r w:rsidR="00BF35C6" w:rsidRPr="008B2E7B">
        <w:rPr>
          <w:rFonts w:ascii="Times New Roman" w:hAnsi="Times New Roman"/>
          <w:szCs w:val="20"/>
        </w:rPr>
        <w:tab/>
        <w:t>discussion</w:t>
      </w:r>
    </w:p>
    <w:p w14:paraId="641594D1" w14:textId="0535E78D" w:rsidR="00BF35C6" w:rsidRPr="008B2E7B" w:rsidRDefault="006E1430" w:rsidP="00BF35C6">
      <w:pPr>
        <w:pStyle w:val="Doc-title"/>
        <w:rPr>
          <w:rFonts w:ascii="Times New Roman" w:hAnsi="Times New Roman"/>
          <w:szCs w:val="20"/>
        </w:rPr>
      </w:pPr>
      <w:hyperlink r:id="rId310" w:history="1">
        <w:r w:rsidR="00BF35C6" w:rsidRPr="008B2E7B">
          <w:rPr>
            <w:rStyle w:val="Hyperlink"/>
            <w:rFonts w:ascii="Times New Roman" w:hAnsi="Times New Roman"/>
            <w:szCs w:val="20"/>
          </w:rPr>
          <w:t>R2-2308293</w:t>
        </w:r>
      </w:hyperlink>
      <w:r w:rsidR="00BF35C6" w:rsidRPr="008B2E7B">
        <w:rPr>
          <w:rFonts w:ascii="Times New Roman" w:hAnsi="Times New Roman"/>
          <w:szCs w:val="20"/>
        </w:rPr>
        <w:tab/>
        <w:t>Discussion on model control and other LCM procedures</w:t>
      </w:r>
      <w:r w:rsidR="00BF35C6" w:rsidRPr="008B2E7B">
        <w:rPr>
          <w:rFonts w:ascii="Times New Roman" w:hAnsi="Times New Roman"/>
          <w:szCs w:val="20"/>
        </w:rPr>
        <w:tab/>
        <w:t>CMCC</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2AFB0CFD" w14:textId="17DEBF5D" w:rsidR="00BF35C6" w:rsidRPr="008B2E7B" w:rsidRDefault="006E1430" w:rsidP="00BF35C6">
      <w:pPr>
        <w:pStyle w:val="Doc-title"/>
        <w:rPr>
          <w:rFonts w:ascii="Times New Roman" w:hAnsi="Times New Roman"/>
          <w:szCs w:val="20"/>
        </w:rPr>
      </w:pPr>
      <w:hyperlink r:id="rId311" w:history="1">
        <w:r w:rsidR="00BF35C6" w:rsidRPr="008B2E7B">
          <w:rPr>
            <w:rStyle w:val="Hyperlink"/>
            <w:rFonts w:ascii="Times New Roman" w:hAnsi="Times New Roman"/>
            <w:szCs w:val="20"/>
          </w:rPr>
          <w:t>R2-2308457</w:t>
        </w:r>
      </w:hyperlink>
      <w:r w:rsidR="00BF35C6" w:rsidRPr="008B2E7B">
        <w:rPr>
          <w:rFonts w:ascii="Times New Roman" w:hAnsi="Times New Roman"/>
          <w:szCs w:val="20"/>
        </w:rPr>
        <w:tab/>
        <w:t>Discussion on the life cycle management of AI/ML models</w:t>
      </w:r>
      <w:r w:rsidR="00BF35C6" w:rsidRPr="008B2E7B">
        <w:rPr>
          <w:rFonts w:ascii="Times New Roman" w:hAnsi="Times New Roman"/>
          <w:szCs w:val="20"/>
        </w:rPr>
        <w:tab/>
      </w:r>
      <w:proofErr w:type="spellStart"/>
      <w:r w:rsidR="00BF35C6" w:rsidRPr="008B2E7B">
        <w:rPr>
          <w:rFonts w:ascii="Times New Roman" w:hAnsi="Times New Roman"/>
          <w:szCs w:val="20"/>
        </w:rPr>
        <w:t>Futurewei</w:t>
      </w:r>
      <w:proofErr w:type="spellEnd"/>
      <w:r w:rsidR="00BF35C6" w:rsidRPr="008B2E7B">
        <w:rPr>
          <w:rFonts w:ascii="Times New Roman" w:hAnsi="Times New Roman"/>
          <w:szCs w:val="20"/>
        </w:rPr>
        <w:t xml:space="preserve"> Technologies</w:t>
      </w:r>
      <w:r w:rsidR="00BF35C6" w:rsidRPr="008B2E7B">
        <w:rPr>
          <w:rFonts w:ascii="Times New Roman" w:hAnsi="Times New Roman"/>
          <w:szCs w:val="20"/>
        </w:rPr>
        <w:tab/>
        <w:t>discussion</w:t>
      </w:r>
    </w:p>
    <w:p w14:paraId="7C2E116F" w14:textId="2D7D09B8" w:rsidR="00BF35C6" w:rsidRPr="008B2E7B" w:rsidRDefault="006E1430" w:rsidP="00BF35C6">
      <w:pPr>
        <w:pStyle w:val="Doc-title"/>
        <w:rPr>
          <w:rFonts w:ascii="Times New Roman" w:hAnsi="Times New Roman"/>
          <w:szCs w:val="20"/>
        </w:rPr>
      </w:pPr>
      <w:hyperlink r:id="rId312" w:history="1">
        <w:r w:rsidR="00BF35C6" w:rsidRPr="008B2E7B">
          <w:rPr>
            <w:rStyle w:val="Hyperlink"/>
            <w:rFonts w:ascii="Times New Roman" w:hAnsi="Times New Roman"/>
            <w:szCs w:val="20"/>
          </w:rPr>
          <w:t>R2-2308549</w:t>
        </w:r>
      </w:hyperlink>
      <w:r w:rsidR="00BF35C6" w:rsidRPr="008B2E7B">
        <w:rPr>
          <w:rFonts w:ascii="Times New Roman" w:hAnsi="Times New Roman"/>
          <w:szCs w:val="20"/>
        </w:rPr>
        <w:tab/>
        <w:t>Functionality ID for AI/ML control</w:t>
      </w:r>
      <w:r w:rsidR="00BF35C6" w:rsidRPr="008B2E7B">
        <w:rPr>
          <w:rFonts w:ascii="Times New Roman" w:hAnsi="Times New Roman"/>
          <w:szCs w:val="20"/>
        </w:rPr>
        <w:tab/>
      </w:r>
      <w:proofErr w:type="spellStart"/>
      <w:r w:rsidR="00BF35C6" w:rsidRPr="008B2E7B">
        <w:rPr>
          <w:rFonts w:ascii="Times New Roman" w:hAnsi="Times New Roman"/>
          <w:szCs w:val="20"/>
        </w:rPr>
        <w:t>InterDigital</w:t>
      </w:r>
      <w:proofErr w:type="spellEnd"/>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0E5FD320" w14:textId="3C133E03" w:rsidR="00BF35C6" w:rsidRPr="008B2E7B" w:rsidRDefault="006E1430" w:rsidP="00BF35C6">
      <w:pPr>
        <w:pStyle w:val="Doc-title"/>
        <w:rPr>
          <w:rFonts w:ascii="Times New Roman" w:hAnsi="Times New Roman"/>
          <w:szCs w:val="20"/>
        </w:rPr>
      </w:pPr>
      <w:hyperlink r:id="rId313" w:history="1">
        <w:r w:rsidR="00BF35C6" w:rsidRPr="008B2E7B">
          <w:rPr>
            <w:rStyle w:val="Hyperlink"/>
            <w:rFonts w:ascii="Times New Roman" w:hAnsi="Times New Roman"/>
            <w:szCs w:val="20"/>
          </w:rPr>
          <w:t>R2-2308598</w:t>
        </w:r>
      </w:hyperlink>
      <w:r w:rsidR="00BF35C6" w:rsidRPr="008B2E7B">
        <w:rPr>
          <w:rFonts w:ascii="Times New Roman" w:hAnsi="Times New Roman"/>
          <w:szCs w:val="20"/>
        </w:rPr>
        <w:tab/>
        <w:t>Discussion on Life Cycle Management</w:t>
      </w:r>
      <w:r w:rsidR="00BF35C6" w:rsidRPr="008B2E7B">
        <w:rPr>
          <w:rFonts w:ascii="Times New Roman" w:hAnsi="Times New Roman"/>
          <w:szCs w:val="20"/>
        </w:rPr>
        <w:tab/>
        <w:t>Qualcomm Incorporated</w:t>
      </w:r>
      <w:r w:rsidR="00BF35C6" w:rsidRPr="008B2E7B">
        <w:rPr>
          <w:rFonts w:ascii="Times New Roman" w:hAnsi="Times New Roman"/>
          <w:szCs w:val="20"/>
        </w:rPr>
        <w:tab/>
        <w:t>discussion</w:t>
      </w:r>
      <w:r w:rsidR="00BF35C6" w:rsidRPr="008B2E7B">
        <w:rPr>
          <w:rFonts w:ascii="Times New Roman" w:hAnsi="Times New Roman"/>
          <w:szCs w:val="20"/>
        </w:rPr>
        <w:tab/>
        <w:t>Rel-18</w:t>
      </w:r>
    </w:p>
    <w:p w14:paraId="0D333996" w14:textId="5331AEBB" w:rsidR="00BF35C6" w:rsidRPr="008B2E7B" w:rsidRDefault="006E1430" w:rsidP="00BF35C6">
      <w:pPr>
        <w:pStyle w:val="Doc-title"/>
        <w:rPr>
          <w:rFonts w:ascii="Times New Roman" w:hAnsi="Times New Roman"/>
          <w:szCs w:val="20"/>
        </w:rPr>
      </w:pPr>
      <w:hyperlink r:id="rId314" w:history="1">
        <w:r w:rsidR="00BF35C6" w:rsidRPr="008B2E7B">
          <w:rPr>
            <w:rStyle w:val="Hyperlink"/>
            <w:rFonts w:ascii="Times New Roman" w:hAnsi="Times New Roman"/>
            <w:szCs w:val="20"/>
          </w:rPr>
          <w:t>R2-2308634</w:t>
        </w:r>
      </w:hyperlink>
      <w:r w:rsidR="00BF35C6" w:rsidRPr="008B2E7B">
        <w:rPr>
          <w:rFonts w:ascii="Times New Roman" w:hAnsi="Times New Roman"/>
          <w:szCs w:val="20"/>
        </w:rPr>
        <w:tab/>
        <w:t>Discussion on control and LCM other</w:t>
      </w:r>
      <w:r w:rsidR="00BF35C6" w:rsidRPr="008B2E7B">
        <w:rPr>
          <w:rFonts w:ascii="Times New Roman" w:hAnsi="Times New Roman"/>
          <w:szCs w:val="20"/>
        </w:rPr>
        <w:tab/>
        <w:t xml:space="preserve">Huawei, </w:t>
      </w:r>
      <w:proofErr w:type="spellStart"/>
      <w:r w:rsidR="00BF35C6" w:rsidRPr="008B2E7B">
        <w:rPr>
          <w:rFonts w:ascii="Times New Roman" w:hAnsi="Times New Roman"/>
          <w:szCs w:val="20"/>
        </w:rPr>
        <w:t>HiSilicon</w:t>
      </w:r>
      <w:proofErr w:type="spellEnd"/>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0134E37F" w14:textId="0C8043D1" w:rsidR="00BF35C6" w:rsidRPr="008B2E7B" w:rsidRDefault="006E1430" w:rsidP="00BF35C6">
      <w:pPr>
        <w:pStyle w:val="Doc-title"/>
        <w:rPr>
          <w:rFonts w:ascii="Times New Roman" w:hAnsi="Times New Roman"/>
          <w:szCs w:val="20"/>
        </w:rPr>
      </w:pPr>
      <w:hyperlink r:id="rId315" w:history="1">
        <w:r w:rsidR="00BF35C6" w:rsidRPr="008B2E7B">
          <w:rPr>
            <w:rStyle w:val="Hyperlink"/>
            <w:rFonts w:ascii="Times New Roman" w:hAnsi="Times New Roman"/>
            <w:szCs w:val="20"/>
          </w:rPr>
          <w:t>R2-2308782</w:t>
        </w:r>
      </w:hyperlink>
      <w:r w:rsidR="00BF35C6" w:rsidRPr="008B2E7B">
        <w:rPr>
          <w:rFonts w:ascii="Times New Roman" w:hAnsi="Times New Roman"/>
          <w:szCs w:val="20"/>
        </w:rPr>
        <w:tab/>
        <w:t>AI/ML model control</w:t>
      </w:r>
      <w:r w:rsidR="00BF35C6" w:rsidRPr="008B2E7B">
        <w:rPr>
          <w:rFonts w:ascii="Times New Roman" w:hAnsi="Times New Roman"/>
          <w:szCs w:val="20"/>
        </w:rPr>
        <w:tab/>
        <w:t>AT&amp;T</w:t>
      </w:r>
      <w:r w:rsidR="00BF35C6" w:rsidRPr="008B2E7B">
        <w:rPr>
          <w:rFonts w:ascii="Times New Roman" w:hAnsi="Times New Roman"/>
          <w:szCs w:val="20"/>
        </w:rPr>
        <w:tab/>
        <w:t>discussion</w:t>
      </w:r>
    </w:p>
    <w:p w14:paraId="650834DC" w14:textId="0A3F739D" w:rsidR="00BF35C6" w:rsidRPr="008B2E7B" w:rsidRDefault="006E1430" w:rsidP="00BF35C6">
      <w:pPr>
        <w:pStyle w:val="Doc-title"/>
        <w:rPr>
          <w:rFonts w:ascii="Times New Roman" w:hAnsi="Times New Roman"/>
          <w:szCs w:val="20"/>
        </w:rPr>
      </w:pPr>
      <w:hyperlink r:id="rId316" w:history="1">
        <w:r w:rsidR="00BF35C6" w:rsidRPr="008B2E7B">
          <w:rPr>
            <w:rStyle w:val="Hyperlink"/>
            <w:rFonts w:ascii="Times New Roman" w:hAnsi="Times New Roman"/>
            <w:szCs w:val="20"/>
          </w:rPr>
          <w:t>R2-2308783</w:t>
        </w:r>
      </w:hyperlink>
      <w:r w:rsidR="00BF35C6" w:rsidRPr="008B2E7B">
        <w:rPr>
          <w:rFonts w:ascii="Times New Roman" w:hAnsi="Times New Roman"/>
          <w:szCs w:val="20"/>
        </w:rPr>
        <w:tab/>
        <w:t>Discussion on model model-based management</w:t>
      </w:r>
      <w:r w:rsidR="00BF35C6" w:rsidRPr="008B2E7B">
        <w:rPr>
          <w:rFonts w:ascii="Times New Roman" w:hAnsi="Times New Roman"/>
          <w:szCs w:val="20"/>
        </w:rPr>
        <w:tab/>
        <w:t>LG Electronics France</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38.843</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06E0BED5" w14:textId="6C1ECB50" w:rsidR="00BF35C6" w:rsidRPr="008B2E7B" w:rsidRDefault="006E1430" w:rsidP="00BF35C6">
      <w:pPr>
        <w:pStyle w:val="Doc-title"/>
        <w:rPr>
          <w:rFonts w:ascii="Times New Roman" w:hAnsi="Times New Roman"/>
          <w:szCs w:val="20"/>
        </w:rPr>
      </w:pPr>
      <w:hyperlink r:id="rId317" w:history="1">
        <w:r w:rsidR="00BF35C6" w:rsidRPr="008B2E7B">
          <w:rPr>
            <w:rStyle w:val="Hyperlink"/>
            <w:rFonts w:ascii="Times New Roman" w:hAnsi="Times New Roman"/>
            <w:szCs w:val="20"/>
          </w:rPr>
          <w:t>R2-2308839</w:t>
        </w:r>
      </w:hyperlink>
      <w:r w:rsidR="00BF35C6" w:rsidRPr="008B2E7B">
        <w:rPr>
          <w:rFonts w:ascii="Times New Roman" w:hAnsi="Times New Roman"/>
          <w:szCs w:val="20"/>
        </w:rPr>
        <w:tab/>
        <w:t xml:space="preserve">Consideration on General </w:t>
      </w:r>
      <w:proofErr w:type="spellStart"/>
      <w:r w:rsidR="00BF35C6" w:rsidRPr="008B2E7B">
        <w:rPr>
          <w:rFonts w:ascii="Times New Roman" w:hAnsi="Times New Roman"/>
          <w:szCs w:val="20"/>
        </w:rPr>
        <w:t>Porocedure</w:t>
      </w:r>
      <w:proofErr w:type="spellEnd"/>
      <w:r w:rsidR="00BF35C6" w:rsidRPr="008B2E7B">
        <w:rPr>
          <w:rFonts w:ascii="Times New Roman" w:hAnsi="Times New Roman"/>
          <w:szCs w:val="20"/>
        </w:rPr>
        <w:t xml:space="preserve"> For Different Use Cases</w:t>
      </w:r>
      <w:r w:rsidR="00BF35C6" w:rsidRPr="008B2E7B">
        <w:rPr>
          <w:rFonts w:ascii="Times New Roman" w:hAnsi="Times New Roman"/>
          <w:szCs w:val="20"/>
        </w:rPr>
        <w:tab/>
        <w:t xml:space="preserve">ZTE Corporation, </w:t>
      </w:r>
      <w:proofErr w:type="spellStart"/>
      <w:r w:rsidR="00BF35C6" w:rsidRPr="008B2E7B">
        <w:rPr>
          <w:rFonts w:ascii="Times New Roman" w:hAnsi="Times New Roman"/>
          <w:szCs w:val="20"/>
        </w:rPr>
        <w:t>Sanechips</w:t>
      </w:r>
      <w:proofErr w:type="spellEnd"/>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7705A753" w14:textId="640776E7" w:rsidR="00BF35C6" w:rsidRPr="008B2E7B" w:rsidRDefault="006E1430" w:rsidP="00BF35C6">
      <w:pPr>
        <w:pStyle w:val="Doc-title"/>
        <w:rPr>
          <w:rFonts w:ascii="Times New Roman" w:hAnsi="Times New Roman"/>
          <w:szCs w:val="20"/>
        </w:rPr>
      </w:pPr>
      <w:hyperlink r:id="rId318" w:history="1">
        <w:r w:rsidR="00BF35C6" w:rsidRPr="008B2E7B">
          <w:rPr>
            <w:rStyle w:val="Hyperlink"/>
            <w:rFonts w:ascii="Times New Roman" w:hAnsi="Times New Roman"/>
            <w:szCs w:val="20"/>
          </w:rPr>
          <w:t>R2-2308916</w:t>
        </w:r>
      </w:hyperlink>
      <w:r w:rsidR="00BF35C6" w:rsidRPr="008B2E7B">
        <w:rPr>
          <w:rFonts w:ascii="Times New Roman" w:hAnsi="Times New Roman"/>
          <w:szCs w:val="20"/>
        </w:rPr>
        <w:tab/>
        <w:t>Control and monitoring responsibility</w:t>
      </w:r>
      <w:r w:rsidR="00BF35C6" w:rsidRPr="008B2E7B">
        <w:rPr>
          <w:rFonts w:ascii="Times New Roman" w:hAnsi="Times New Roman"/>
          <w:szCs w:val="20"/>
        </w:rPr>
        <w:tab/>
        <w:t>Ericsson</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r>
      <w:proofErr w:type="spellStart"/>
      <w:r w:rsidR="00BF35C6" w:rsidRPr="008B2E7B">
        <w:rPr>
          <w:rFonts w:ascii="Times New Roman" w:hAnsi="Times New Roman"/>
          <w:szCs w:val="20"/>
        </w:rPr>
        <w:t>FS_NR_AIML_air</w:t>
      </w:r>
      <w:proofErr w:type="spellEnd"/>
    </w:p>
    <w:p w14:paraId="768C0B8E" w14:textId="77777777" w:rsidR="003F640A" w:rsidRPr="003F640A" w:rsidRDefault="003F640A" w:rsidP="003F640A">
      <w:pPr>
        <w:rPr>
          <w:lang w:val="en-US" w:eastAsia="ja-JP"/>
        </w:rPr>
      </w:pPr>
    </w:p>
    <w:p w14:paraId="47E24D27" w14:textId="586F41C9" w:rsidR="007923CB" w:rsidRPr="00452175" w:rsidRDefault="007923CB" w:rsidP="007923CB">
      <w:pPr>
        <w:pStyle w:val="Heading2"/>
        <w:rPr>
          <w:lang w:val="en-US" w:eastAsia="ja-JP"/>
        </w:rPr>
      </w:pPr>
      <w:r w:rsidRPr="00452175">
        <w:rPr>
          <w:lang w:val="en-US" w:eastAsia="ja-JP"/>
        </w:rPr>
        <w:t>4.3</w:t>
      </w:r>
      <w:r w:rsidRPr="00452175">
        <w:rPr>
          <w:lang w:val="en-US" w:eastAsia="ja-JP"/>
        </w:rPr>
        <w:tab/>
      </w:r>
      <w:r w:rsidRPr="00452175">
        <w:rPr>
          <w:rFonts w:hint="eastAsia"/>
          <w:lang w:val="en-US" w:eastAsia="ja-JP"/>
        </w:rPr>
        <w:t>RAN</w:t>
      </w:r>
      <w:r w:rsidRPr="00452175">
        <w:rPr>
          <w:lang w:val="en-US" w:eastAsia="ja-JP"/>
        </w:rPr>
        <w:t>4</w:t>
      </w:r>
    </w:p>
    <w:p w14:paraId="300463CB" w14:textId="28BA64B3" w:rsidR="007923CB" w:rsidRPr="006E1430" w:rsidRDefault="0069382E" w:rsidP="007923CB">
      <w:r w:rsidRPr="006E1430">
        <w:rPr>
          <w:rFonts w:eastAsia="SimSun"/>
          <w:lang w:eastAsia="zh-CN"/>
        </w:rPr>
        <w:t>//</w:t>
      </w:r>
      <w:r w:rsidRPr="006E1430">
        <w:rPr>
          <w:b/>
          <w:bCs/>
        </w:rPr>
        <w:t>General and work plan</w:t>
      </w:r>
    </w:p>
    <w:p w14:paraId="5DCA8C21" w14:textId="77777777" w:rsidR="00C1732A" w:rsidRPr="006E1430" w:rsidRDefault="006E1430" w:rsidP="00C1732A">
      <w:pPr>
        <w:spacing w:after="0"/>
      </w:pPr>
      <w:hyperlink r:id="rId319" w:history="1">
        <w:r w:rsidR="00C1732A" w:rsidRPr="006E1430">
          <w:rPr>
            <w:rStyle w:val="Hyperlink"/>
          </w:rPr>
          <w:t>R4-2311778</w:t>
        </w:r>
      </w:hyperlink>
      <w:r w:rsidR="00C1732A" w:rsidRPr="006E1430">
        <w:rPr>
          <w:color w:val="0000FF"/>
        </w:rPr>
        <w:tab/>
      </w:r>
      <w:r w:rsidR="00C1732A" w:rsidRPr="006E1430">
        <w:t>AI/ML general</w:t>
      </w:r>
    </w:p>
    <w:p w14:paraId="3E6EC277"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Approval</w:t>
      </w:r>
      <w:r w:rsidRPr="006E1430">
        <w:rPr>
          <w:i/>
        </w:rPr>
        <w:br/>
      </w:r>
      <w:r w:rsidRPr="006E1430">
        <w:rPr>
          <w:i/>
        </w:rPr>
        <w:tab/>
      </w:r>
      <w:r w:rsidRPr="006E1430">
        <w:rPr>
          <w:i/>
        </w:rPr>
        <w:tab/>
      </w:r>
      <w:r w:rsidRPr="006E1430">
        <w:rPr>
          <w:i/>
        </w:rPr>
        <w:tab/>
      </w:r>
      <w:r w:rsidRPr="006E1430">
        <w:rPr>
          <w:i/>
        </w:rPr>
        <w:tab/>
      </w:r>
      <w:r w:rsidRPr="006E1430">
        <w:rPr>
          <w:i/>
        </w:rPr>
        <w:tab/>
        <w:t>Source: Qualcomm, Inc.</w:t>
      </w:r>
    </w:p>
    <w:p w14:paraId="3A2723C0" w14:textId="77777777" w:rsidR="00C1732A" w:rsidRPr="006E1430" w:rsidRDefault="00C1732A" w:rsidP="00C1732A">
      <w:pPr>
        <w:spacing w:after="0"/>
        <w:rPr>
          <w:color w:val="993300"/>
          <w:u w:val="single"/>
        </w:rPr>
      </w:pPr>
      <w:r w:rsidRPr="006E1430">
        <w:t>Decision:</w:t>
      </w:r>
      <w:r w:rsidRPr="006E1430">
        <w:tab/>
      </w:r>
      <w:r w:rsidRPr="006E1430">
        <w:tab/>
        <w:t>Noted.</w:t>
      </w:r>
    </w:p>
    <w:p w14:paraId="0A935266" w14:textId="77777777" w:rsidR="00C1732A" w:rsidRPr="006E1430" w:rsidRDefault="006E1430" w:rsidP="00C1732A">
      <w:pPr>
        <w:spacing w:after="0"/>
      </w:pPr>
      <w:hyperlink r:id="rId320" w:history="1">
        <w:r w:rsidR="00C1732A" w:rsidRPr="006E1430">
          <w:rPr>
            <w:rStyle w:val="Hyperlink"/>
          </w:rPr>
          <w:t>R4-2311834</w:t>
        </w:r>
      </w:hyperlink>
      <w:r w:rsidR="00C1732A" w:rsidRPr="006E1430">
        <w:rPr>
          <w:color w:val="0000FF"/>
        </w:rPr>
        <w:tab/>
      </w:r>
      <w:r w:rsidR="00C1732A" w:rsidRPr="006E1430">
        <w:t>Discussion on general aspects of AIML for NR air interface</w:t>
      </w:r>
    </w:p>
    <w:p w14:paraId="50CCB7C5"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CAICT</w:t>
      </w:r>
    </w:p>
    <w:p w14:paraId="4E7A2457" w14:textId="7F316536" w:rsidR="00C1732A" w:rsidRPr="006E1430" w:rsidRDefault="00C1732A" w:rsidP="00C1732A">
      <w:pPr>
        <w:spacing w:after="0"/>
      </w:pPr>
      <w:r w:rsidRPr="006E1430">
        <w:t xml:space="preserve">Abstract: </w:t>
      </w:r>
    </w:p>
    <w:p w14:paraId="3ED10D19" w14:textId="77777777" w:rsidR="00C1732A" w:rsidRPr="006E1430" w:rsidRDefault="00C1732A" w:rsidP="00C1732A">
      <w:pPr>
        <w:spacing w:after="0"/>
        <w:rPr>
          <w:color w:val="993300"/>
          <w:u w:val="single"/>
        </w:rPr>
      </w:pPr>
      <w:r w:rsidRPr="006E1430">
        <w:t>Decision:</w:t>
      </w:r>
      <w:r w:rsidRPr="006E1430">
        <w:tab/>
      </w:r>
      <w:r w:rsidRPr="006E1430">
        <w:tab/>
        <w:t>Noted.</w:t>
      </w:r>
    </w:p>
    <w:p w14:paraId="74F05CB5" w14:textId="77777777" w:rsidR="00C1732A" w:rsidRPr="006E1430" w:rsidRDefault="006E1430" w:rsidP="00C1732A">
      <w:pPr>
        <w:spacing w:after="0"/>
      </w:pPr>
      <w:hyperlink r:id="rId321" w:history="1">
        <w:r w:rsidR="00C1732A" w:rsidRPr="006E1430">
          <w:rPr>
            <w:rStyle w:val="Hyperlink"/>
          </w:rPr>
          <w:t>R4-2312072</w:t>
        </w:r>
      </w:hyperlink>
      <w:r w:rsidR="00C1732A" w:rsidRPr="006E1430">
        <w:rPr>
          <w:color w:val="0000FF"/>
        </w:rPr>
        <w:tab/>
      </w:r>
      <w:r w:rsidR="00C1732A" w:rsidRPr="006E1430">
        <w:t>Discussion on general issues</w:t>
      </w:r>
    </w:p>
    <w:p w14:paraId="442189C9"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other</w:t>
      </w:r>
      <w:r w:rsidRPr="006E1430">
        <w:rPr>
          <w:i/>
        </w:rPr>
        <w:tab/>
      </w:r>
      <w:r w:rsidRPr="006E1430">
        <w:rPr>
          <w:i/>
        </w:rPr>
        <w:tab/>
        <w:t>For: Approval</w:t>
      </w:r>
      <w:r w:rsidRPr="006E1430">
        <w:rPr>
          <w:i/>
        </w:rPr>
        <w:br/>
      </w:r>
      <w:r w:rsidRPr="006E1430">
        <w:rPr>
          <w:i/>
        </w:rPr>
        <w:tab/>
      </w:r>
      <w:r w:rsidRPr="006E1430">
        <w:rPr>
          <w:i/>
        </w:rPr>
        <w:tab/>
      </w:r>
      <w:r w:rsidRPr="006E1430">
        <w:rPr>
          <w:i/>
        </w:rPr>
        <w:tab/>
      </w:r>
      <w:r w:rsidRPr="006E1430">
        <w:rPr>
          <w:i/>
        </w:rPr>
        <w:tab/>
      </w:r>
      <w:r w:rsidRPr="006E1430">
        <w:rPr>
          <w:i/>
        </w:rPr>
        <w:tab/>
        <w:t>Source: ZTE Corporation</w:t>
      </w:r>
    </w:p>
    <w:p w14:paraId="55AFAB93" w14:textId="77777777" w:rsidR="00C1732A" w:rsidRPr="006E1430" w:rsidRDefault="00C1732A" w:rsidP="00C1732A">
      <w:pPr>
        <w:spacing w:after="0"/>
        <w:rPr>
          <w:color w:val="993300"/>
          <w:u w:val="single"/>
        </w:rPr>
      </w:pPr>
      <w:r w:rsidRPr="006E1430">
        <w:t>Decision:</w:t>
      </w:r>
      <w:r w:rsidRPr="006E1430">
        <w:tab/>
      </w:r>
      <w:r w:rsidRPr="006E1430">
        <w:tab/>
        <w:t>Noted.</w:t>
      </w:r>
    </w:p>
    <w:p w14:paraId="4F561226" w14:textId="77777777" w:rsidR="00C1732A" w:rsidRPr="006E1430" w:rsidRDefault="006E1430" w:rsidP="00C1732A">
      <w:pPr>
        <w:spacing w:after="0"/>
      </w:pPr>
      <w:hyperlink r:id="rId322" w:history="1">
        <w:r w:rsidR="00C1732A" w:rsidRPr="006E1430">
          <w:rPr>
            <w:rStyle w:val="Hyperlink"/>
          </w:rPr>
          <w:t>R4-2312152</w:t>
        </w:r>
      </w:hyperlink>
      <w:r w:rsidR="00C1732A" w:rsidRPr="006E1430">
        <w:rPr>
          <w:color w:val="0000FF"/>
        </w:rPr>
        <w:tab/>
      </w:r>
      <w:r w:rsidR="00C1732A" w:rsidRPr="006E1430">
        <w:t>On general aspects for AI/ML</w:t>
      </w:r>
    </w:p>
    <w:p w14:paraId="34031D4A"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vivo</w:t>
      </w:r>
    </w:p>
    <w:p w14:paraId="76875F6B" w14:textId="77777777" w:rsidR="00C1732A" w:rsidRPr="006E1430" w:rsidRDefault="00C1732A" w:rsidP="00C1732A">
      <w:pPr>
        <w:spacing w:after="0"/>
        <w:rPr>
          <w:color w:val="993300"/>
          <w:u w:val="single"/>
        </w:rPr>
      </w:pPr>
      <w:r w:rsidRPr="006E1430">
        <w:t>Decision:</w:t>
      </w:r>
      <w:r w:rsidRPr="006E1430">
        <w:tab/>
      </w:r>
      <w:r w:rsidRPr="006E1430">
        <w:tab/>
        <w:t>Noted.</w:t>
      </w:r>
    </w:p>
    <w:p w14:paraId="42648D46" w14:textId="77777777" w:rsidR="00C1732A" w:rsidRPr="006E1430" w:rsidRDefault="006E1430" w:rsidP="00C1732A">
      <w:pPr>
        <w:spacing w:after="0"/>
      </w:pPr>
      <w:hyperlink r:id="rId323" w:history="1">
        <w:r w:rsidR="00C1732A" w:rsidRPr="006E1430">
          <w:rPr>
            <w:rStyle w:val="Hyperlink"/>
          </w:rPr>
          <w:t>R4-2312187</w:t>
        </w:r>
      </w:hyperlink>
      <w:r w:rsidR="00C1732A" w:rsidRPr="006E1430">
        <w:rPr>
          <w:color w:val="0000FF"/>
        </w:rPr>
        <w:tab/>
      </w:r>
      <w:r w:rsidR="00C1732A" w:rsidRPr="006E1430">
        <w:t>On General aspects of AI/ML for NR Air Interface</w:t>
      </w:r>
    </w:p>
    <w:p w14:paraId="268C8495"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Nokia, Nokia Shanghai Bell</w:t>
      </w:r>
    </w:p>
    <w:p w14:paraId="0A001565" w14:textId="77777777" w:rsidR="00C1732A" w:rsidRPr="006E1430" w:rsidRDefault="00C1732A" w:rsidP="00C1732A">
      <w:pPr>
        <w:spacing w:after="0"/>
        <w:rPr>
          <w:color w:val="993300"/>
          <w:u w:val="single"/>
        </w:rPr>
      </w:pPr>
      <w:r w:rsidRPr="006E1430">
        <w:t>Decision:</w:t>
      </w:r>
      <w:r w:rsidRPr="006E1430">
        <w:tab/>
      </w:r>
      <w:r w:rsidRPr="006E1430">
        <w:tab/>
        <w:t>Noted.</w:t>
      </w:r>
    </w:p>
    <w:p w14:paraId="40417C56" w14:textId="77777777" w:rsidR="00C1732A" w:rsidRPr="006E1430" w:rsidRDefault="006E1430" w:rsidP="00C1732A">
      <w:pPr>
        <w:spacing w:after="0"/>
      </w:pPr>
      <w:hyperlink r:id="rId324" w:history="1">
        <w:r w:rsidR="00C1732A" w:rsidRPr="006E1430">
          <w:rPr>
            <w:rStyle w:val="Hyperlink"/>
          </w:rPr>
          <w:t>R4-2312380</w:t>
        </w:r>
      </w:hyperlink>
      <w:r w:rsidR="00C1732A" w:rsidRPr="006E1430">
        <w:rPr>
          <w:color w:val="0000FF"/>
        </w:rPr>
        <w:tab/>
      </w:r>
      <w:r w:rsidR="00C1732A" w:rsidRPr="006E1430">
        <w:t>On AI/ML model monitoring in LCM</w:t>
      </w:r>
    </w:p>
    <w:p w14:paraId="2B4BD55F"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Keysight Technologies UK Ltd</w:t>
      </w:r>
    </w:p>
    <w:p w14:paraId="17456718" w14:textId="77777777" w:rsidR="00C1732A" w:rsidRPr="006E1430" w:rsidRDefault="00C1732A" w:rsidP="00C1732A">
      <w:pPr>
        <w:spacing w:after="0"/>
        <w:rPr>
          <w:color w:val="993300"/>
          <w:u w:val="single"/>
        </w:rPr>
      </w:pPr>
      <w:r w:rsidRPr="006E1430">
        <w:t>Decision:</w:t>
      </w:r>
      <w:r w:rsidRPr="006E1430">
        <w:tab/>
      </w:r>
      <w:r w:rsidRPr="006E1430">
        <w:tab/>
        <w:t>Noted.</w:t>
      </w:r>
    </w:p>
    <w:p w14:paraId="5C90C56E" w14:textId="77777777" w:rsidR="00C1732A" w:rsidRPr="006E1430" w:rsidRDefault="006E1430" w:rsidP="00C1732A">
      <w:pPr>
        <w:spacing w:after="0"/>
      </w:pPr>
      <w:hyperlink r:id="rId325" w:history="1">
        <w:r w:rsidR="00C1732A" w:rsidRPr="006E1430">
          <w:rPr>
            <w:rStyle w:val="Hyperlink"/>
          </w:rPr>
          <w:t>R4-2312741</w:t>
        </w:r>
      </w:hyperlink>
      <w:r w:rsidR="00C1732A" w:rsidRPr="006E1430">
        <w:rPr>
          <w:color w:val="0000FF"/>
        </w:rPr>
        <w:tab/>
      </w:r>
      <w:r w:rsidR="00C1732A" w:rsidRPr="006E1430">
        <w:t>On AI/ML terminologies</w:t>
      </w:r>
    </w:p>
    <w:p w14:paraId="38F2F244"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other</w:t>
      </w:r>
      <w:r w:rsidRPr="006E1430">
        <w:rPr>
          <w:i/>
        </w:rPr>
        <w:tab/>
      </w:r>
      <w:r w:rsidRPr="006E1430">
        <w:rPr>
          <w:i/>
        </w:rPr>
        <w:tab/>
        <w:t>For: Approval</w:t>
      </w:r>
      <w:r w:rsidRPr="006E1430">
        <w:rPr>
          <w:i/>
        </w:rPr>
        <w:br/>
      </w:r>
      <w:r w:rsidRPr="006E1430">
        <w:rPr>
          <w:i/>
        </w:rPr>
        <w:tab/>
      </w:r>
      <w:r w:rsidRPr="006E1430">
        <w:rPr>
          <w:i/>
        </w:rPr>
        <w:tab/>
      </w:r>
      <w:r w:rsidRPr="006E1430">
        <w:rPr>
          <w:i/>
        </w:rPr>
        <w:tab/>
      </w:r>
      <w:r w:rsidRPr="006E1430">
        <w:rPr>
          <w:i/>
        </w:rPr>
        <w:tab/>
      </w:r>
      <w:r w:rsidRPr="006E1430">
        <w:rPr>
          <w:i/>
        </w:rPr>
        <w:tab/>
        <w:t>Source: Ericsson</w:t>
      </w:r>
    </w:p>
    <w:p w14:paraId="06CED4A2" w14:textId="77777777" w:rsidR="00C1732A" w:rsidRPr="006E1430" w:rsidRDefault="00C1732A" w:rsidP="00C1732A">
      <w:pPr>
        <w:spacing w:after="0"/>
        <w:rPr>
          <w:color w:val="993300"/>
          <w:u w:val="single"/>
        </w:rPr>
      </w:pPr>
      <w:r w:rsidRPr="006E1430">
        <w:t>Decision:</w:t>
      </w:r>
      <w:r w:rsidRPr="006E1430">
        <w:tab/>
      </w:r>
      <w:r w:rsidRPr="006E1430">
        <w:tab/>
        <w:t>Noted.</w:t>
      </w:r>
    </w:p>
    <w:p w14:paraId="47BFEE98" w14:textId="77777777" w:rsidR="00C1732A" w:rsidRPr="006E1430" w:rsidRDefault="006E1430" w:rsidP="00C1732A">
      <w:pPr>
        <w:spacing w:after="0"/>
      </w:pPr>
      <w:hyperlink r:id="rId326" w:history="1">
        <w:r w:rsidR="00C1732A" w:rsidRPr="006E1430">
          <w:rPr>
            <w:rStyle w:val="Hyperlink"/>
          </w:rPr>
          <w:t>R4-2313191</w:t>
        </w:r>
      </w:hyperlink>
      <w:r w:rsidR="00C1732A" w:rsidRPr="006E1430">
        <w:rPr>
          <w:color w:val="0000FF"/>
        </w:rPr>
        <w:tab/>
      </w:r>
      <w:r w:rsidR="00C1732A" w:rsidRPr="006E1430">
        <w:t>On general issue</w:t>
      </w:r>
    </w:p>
    <w:p w14:paraId="29310959"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other</w:t>
      </w:r>
      <w:r w:rsidRPr="006E1430">
        <w:rPr>
          <w:i/>
        </w:rPr>
        <w:tab/>
      </w:r>
      <w:r w:rsidRPr="006E1430">
        <w:rPr>
          <w:i/>
        </w:rPr>
        <w:tab/>
        <w:t>For: Approval</w:t>
      </w:r>
      <w:r w:rsidRPr="006E1430">
        <w:rPr>
          <w:i/>
        </w:rPr>
        <w:br/>
      </w:r>
      <w:r w:rsidRPr="006E1430">
        <w:rPr>
          <w:i/>
        </w:rPr>
        <w:tab/>
      </w:r>
      <w:r w:rsidRPr="006E1430">
        <w:rPr>
          <w:i/>
        </w:rPr>
        <w:tab/>
      </w:r>
      <w:r w:rsidRPr="006E1430">
        <w:rPr>
          <w:i/>
        </w:rPr>
        <w:tab/>
      </w:r>
      <w:r w:rsidRPr="006E1430">
        <w:rPr>
          <w:i/>
        </w:rPr>
        <w:tab/>
      </w:r>
      <w:r w:rsidRPr="006E1430">
        <w:rPr>
          <w:i/>
        </w:rPr>
        <w:tab/>
        <w:t>Source: OPPO</w:t>
      </w:r>
    </w:p>
    <w:p w14:paraId="594063C9" w14:textId="77777777" w:rsidR="00C1732A" w:rsidRPr="006E1430" w:rsidRDefault="00C1732A" w:rsidP="00C1732A">
      <w:pPr>
        <w:spacing w:after="0"/>
        <w:rPr>
          <w:color w:val="993300"/>
          <w:u w:val="single"/>
        </w:rPr>
      </w:pPr>
      <w:r w:rsidRPr="006E1430">
        <w:t>Decision:</w:t>
      </w:r>
      <w:r w:rsidRPr="006E1430">
        <w:tab/>
      </w:r>
      <w:r w:rsidRPr="006E1430">
        <w:tab/>
        <w:t>Noted.</w:t>
      </w:r>
    </w:p>
    <w:p w14:paraId="164108AA" w14:textId="77777777" w:rsidR="00C1732A" w:rsidRPr="006E1430" w:rsidRDefault="006E1430" w:rsidP="00C1732A">
      <w:pPr>
        <w:spacing w:after="0"/>
      </w:pPr>
      <w:hyperlink r:id="rId327" w:history="1">
        <w:r w:rsidR="00C1732A" w:rsidRPr="006E1430">
          <w:rPr>
            <w:rStyle w:val="Hyperlink"/>
          </w:rPr>
          <w:t>R4-2313264</w:t>
        </w:r>
      </w:hyperlink>
      <w:r w:rsidR="00C1732A" w:rsidRPr="006E1430">
        <w:rPr>
          <w:color w:val="0000FF"/>
        </w:rPr>
        <w:tab/>
      </w:r>
      <w:r w:rsidR="00C1732A" w:rsidRPr="006E1430">
        <w:t>General Aspects for RAN4 R-18 SI on AIML for NR air interface</w:t>
      </w:r>
    </w:p>
    <w:p w14:paraId="57F611C9"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 xml:space="preserve">Source: Huawei, </w:t>
      </w:r>
      <w:proofErr w:type="spellStart"/>
      <w:r w:rsidRPr="006E1430">
        <w:rPr>
          <w:i/>
        </w:rPr>
        <w:t>HiSilicon</w:t>
      </w:r>
      <w:proofErr w:type="spellEnd"/>
    </w:p>
    <w:p w14:paraId="1615366C" w14:textId="77777777" w:rsidR="00C1732A" w:rsidRPr="006E1430" w:rsidRDefault="00C1732A" w:rsidP="00C1732A">
      <w:pPr>
        <w:spacing w:after="0"/>
        <w:rPr>
          <w:color w:val="993300"/>
          <w:u w:val="single"/>
        </w:rPr>
      </w:pPr>
      <w:r w:rsidRPr="006E1430">
        <w:t>Decision:</w:t>
      </w:r>
      <w:r w:rsidRPr="006E1430">
        <w:tab/>
      </w:r>
      <w:r w:rsidRPr="006E1430">
        <w:tab/>
        <w:t>Noted.</w:t>
      </w:r>
    </w:p>
    <w:p w14:paraId="46D57E03" w14:textId="77777777" w:rsidR="00C1732A" w:rsidRPr="006E1430" w:rsidRDefault="006E1430" w:rsidP="00C1732A">
      <w:pPr>
        <w:spacing w:after="0"/>
      </w:pPr>
      <w:hyperlink r:id="rId328" w:history="1">
        <w:r w:rsidR="00C1732A" w:rsidRPr="006E1430">
          <w:rPr>
            <w:rStyle w:val="Hyperlink"/>
          </w:rPr>
          <w:t>R4-2313800</w:t>
        </w:r>
      </w:hyperlink>
      <w:r w:rsidR="00C1732A" w:rsidRPr="006E1430">
        <w:rPr>
          <w:color w:val="0000FF"/>
        </w:rPr>
        <w:tab/>
      </w:r>
      <w:r w:rsidR="00C1732A" w:rsidRPr="006E1430">
        <w:t>General aspects for AI/ML air interface</w:t>
      </w:r>
    </w:p>
    <w:p w14:paraId="07501C73"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Samsung</w:t>
      </w:r>
    </w:p>
    <w:p w14:paraId="276015B6" w14:textId="77777777" w:rsidR="00C1732A" w:rsidRPr="006E1430" w:rsidRDefault="00C1732A" w:rsidP="00C1732A">
      <w:pPr>
        <w:spacing w:after="0"/>
        <w:rPr>
          <w:color w:val="993300"/>
          <w:u w:val="single"/>
        </w:rPr>
      </w:pPr>
      <w:r w:rsidRPr="006E1430">
        <w:t>Decision:</w:t>
      </w:r>
      <w:r w:rsidRPr="006E1430">
        <w:tab/>
      </w:r>
      <w:r w:rsidRPr="006E1430">
        <w:tab/>
        <w:t>Noted.</w:t>
      </w:r>
    </w:p>
    <w:p w14:paraId="2C2DA7DB" w14:textId="77777777" w:rsidR="00C1732A" w:rsidRPr="006E1430" w:rsidRDefault="00C1732A" w:rsidP="00C1732A">
      <w:pPr>
        <w:spacing w:after="0"/>
        <w:rPr>
          <w:color w:val="C00000"/>
        </w:rPr>
      </w:pPr>
      <w:r w:rsidRPr="006E1430">
        <w:rPr>
          <w:color w:val="C00000"/>
        </w:rPr>
        <w:lastRenderedPageBreak/>
        <w:t>TPs/TR</w:t>
      </w:r>
    </w:p>
    <w:p w14:paraId="6E8D53FF" w14:textId="77777777" w:rsidR="00C1732A" w:rsidRPr="006E1430" w:rsidRDefault="006E1430" w:rsidP="00C1732A">
      <w:pPr>
        <w:spacing w:after="0"/>
      </w:pPr>
      <w:hyperlink r:id="rId329" w:history="1">
        <w:r w:rsidR="00C1732A" w:rsidRPr="006E1430">
          <w:rPr>
            <w:rStyle w:val="Hyperlink"/>
          </w:rPr>
          <w:t>R4-2312642</w:t>
        </w:r>
      </w:hyperlink>
      <w:r w:rsidR="00C1732A" w:rsidRPr="006E1430">
        <w:rPr>
          <w:color w:val="0000FF"/>
        </w:rPr>
        <w:tab/>
      </w:r>
      <w:r w:rsidR="00C1732A" w:rsidRPr="006E1430">
        <w:t>Proposed update for TR 38.843 with RAN4 part</w:t>
      </w:r>
    </w:p>
    <w:p w14:paraId="3EDC5CDE"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 xml:space="preserve">Type: </w:t>
      </w:r>
      <w:proofErr w:type="spellStart"/>
      <w:r w:rsidRPr="006E1430">
        <w:rPr>
          <w:i/>
        </w:rPr>
        <w:t>pCR</w:t>
      </w:r>
      <w:proofErr w:type="spellEnd"/>
      <w:r w:rsidRPr="006E1430">
        <w:rPr>
          <w:i/>
        </w:rPr>
        <w:tab/>
      </w:r>
      <w:r w:rsidRPr="006E1430">
        <w:rPr>
          <w:i/>
        </w:rPr>
        <w:tab/>
        <w:t>For: Approval</w:t>
      </w:r>
      <w:r w:rsidRPr="006E1430">
        <w:rPr>
          <w:i/>
        </w:rPr>
        <w:br/>
      </w:r>
      <w:r w:rsidRPr="006E1430">
        <w:rPr>
          <w:i/>
        </w:rPr>
        <w:tab/>
      </w:r>
      <w:r w:rsidRPr="006E1430">
        <w:rPr>
          <w:i/>
        </w:rPr>
        <w:tab/>
      </w:r>
      <w:r w:rsidRPr="006E1430">
        <w:rPr>
          <w:i/>
        </w:rPr>
        <w:tab/>
      </w:r>
      <w:r w:rsidRPr="006E1430">
        <w:rPr>
          <w:i/>
        </w:rPr>
        <w:tab/>
      </w:r>
      <w:r w:rsidRPr="006E1430">
        <w:rPr>
          <w:i/>
        </w:rPr>
        <w:tab/>
        <w:t>38.843 v0.1.0</w:t>
      </w:r>
      <w:r w:rsidRPr="006E1430">
        <w:rPr>
          <w:i/>
        </w:rPr>
        <w:tab/>
        <w:t xml:space="preserve">  CR-  rev  Cat:  (Rel-18)</w:t>
      </w:r>
      <w:r w:rsidRPr="006E1430">
        <w:rPr>
          <w:i/>
        </w:rPr>
        <w:br/>
      </w:r>
      <w:r w:rsidRPr="006E1430">
        <w:rPr>
          <w:i/>
        </w:rPr>
        <w:br/>
      </w:r>
      <w:r w:rsidRPr="006E1430">
        <w:rPr>
          <w:i/>
        </w:rPr>
        <w:tab/>
      </w:r>
      <w:r w:rsidRPr="006E1430">
        <w:rPr>
          <w:i/>
        </w:rPr>
        <w:tab/>
      </w:r>
      <w:r w:rsidRPr="006E1430">
        <w:rPr>
          <w:i/>
        </w:rPr>
        <w:tab/>
      </w:r>
      <w:r w:rsidRPr="006E1430">
        <w:rPr>
          <w:i/>
        </w:rPr>
        <w:tab/>
      </w:r>
      <w:r w:rsidRPr="006E1430">
        <w:rPr>
          <w:i/>
        </w:rPr>
        <w:tab/>
        <w:t>Source: CAICT</w:t>
      </w:r>
    </w:p>
    <w:p w14:paraId="26E3749C" w14:textId="77777777" w:rsidR="00C1732A" w:rsidRPr="006E1430" w:rsidRDefault="00C1732A" w:rsidP="00C1732A">
      <w:pPr>
        <w:spacing w:after="0"/>
        <w:rPr>
          <w:color w:val="993300"/>
          <w:u w:val="single"/>
        </w:rPr>
      </w:pPr>
      <w:r w:rsidRPr="006E1430">
        <w:t>Decision:</w:t>
      </w:r>
      <w:r w:rsidRPr="006E1430">
        <w:tab/>
      </w:r>
      <w:r w:rsidRPr="006E1430">
        <w:tab/>
        <w:t>Noted.</w:t>
      </w:r>
    </w:p>
    <w:p w14:paraId="7EFD54D7" w14:textId="77777777" w:rsidR="00C1732A" w:rsidRPr="006E1430" w:rsidRDefault="006E1430" w:rsidP="00C1732A">
      <w:pPr>
        <w:spacing w:after="0"/>
      </w:pPr>
      <w:hyperlink r:id="rId330" w:history="1">
        <w:r w:rsidR="00C1732A" w:rsidRPr="006E1430">
          <w:rPr>
            <w:rStyle w:val="Hyperlink"/>
          </w:rPr>
          <w:t>R4-2312742</w:t>
        </w:r>
      </w:hyperlink>
      <w:r w:rsidR="00C1732A" w:rsidRPr="006E1430">
        <w:rPr>
          <w:color w:val="0000FF"/>
        </w:rPr>
        <w:tab/>
      </w:r>
      <w:r w:rsidR="00C1732A" w:rsidRPr="006E1430">
        <w:t>TP to 38.843 on AI/ML terminology</w:t>
      </w:r>
    </w:p>
    <w:p w14:paraId="57ACC9F2"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 xml:space="preserve">Type: </w:t>
      </w:r>
      <w:proofErr w:type="spellStart"/>
      <w:r w:rsidRPr="006E1430">
        <w:rPr>
          <w:i/>
        </w:rPr>
        <w:t>pCR</w:t>
      </w:r>
      <w:proofErr w:type="spellEnd"/>
      <w:r w:rsidRPr="006E1430">
        <w:rPr>
          <w:i/>
        </w:rPr>
        <w:tab/>
      </w:r>
      <w:r w:rsidRPr="006E1430">
        <w:rPr>
          <w:i/>
        </w:rPr>
        <w:tab/>
        <w:t>For: Approval</w:t>
      </w:r>
      <w:r w:rsidRPr="006E1430">
        <w:rPr>
          <w:i/>
        </w:rPr>
        <w:br/>
      </w:r>
      <w:r w:rsidRPr="006E1430">
        <w:rPr>
          <w:i/>
        </w:rPr>
        <w:tab/>
      </w:r>
      <w:r w:rsidRPr="006E1430">
        <w:rPr>
          <w:i/>
        </w:rPr>
        <w:tab/>
      </w:r>
      <w:r w:rsidRPr="006E1430">
        <w:rPr>
          <w:i/>
        </w:rPr>
        <w:tab/>
      </w:r>
      <w:r w:rsidRPr="006E1430">
        <w:rPr>
          <w:i/>
        </w:rPr>
        <w:tab/>
      </w:r>
      <w:r w:rsidRPr="006E1430">
        <w:rPr>
          <w:i/>
        </w:rPr>
        <w:tab/>
        <w:t>38.843 v0.1.0</w:t>
      </w:r>
      <w:r w:rsidRPr="006E1430">
        <w:rPr>
          <w:i/>
        </w:rPr>
        <w:tab/>
        <w:t xml:space="preserve">  CR-  rev  Cat:  (Rel-18)</w:t>
      </w:r>
      <w:r w:rsidRPr="006E1430">
        <w:rPr>
          <w:i/>
        </w:rPr>
        <w:br/>
      </w:r>
      <w:r w:rsidRPr="006E1430">
        <w:rPr>
          <w:i/>
        </w:rPr>
        <w:br/>
      </w:r>
      <w:r w:rsidRPr="006E1430">
        <w:rPr>
          <w:i/>
        </w:rPr>
        <w:tab/>
      </w:r>
      <w:r w:rsidRPr="006E1430">
        <w:rPr>
          <w:i/>
        </w:rPr>
        <w:tab/>
      </w:r>
      <w:r w:rsidRPr="006E1430">
        <w:rPr>
          <w:i/>
        </w:rPr>
        <w:tab/>
      </w:r>
      <w:r w:rsidRPr="006E1430">
        <w:rPr>
          <w:i/>
        </w:rPr>
        <w:tab/>
      </w:r>
      <w:r w:rsidRPr="006E1430">
        <w:rPr>
          <w:i/>
        </w:rPr>
        <w:tab/>
        <w:t>Source: Ericsson</w:t>
      </w:r>
    </w:p>
    <w:p w14:paraId="1ACC1CE9" w14:textId="77777777" w:rsidR="00C1732A" w:rsidRPr="006E1430" w:rsidRDefault="00C1732A" w:rsidP="00C1732A">
      <w:pPr>
        <w:spacing w:after="0"/>
      </w:pPr>
      <w:r w:rsidRPr="006E1430">
        <w:t xml:space="preserve">Abstract: </w:t>
      </w:r>
    </w:p>
    <w:p w14:paraId="237DE1E0" w14:textId="77777777" w:rsidR="00C1732A" w:rsidRPr="006E1430" w:rsidRDefault="00C1732A" w:rsidP="00C1732A">
      <w:pPr>
        <w:spacing w:after="0"/>
      </w:pPr>
      <w:r w:rsidRPr="006E1430">
        <w:t>TP to introduce RAN4 agreed terminology related to AI/ML discussion.</w:t>
      </w:r>
    </w:p>
    <w:p w14:paraId="2F4F0FF0" w14:textId="77777777" w:rsidR="00C1732A" w:rsidRPr="006E1430" w:rsidRDefault="00C1732A" w:rsidP="00C1732A">
      <w:pPr>
        <w:spacing w:after="0"/>
        <w:rPr>
          <w:color w:val="993300"/>
          <w:u w:val="single"/>
        </w:rPr>
      </w:pPr>
      <w:r w:rsidRPr="006E1430">
        <w:t>Decision:</w:t>
      </w:r>
      <w:r w:rsidRPr="006E1430">
        <w:tab/>
      </w:r>
      <w:r w:rsidRPr="006E1430">
        <w:tab/>
        <w:t>Noted.</w:t>
      </w:r>
    </w:p>
    <w:p w14:paraId="0723418F" w14:textId="77777777" w:rsidR="00C1732A" w:rsidRPr="006E1430" w:rsidRDefault="006E1430" w:rsidP="00C1732A">
      <w:pPr>
        <w:spacing w:after="0"/>
      </w:pPr>
      <w:hyperlink r:id="rId331" w:history="1">
        <w:r w:rsidR="00C1732A" w:rsidRPr="006E1430">
          <w:rPr>
            <w:rStyle w:val="Hyperlink"/>
          </w:rPr>
          <w:t>R4-2311475</w:t>
        </w:r>
      </w:hyperlink>
      <w:r w:rsidR="00C1732A" w:rsidRPr="006E1430">
        <w:rPr>
          <w:color w:val="0000FF"/>
        </w:rPr>
        <w:tab/>
      </w:r>
      <w:r w:rsidR="00C1732A" w:rsidRPr="006E1430">
        <w:t>Updated TR 38.843 with RAN4 part</w:t>
      </w:r>
    </w:p>
    <w:p w14:paraId="6E96B67B"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draft TR</w:t>
      </w:r>
      <w:r w:rsidRPr="006E1430">
        <w:rPr>
          <w:i/>
        </w:rPr>
        <w:tab/>
      </w:r>
      <w:r w:rsidRPr="006E1430">
        <w:rPr>
          <w:i/>
        </w:rPr>
        <w:tab/>
        <w:t>For: Agreement</w:t>
      </w:r>
      <w:r w:rsidRPr="006E1430">
        <w:rPr>
          <w:i/>
        </w:rPr>
        <w:br/>
      </w:r>
      <w:r w:rsidRPr="006E1430">
        <w:rPr>
          <w:i/>
        </w:rPr>
        <w:tab/>
      </w:r>
      <w:r w:rsidRPr="006E1430">
        <w:rPr>
          <w:i/>
        </w:rPr>
        <w:tab/>
      </w:r>
      <w:r w:rsidRPr="006E1430">
        <w:rPr>
          <w:i/>
        </w:rPr>
        <w:tab/>
      </w:r>
      <w:r w:rsidRPr="006E1430">
        <w:rPr>
          <w:i/>
        </w:rPr>
        <w:tab/>
      </w:r>
      <w:r w:rsidRPr="006E1430">
        <w:rPr>
          <w:i/>
        </w:rPr>
        <w:tab/>
        <w:t>38.843 v0.1.0</w:t>
      </w:r>
      <w:r w:rsidRPr="006E1430">
        <w:rPr>
          <w:i/>
        </w:rPr>
        <w:tab/>
        <w:t xml:space="preserve">  CR-  rev  Cat:  (Rel-18)</w:t>
      </w:r>
      <w:r w:rsidRPr="006E1430">
        <w:rPr>
          <w:i/>
        </w:rPr>
        <w:br/>
      </w:r>
      <w:r w:rsidRPr="006E1430">
        <w:rPr>
          <w:i/>
        </w:rPr>
        <w:br/>
      </w:r>
      <w:r w:rsidRPr="006E1430">
        <w:rPr>
          <w:i/>
        </w:rPr>
        <w:tab/>
      </w:r>
      <w:r w:rsidRPr="006E1430">
        <w:rPr>
          <w:i/>
        </w:rPr>
        <w:tab/>
      </w:r>
      <w:r w:rsidRPr="006E1430">
        <w:rPr>
          <w:i/>
        </w:rPr>
        <w:tab/>
      </w:r>
      <w:r w:rsidRPr="006E1430">
        <w:rPr>
          <w:i/>
        </w:rPr>
        <w:tab/>
      </w:r>
      <w:r w:rsidRPr="006E1430">
        <w:rPr>
          <w:i/>
        </w:rPr>
        <w:tab/>
        <w:t>Source: CAICT</w:t>
      </w:r>
    </w:p>
    <w:p w14:paraId="26E37AFB" w14:textId="77777777" w:rsidR="00C1732A" w:rsidRPr="006E1430" w:rsidRDefault="00C1732A" w:rsidP="00C1732A">
      <w:pPr>
        <w:spacing w:after="0"/>
      </w:pPr>
      <w:r w:rsidRPr="006E1430">
        <w:t xml:space="preserve">Abstract: </w:t>
      </w:r>
    </w:p>
    <w:p w14:paraId="7FF1B10B" w14:textId="77777777" w:rsidR="00C1732A" w:rsidRPr="006E1430" w:rsidRDefault="00C1732A" w:rsidP="00C1732A">
      <w:pPr>
        <w:spacing w:after="0"/>
      </w:pPr>
      <w:r w:rsidRPr="006E1430">
        <w:t>Updated TR 38.843 with RAN4 part</w:t>
      </w:r>
    </w:p>
    <w:p w14:paraId="7621E63C" w14:textId="77777777" w:rsidR="00C1732A" w:rsidRPr="006E1430" w:rsidRDefault="00C1732A" w:rsidP="00C1732A">
      <w:pPr>
        <w:spacing w:after="0"/>
        <w:rPr>
          <w:color w:val="993300"/>
          <w:u w:val="single"/>
        </w:rPr>
      </w:pPr>
      <w:r w:rsidRPr="006E1430">
        <w:t xml:space="preserve">Decision: </w:t>
      </w:r>
      <w:r w:rsidRPr="006E1430">
        <w:tab/>
      </w:r>
      <w:r w:rsidRPr="006E1430">
        <w:tab/>
        <w:t>The document was withdrawn.</w:t>
      </w:r>
    </w:p>
    <w:p w14:paraId="192CCE21" w14:textId="77777777" w:rsidR="0069382E" w:rsidRPr="006E1430" w:rsidRDefault="0069382E" w:rsidP="005543FC">
      <w:pPr>
        <w:spacing w:after="0"/>
      </w:pPr>
    </w:p>
    <w:p w14:paraId="69F5064E" w14:textId="77777777" w:rsidR="00C1732A" w:rsidRPr="006E1430" w:rsidRDefault="006E1430" w:rsidP="00C1732A">
      <w:pPr>
        <w:spacing w:after="0"/>
      </w:pPr>
      <w:hyperlink r:id="rId332" w:history="1">
        <w:r w:rsidR="00C1732A" w:rsidRPr="006E1430">
          <w:rPr>
            <w:rStyle w:val="Hyperlink"/>
          </w:rPr>
          <w:t>R4-2312615</w:t>
        </w:r>
      </w:hyperlink>
      <w:r w:rsidR="00C1732A" w:rsidRPr="006E1430">
        <w:rPr>
          <w:color w:val="0000FF"/>
        </w:rPr>
        <w:tab/>
      </w:r>
      <w:r w:rsidR="00C1732A" w:rsidRPr="006E1430">
        <w:t>Discussion on RAN4 requirements for AIML</w:t>
      </w:r>
    </w:p>
    <w:p w14:paraId="77FFD193"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MediaTek inc.</w:t>
      </w:r>
    </w:p>
    <w:p w14:paraId="2C17DC2E" w14:textId="77777777" w:rsidR="00C1732A" w:rsidRPr="006E1430" w:rsidRDefault="00C1732A" w:rsidP="00C1732A">
      <w:pPr>
        <w:spacing w:after="0"/>
        <w:rPr>
          <w:color w:val="993300"/>
          <w:u w:val="single"/>
        </w:rPr>
      </w:pPr>
      <w:r w:rsidRPr="006E1430">
        <w:t>Decision:</w:t>
      </w:r>
      <w:r w:rsidRPr="006E1430">
        <w:tab/>
      </w:r>
      <w:r w:rsidRPr="006E1430">
        <w:tab/>
        <w:t>Noted.</w:t>
      </w:r>
    </w:p>
    <w:p w14:paraId="2591EB1A" w14:textId="77777777" w:rsidR="00C1732A" w:rsidRPr="006E1430" w:rsidRDefault="00C1732A" w:rsidP="005543FC">
      <w:pPr>
        <w:spacing w:after="0"/>
      </w:pPr>
    </w:p>
    <w:p w14:paraId="51BBB3C1" w14:textId="685A23EC" w:rsidR="005543FC" w:rsidRPr="006E1430" w:rsidRDefault="005543FC" w:rsidP="005543FC">
      <w:pPr>
        <w:spacing w:after="0"/>
      </w:pPr>
      <w:r w:rsidRPr="006E1430">
        <w:t>//</w:t>
      </w:r>
      <w:r w:rsidRPr="006E1430">
        <w:rPr>
          <w:b/>
          <w:bCs/>
        </w:rPr>
        <w:t>Specific issues related to use case for AI/ML</w:t>
      </w:r>
    </w:p>
    <w:p w14:paraId="545E3B0F" w14:textId="77777777" w:rsidR="00C1732A" w:rsidRPr="006E1430" w:rsidRDefault="006E1430" w:rsidP="00C1732A">
      <w:pPr>
        <w:spacing w:after="0"/>
      </w:pPr>
      <w:hyperlink r:id="rId333" w:history="1">
        <w:r w:rsidR="00C1732A" w:rsidRPr="006E1430">
          <w:rPr>
            <w:rStyle w:val="Hyperlink"/>
          </w:rPr>
          <w:t>R4-2311355</w:t>
        </w:r>
      </w:hyperlink>
      <w:r w:rsidR="00C1732A" w:rsidRPr="006E1430">
        <w:rPr>
          <w:color w:val="0000FF"/>
        </w:rPr>
        <w:tab/>
      </w:r>
      <w:r w:rsidR="00C1732A" w:rsidRPr="006E1430">
        <w:t>On RAN4 requirements for use cases for AI/ML</w:t>
      </w:r>
    </w:p>
    <w:p w14:paraId="3E0C9B78"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Apple</w:t>
      </w:r>
    </w:p>
    <w:p w14:paraId="04B52F74" w14:textId="77777777" w:rsidR="00C1732A" w:rsidRPr="006E1430" w:rsidRDefault="00C1732A" w:rsidP="00C1732A">
      <w:pPr>
        <w:spacing w:after="0"/>
        <w:rPr>
          <w:color w:val="993300"/>
          <w:u w:val="single"/>
        </w:rPr>
      </w:pPr>
      <w:r w:rsidRPr="006E1430">
        <w:t>Decision:</w:t>
      </w:r>
      <w:r w:rsidRPr="006E1430">
        <w:tab/>
      </w:r>
      <w:r w:rsidRPr="006E1430">
        <w:tab/>
        <w:t>Noted.</w:t>
      </w:r>
    </w:p>
    <w:p w14:paraId="35EA14FC" w14:textId="77777777" w:rsidR="00C1732A" w:rsidRPr="006E1430" w:rsidRDefault="006E1430" w:rsidP="00C1732A">
      <w:pPr>
        <w:spacing w:after="0"/>
      </w:pPr>
      <w:hyperlink r:id="rId334" w:history="1">
        <w:r w:rsidR="00C1732A" w:rsidRPr="006E1430">
          <w:rPr>
            <w:rStyle w:val="Hyperlink"/>
          </w:rPr>
          <w:t>R4-2311719</w:t>
        </w:r>
      </w:hyperlink>
      <w:r w:rsidR="00C1732A" w:rsidRPr="006E1430">
        <w:rPr>
          <w:color w:val="0000FF"/>
        </w:rPr>
        <w:tab/>
      </w:r>
      <w:r w:rsidR="00C1732A" w:rsidRPr="006E1430">
        <w:t>Specific issues related to use case for AI/ML</w:t>
      </w:r>
    </w:p>
    <w:p w14:paraId="7033E8F3"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Nokia, Nokia Shanghai Bell</w:t>
      </w:r>
    </w:p>
    <w:p w14:paraId="127CB794" w14:textId="77777777" w:rsidR="00C1732A" w:rsidRPr="006E1430" w:rsidRDefault="00C1732A" w:rsidP="00C1732A">
      <w:pPr>
        <w:spacing w:after="0"/>
        <w:rPr>
          <w:color w:val="993300"/>
          <w:u w:val="single"/>
        </w:rPr>
      </w:pPr>
      <w:r w:rsidRPr="006E1430">
        <w:t>Decision:</w:t>
      </w:r>
      <w:r w:rsidRPr="006E1430">
        <w:tab/>
      </w:r>
      <w:r w:rsidRPr="006E1430">
        <w:tab/>
        <w:t>Noted.</w:t>
      </w:r>
    </w:p>
    <w:p w14:paraId="559B61A3" w14:textId="77777777" w:rsidR="00C1732A" w:rsidRPr="006E1430" w:rsidRDefault="006E1430" w:rsidP="00C1732A">
      <w:pPr>
        <w:spacing w:after="0"/>
      </w:pPr>
      <w:hyperlink r:id="rId335" w:history="1">
        <w:r w:rsidR="00C1732A" w:rsidRPr="006E1430">
          <w:rPr>
            <w:rStyle w:val="Hyperlink"/>
          </w:rPr>
          <w:t>R4-2311779</w:t>
        </w:r>
      </w:hyperlink>
      <w:r w:rsidR="00C1732A" w:rsidRPr="006E1430">
        <w:rPr>
          <w:color w:val="0000FF"/>
        </w:rPr>
        <w:tab/>
      </w:r>
      <w:r w:rsidR="00C1732A" w:rsidRPr="006E1430">
        <w:t>AI/ML use cases</w:t>
      </w:r>
    </w:p>
    <w:p w14:paraId="44FD7EE2"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Approval</w:t>
      </w:r>
      <w:r w:rsidRPr="006E1430">
        <w:rPr>
          <w:i/>
        </w:rPr>
        <w:br/>
      </w:r>
      <w:r w:rsidRPr="006E1430">
        <w:rPr>
          <w:i/>
        </w:rPr>
        <w:tab/>
      </w:r>
      <w:r w:rsidRPr="006E1430">
        <w:rPr>
          <w:i/>
        </w:rPr>
        <w:tab/>
      </w:r>
      <w:r w:rsidRPr="006E1430">
        <w:rPr>
          <w:i/>
        </w:rPr>
        <w:tab/>
      </w:r>
      <w:r w:rsidRPr="006E1430">
        <w:rPr>
          <w:i/>
        </w:rPr>
        <w:tab/>
      </w:r>
      <w:r w:rsidRPr="006E1430">
        <w:rPr>
          <w:i/>
        </w:rPr>
        <w:tab/>
        <w:t>Source: Qualcomm, Inc.</w:t>
      </w:r>
    </w:p>
    <w:p w14:paraId="4BF987AE" w14:textId="77777777" w:rsidR="00C1732A" w:rsidRPr="006E1430" w:rsidRDefault="00C1732A" w:rsidP="00C1732A">
      <w:pPr>
        <w:spacing w:after="0"/>
        <w:rPr>
          <w:color w:val="993300"/>
          <w:u w:val="single"/>
        </w:rPr>
      </w:pPr>
      <w:r w:rsidRPr="006E1430">
        <w:t>Decision:</w:t>
      </w:r>
      <w:r w:rsidRPr="006E1430">
        <w:tab/>
      </w:r>
      <w:r w:rsidRPr="006E1430">
        <w:tab/>
        <w:t>Noted.</w:t>
      </w:r>
    </w:p>
    <w:p w14:paraId="3ED70769" w14:textId="77777777" w:rsidR="00C1732A" w:rsidRPr="006E1430" w:rsidRDefault="006E1430" w:rsidP="00C1732A">
      <w:pPr>
        <w:spacing w:after="0"/>
      </w:pPr>
      <w:hyperlink r:id="rId336" w:history="1">
        <w:r w:rsidR="00C1732A" w:rsidRPr="006E1430">
          <w:rPr>
            <w:rStyle w:val="Hyperlink"/>
          </w:rPr>
          <w:t>R4-2311877</w:t>
        </w:r>
      </w:hyperlink>
      <w:r w:rsidR="00C1732A" w:rsidRPr="006E1430">
        <w:rPr>
          <w:color w:val="0000FF"/>
        </w:rPr>
        <w:tab/>
      </w:r>
      <w:r w:rsidR="00C1732A" w:rsidRPr="006E1430">
        <w:t>Discussion on use cases for AI/ML</w:t>
      </w:r>
    </w:p>
    <w:p w14:paraId="5A4421E2"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CMCC</w:t>
      </w:r>
    </w:p>
    <w:p w14:paraId="02D4B3AC" w14:textId="77777777" w:rsidR="00C1732A" w:rsidRPr="006E1430" w:rsidRDefault="00C1732A" w:rsidP="00C1732A">
      <w:pPr>
        <w:spacing w:after="0"/>
        <w:rPr>
          <w:color w:val="993300"/>
          <w:u w:val="single"/>
        </w:rPr>
      </w:pPr>
      <w:r w:rsidRPr="006E1430">
        <w:t>Decision:</w:t>
      </w:r>
      <w:r w:rsidRPr="006E1430">
        <w:tab/>
      </w:r>
      <w:r w:rsidRPr="006E1430">
        <w:tab/>
        <w:t>Noted.</w:t>
      </w:r>
    </w:p>
    <w:p w14:paraId="34FD756C" w14:textId="77777777" w:rsidR="00C1732A" w:rsidRPr="006E1430" w:rsidRDefault="006E1430" w:rsidP="00C1732A">
      <w:pPr>
        <w:spacing w:after="0"/>
      </w:pPr>
      <w:hyperlink r:id="rId337" w:history="1">
        <w:r w:rsidR="00C1732A" w:rsidRPr="006E1430">
          <w:rPr>
            <w:rStyle w:val="Hyperlink"/>
          </w:rPr>
          <w:t>R4-2312150</w:t>
        </w:r>
      </w:hyperlink>
      <w:r w:rsidR="00C1732A" w:rsidRPr="006E1430">
        <w:rPr>
          <w:color w:val="0000FF"/>
        </w:rPr>
        <w:tab/>
      </w:r>
      <w:r w:rsidR="00C1732A" w:rsidRPr="006E1430">
        <w:t>Further discussion on use cases for AI/ML</w:t>
      </w:r>
    </w:p>
    <w:p w14:paraId="7A8E82F4"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vivo</w:t>
      </w:r>
    </w:p>
    <w:p w14:paraId="4842CFDD" w14:textId="77777777" w:rsidR="00C1732A" w:rsidRPr="006E1430" w:rsidRDefault="00C1732A" w:rsidP="00C1732A">
      <w:pPr>
        <w:spacing w:after="0"/>
        <w:rPr>
          <w:color w:val="993300"/>
          <w:u w:val="single"/>
        </w:rPr>
      </w:pPr>
      <w:r w:rsidRPr="006E1430">
        <w:t>Decision:</w:t>
      </w:r>
      <w:r w:rsidRPr="006E1430">
        <w:tab/>
      </w:r>
      <w:r w:rsidRPr="006E1430">
        <w:tab/>
        <w:t>Noted.</w:t>
      </w:r>
    </w:p>
    <w:p w14:paraId="462D29A0" w14:textId="77777777" w:rsidR="00C1732A" w:rsidRPr="006E1430" w:rsidRDefault="006E1430" w:rsidP="00C1732A">
      <w:pPr>
        <w:spacing w:after="0"/>
      </w:pPr>
      <w:hyperlink r:id="rId338" w:history="1">
        <w:r w:rsidR="00C1732A" w:rsidRPr="006E1430">
          <w:rPr>
            <w:rStyle w:val="Hyperlink"/>
          </w:rPr>
          <w:t>R4-2312545</w:t>
        </w:r>
      </w:hyperlink>
      <w:r w:rsidR="00C1732A" w:rsidRPr="006E1430">
        <w:rPr>
          <w:color w:val="0000FF"/>
        </w:rPr>
        <w:tab/>
      </w:r>
      <w:r w:rsidR="00C1732A" w:rsidRPr="006E1430">
        <w:t>View on test metric per use case of AI/ML</w:t>
      </w:r>
    </w:p>
    <w:p w14:paraId="4DA2BEE2"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Samsung</w:t>
      </w:r>
    </w:p>
    <w:p w14:paraId="7781C32F" w14:textId="77777777" w:rsidR="00C1732A" w:rsidRPr="006E1430" w:rsidRDefault="00C1732A" w:rsidP="00C1732A">
      <w:pPr>
        <w:spacing w:after="0"/>
        <w:rPr>
          <w:color w:val="993300"/>
          <w:u w:val="single"/>
        </w:rPr>
      </w:pPr>
      <w:r w:rsidRPr="006E1430">
        <w:t>Decision:</w:t>
      </w:r>
      <w:r w:rsidRPr="006E1430">
        <w:tab/>
      </w:r>
      <w:r w:rsidRPr="006E1430">
        <w:tab/>
        <w:t>Noted.</w:t>
      </w:r>
    </w:p>
    <w:p w14:paraId="4829CF2B" w14:textId="77777777" w:rsidR="00C1732A" w:rsidRPr="006E1430" w:rsidRDefault="006E1430" w:rsidP="00C1732A">
      <w:pPr>
        <w:spacing w:after="0"/>
      </w:pPr>
      <w:hyperlink r:id="rId339" w:history="1">
        <w:r w:rsidR="00C1732A" w:rsidRPr="006E1430">
          <w:rPr>
            <w:rStyle w:val="Hyperlink"/>
          </w:rPr>
          <w:t>R4-2312743</w:t>
        </w:r>
      </w:hyperlink>
      <w:r w:rsidR="00C1732A" w:rsidRPr="006E1430">
        <w:rPr>
          <w:color w:val="0000FF"/>
        </w:rPr>
        <w:tab/>
      </w:r>
      <w:r w:rsidR="00C1732A" w:rsidRPr="006E1430">
        <w:t>On AI/ML use case specific issues</w:t>
      </w:r>
    </w:p>
    <w:p w14:paraId="06FD9072"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other</w:t>
      </w:r>
      <w:r w:rsidRPr="006E1430">
        <w:rPr>
          <w:i/>
        </w:rPr>
        <w:tab/>
      </w:r>
      <w:r w:rsidRPr="006E1430">
        <w:rPr>
          <w:i/>
        </w:rPr>
        <w:tab/>
        <w:t>For: Approval</w:t>
      </w:r>
      <w:r w:rsidRPr="006E1430">
        <w:rPr>
          <w:i/>
        </w:rPr>
        <w:br/>
      </w:r>
      <w:r w:rsidRPr="006E1430">
        <w:rPr>
          <w:i/>
        </w:rPr>
        <w:tab/>
      </w:r>
      <w:r w:rsidRPr="006E1430">
        <w:rPr>
          <w:i/>
        </w:rPr>
        <w:tab/>
      </w:r>
      <w:r w:rsidRPr="006E1430">
        <w:rPr>
          <w:i/>
        </w:rPr>
        <w:tab/>
      </w:r>
      <w:r w:rsidRPr="006E1430">
        <w:rPr>
          <w:i/>
        </w:rPr>
        <w:tab/>
      </w:r>
      <w:r w:rsidRPr="006E1430">
        <w:rPr>
          <w:i/>
        </w:rPr>
        <w:tab/>
        <w:t>Source: Ericsson</w:t>
      </w:r>
    </w:p>
    <w:p w14:paraId="489B2780" w14:textId="77777777" w:rsidR="00C1732A" w:rsidRPr="006E1430" w:rsidRDefault="00C1732A" w:rsidP="00C1732A">
      <w:pPr>
        <w:spacing w:after="0"/>
      </w:pPr>
      <w:r w:rsidRPr="006E1430">
        <w:t xml:space="preserve">Abstract: </w:t>
      </w:r>
    </w:p>
    <w:p w14:paraId="03473B49" w14:textId="77777777" w:rsidR="00C1732A" w:rsidRPr="006E1430" w:rsidRDefault="00C1732A" w:rsidP="00C1732A">
      <w:pPr>
        <w:spacing w:after="0"/>
      </w:pPr>
      <w:r w:rsidRPr="006E1430">
        <w:t>This contribution addresses use cases specific issues related to RAN4.</w:t>
      </w:r>
    </w:p>
    <w:p w14:paraId="5EBA1491" w14:textId="77777777" w:rsidR="00C1732A" w:rsidRPr="006E1430" w:rsidRDefault="00C1732A" w:rsidP="00C1732A">
      <w:pPr>
        <w:spacing w:after="0"/>
        <w:rPr>
          <w:color w:val="993300"/>
          <w:u w:val="single"/>
        </w:rPr>
      </w:pPr>
      <w:r w:rsidRPr="006E1430">
        <w:t>Decision:</w:t>
      </w:r>
      <w:r w:rsidRPr="006E1430">
        <w:tab/>
      </w:r>
      <w:r w:rsidRPr="006E1430">
        <w:tab/>
        <w:t>Noted.</w:t>
      </w:r>
    </w:p>
    <w:p w14:paraId="23B3EF99" w14:textId="77777777" w:rsidR="00C1732A" w:rsidRPr="006E1430" w:rsidRDefault="006E1430" w:rsidP="00C1732A">
      <w:pPr>
        <w:spacing w:after="0"/>
      </w:pPr>
      <w:hyperlink r:id="rId340" w:history="1">
        <w:r w:rsidR="00C1732A" w:rsidRPr="006E1430">
          <w:rPr>
            <w:rStyle w:val="Hyperlink"/>
          </w:rPr>
          <w:t>R4-2313086</w:t>
        </w:r>
      </w:hyperlink>
      <w:r w:rsidR="00C1732A" w:rsidRPr="006E1430">
        <w:rPr>
          <w:color w:val="0000FF"/>
        </w:rPr>
        <w:tab/>
      </w:r>
      <w:r w:rsidR="00C1732A" w:rsidRPr="006E1430">
        <w:t>On Specific Issues Related to Use Cases For AI/ML</w:t>
      </w:r>
    </w:p>
    <w:p w14:paraId="48FB80CC"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Keysight Technologies UK Ltd</w:t>
      </w:r>
    </w:p>
    <w:p w14:paraId="7388DF22" w14:textId="77777777" w:rsidR="00C1732A" w:rsidRPr="006E1430" w:rsidRDefault="00C1732A" w:rsidP="00C1732A">
      <w:pPr>
        <w:spacing w:after="0"/>
        <w:rPr>
          <w:color w:val="993300"/>
          <w:u w:val="single"/>
        </w:rPr>
      </w:pPr>
      <w:r w:rsidRPr="006E1430">
        <w:t>Decision:</w:t>
      </w:r>
      <w:r w:rsidRPr="006E1430">
        <w:tab/>
      </w:r>
      <w:r w:rsidRPr="006E1430">
        <w:tab/>
        <w:t>Noted.</w:t>
      </w:r>
    </w:p>
    <w:p w14:paraId="64E51110" w14:textId="77777777" w:rsidR="00C1732A" w:rsidRPr="006E1430" w:rsidRDefault="006E1430" w:rsidP="00C1732A">
      <w:pPr>
        <w:spacing w:after="0"/>
      </w:pPr>
      <w:hyperlink r:id="rId341" w:history="1">
        <w:r w:rsidR="00C1732A" w:rsidRPr="006E1430">
          <w:rPr>
            <w:rStyle w:val="Hyperlink"/>
          </w:rPr>
          <w:t>R4-2313192</w:t>
        </w:r>
      </w:hyperlink>
      <w:r w:rsidR="00C1732A" w:rsidRPr="006E1430">
        <w:rPr>
          <w:color w:val="0000FF"/>
        </w:rPr>
        <w:tab/>
      </w:r>
      <w:r w:rsidR="00C1732A" w:rsidRPr="006E1430">
        <w:t>On specific issues related to use case for AIML</w:t>
      </w:r>
    </w:p>
    <w:p w14:paraId="42CC7A70" w14:textId="77777777" w:rsidR="00C1732A" w:rsidRPr="006E1430" w:rsidRDefault="00C1732A" w:rsidP="00C1732A">
      <w:pPr>
        <w:spacing w:after="0"/>
        <w:rPr>
          <w:i/>
        </w:rPr>
      </w:pPr>
      <w:r w:rsidRPr="006E1430">
        <w:rPr>
          <w:i/>
        </w:rPr>
        <w:lastRenderedPageBreak/>
        <w:tab/>
      </w:r>
      <w:r w:rsidRPr="006E1430">
        <w:rPr>
          <w:i/>
        </w:rPr>
        <w:tab/>
      </w:r>
      <w:r w:rsidRPr="006E1430">
        <w:rPr>
          <w:i/>
        </w:rPr>
        <w:tab/>
      </w:r>
      <w:r w:rsidRPr="006E1430">
        <w:rPr>
          <w:i/>
        </w:rPr>
        <w:tab/>
      </w:r>
      <w:r w:rsidRPr="006E1430">
        <w:rPr>
          <w:i/>
        </w:rPr>
        <w:tab/>
        <w:t>Type: other</w:t>
      </w:r>
      <w:r w:rsidRPr="006E1430">
        <w:rPr>
          <w:i/>
        </w:rPr>
        <w:tab/>
      </w:r>
      <w:r w:rsidRPr="006E1430">
        <w:rPr>
          <w:i/>
        </w:rPr>
        <w:tab/>
        <w:t>For: Approval</w:t>
      </w:r>
      <w:r w:rsidRPr="006E1430">
        <w:rPr>
          <w:i/>
        </w:rPr>
        <w:br/>
      </w:r>
      <w:r w:rsidRPr="006E1430">
        <w:rPr>
          <w:i/>
        </w:rPr>
        <w:tab/>
      </w:r>
      <w:r w:rsidRPr="006E1430">
        <w:rPr>
          <w:i/>
        </w:rPr>
        <w:tab/>
      </w:r>
      <w:r w:rsidRPr="006E1430">
        <w:rPr>
          <w:i/>
        </w:rPr>
        <w:tab/>
      </w:r>
      <w:r w:rsidRPr="006E1430">
        <w:rPr>
          <w:i/>
        </w:rPr>
        <w:tab/>
      </w:r>
      <w:r w:rsidRPr="006E1430">
        <w:rPr>
          <w:i/>
        </w:rPr>
        <w:tab/>
        <w:t>Source: OPPO</w:t>
      </w:r>
    </w:p>
    <w:p w14:paraId="3981FC8B" w14:textId="77777777" w:rsidR="00C1732A" w:rsidRPr="006E1430" w:rsidRDefault="00C1732A" w:rsidP="00C1732A">
      <w:pPr>
        <w:spacing w:after="0"/>
        <w:rPr>
          <w:color w:val="993300"/>
          <w:u w:val="single"/>
        </w:rPr>
      </w:pPr>
      <w:r w:rsidRPr="006E1430">
        <w:t>Decision:</w:t>
      </w:r>
      <w:r w:rsidRPr="006E1430">
        <w:tab/>
      </w:r>
      <w:r w:rsidRPr="006E1430">
        <w:tab/>
        <w:t>Noted.</w:t>
      </w:r>
    </w:p>
    <w:p w14:paraId="4AC242E0" w14:textId="77777777" w:rsidR="00C1732A" w:rsidRPr="006E1430" w:rsidRDefault="006E1430" w:rsidP="00C1732A">
      <w:pPr>
        <w:spacing w:after="0"/>
      </w:pPr>
      <w:hyperlink r:id="rId342" w:history="1">
        <w:r w:rsidR="00C1732A" w:rsidRPr="006E1430">
          <w:rPr>
            <w:rStyle w:val="Hyperlink"/>
          </w:rPr>
          <w:t>R4-2313265</w:t>
        </w:r>
      </w:hyperlink>
      <w:r w:rsidR="00C1732A" w:rsidRPr="006E1430">
        <w:rPr>
          <w:color w:val="0000FF"/>
        </w:rPr>
        <w:tab/>
      </w:r>
      <w:r w:rsidR="00C1732A" w:rsidRPr="006E1430">
        <w:t>Discussion on Specific Issues related to Use Case for AIML</w:t>
      </w:r>
    </w:p>
    <w:p w14:paraId="198C782C"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 xml:space="preserve">Source: Huawei, </w:t>
      </w:r>
      <w:proofErr w:type="spellStart"/>
      <w:r w:rsidRPr="006E1430">
        <w:rPr>
          <w:i/>
        </w:rPr>
        <w:t>HiSilicon</w:t>
      </w:r>
      <w:proofErr w:type="spellEnd"/>
    </w:p>
    <w:p w14:paraId="3CEAFFEF" w14:textId="77777777" w:rsidR="00C1732A" w:rsidRPr="006E1430" w:rsidRDefault="00C1732A" w:rsidP="00C1732A">
      <w:pPr>
        <w:spacing w:after="0"/>
        <w:rPr>
          <w:color w:val="993300"/>
          <w:u w:val="single"/>
        </w:rPr>
      </w:pPr>
      <w:r w:rsidRPr="006E1430">
        <w:t>Decision:</w:t>
      </w:r>
      <w:r w:rsidRPr="006E1430">
        <w:tab/>
      </w:r>
      <w:r w:rsidRPr="006E1430">
        <w:tab/>
        <w:t>Noted.</w:t>
      </w:r>
    </w:p>
    <w:p w14:paraId="1E694666" w14:textId="77777777" w:rsidR="00C1732A" w:rsidRPr="006E1430" w:rsidRDefault="006E1430" w:rsidP="00C1732A">
      <w:pPr>
        <w:spacing w:after="0"/>
      </w:pPr>
      <w:hyperlink r:id="rId343" w:history="1">
        <w:r w:rsidR="00C1732A" w:rsidRPr="006E1430">
          <w:rPr>
            <w:rStyle w:val="Hyperlink"/>
          </w:rPr>
          <w:t>R4-2313504</w:t>
        </w:r>
      </w:hyperlink>
      <w:r w:rsidR="00C1732A" w:rsidRPr="006E1430">
        <w:rPr>
          <w:color w:val="0000FF"/>
        </w:rPr>
        <w:tab/>
      </w:r>
      <w:r w:rsidR="00C1732A" w:rsidRPr="006E1430">
        <w:t>Discussion on RAN4 requirements in Rel-18 AI/ML</w:t>
      </w:r>
    </w:p>
    <w:p w14:paraId="47BE70F9"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Approval</w:t>
      </w:r>
      <w:r w:rsidRPr="006E1430">
        <w:rPr>
          <w:i/>
        </w:rPr>
        <w:br/>
      </w:r>
      <w:r w:rsidRPr="006E1430">
        <w:rPr>
          <w:i/>
        </w:rPr>
        <w:tab/>
      </w:r>
      <w:r w:rsidRPr="006E1430">
        <w:rPr>
          <w:i/>
        </w:rPr>
        <w:tab/>
      </w:r>
      <w:r w:rsidRPr="006E1430">
        <w:rPr>
          <w:i/>
        </w:rPr>
        <w:tab/>
      </w:r>
      <w:r w:rsidRPr="006E1430">
        <w:rPr>
          <w:i/>
        </w:rPr>
        <w:tab/>
      </w:r>
      <w:r w:rsidRPr="006E1430">
        <w:rPr>
          <w:i/>
        </w:rPr>
        <w:tab/>
        <w:t>Source: Google Inc.</w:t>
      </w:r>
    </w:p>
    <w:p w14:paraId="7000E9F4" w14:textId="77777777" w:rsidR="00C1732A" w:rsidRPr="006E1430" w:rsidRDefault="00C1732A" w:rsidP="00C1732A">
      <w:pPr>
        <w:spacing w:after="0"/>
        <w:rPr>
          <w:color w:val="993300"/>
          <w:u w:val="single"/>
        </w:rPr>
      </w:pPr>
      <w:r w:rsidRPr="006E1430">
        <w:t>Decision:</w:t>
      </w:r>
      <w:r w:rsidRPr="006E1430">
        <w:tab/>
      </w:r>
      <w:r w:rsidRPr="006E1430">
        <w:tab/>
        <w:t>Noted.</w:t>
      </w:r>
    </w:p>
    <w:p w14:paraId="7F18A215" w14:textId="77777777" w:rsidR="00C1732A" w:rsidRPr="006E1430" w:rsidRDefault="00C1732A" w:rsidP="005543FC">
      <w:pPr>
        <w:spacing w:after="0"/>
      </w:pPr>
    </w:p>
    <w:p w14:paraId="353BBCA4" w14:textId="13E01157" w:rsidR="005543FC" w:rsidRPr="006E1430" w:rsidRDefault="005543FC" w:rsidP="005543FC">
      <w:pPr>
        <w:spacing w:after="0"/>
        <w:rPr>
          <w:b/>
          <w:bCs/>
        </w:rPr>
      </w:pPr>
      <w:r w:rsidRPr="006E1430">
        <w:t>//</w:t>
      </w:r>
      <w:r w:rsidRPr="006E1430">
        <w:rPr>
          <w:b/>
          <w:bCs/>
        </w:rPr>
        <w:t>Interoperability and testability aspect</w:t>
      </w:r>
    </w:p>
    <w:p w14:paraId="2E0BBE83" w14:textId="77777777" w:rsidR="00C1732A" w:rsidRPr="006E1430" w:rsidRDefault="006E1430" w:rsidP="00C1732A">
      <w:pPr>
        <w:spacing w:after="0"/>
      </w:pPr>
      <w:hyperlink r:id="rId344" w:history="1">
        <w:r w:rsidR="00C1732A" w:rsidRPr="006E1430">
          <w:rPr>
            <w:rStyle w:val="Hyperlink"/>
          </w:rPr>
          <w:t>R4-2311356</w:t>
        </w:r>
      </w:hyperlink>
      <w:r w:rsidR="00C1732A" w:rsidRPr="006E1430">
        <w:rPr>
          <w:color w:val="0000FF"/>
        </w:rPr>
        <w:tab/>
      </w:r>
      <w:r w:rsidR="00C1732A" w:rsidRPr="006E1430">
        <w:t>On testability with AI/ML in air interface</w:t>
      </w:r>
    </w:p>
    <w:p w14:paraId="13987358"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Apple</w:t>
      </w:r>
    </w:p>
    <w:p w14:paraId="5A8DC2F2" w14:textId="77777777" w:rsidR="00C1732A" w:rsidRPr="006E1430" w:rsidRDefault="00C1732A" w:rsidP="00C1732A">
      <w:pPr>
        <w:spacing w:after="0"/>
        <w:rPr>
          <w:color w:val="993300"/>
          <w:u w:val="single"/>
        </w:rPr>
      </w:pPr>
      <w:r w:rsidRPr="006E1430">
        <w:t>Decision:</w:t>
      </w:r>
      <w:r w:rsidRPr="006E1430">
        <w:tab/>
      </w:r>
      <w:r w:rsidRPr="006E1430">
        <w:tab/>
        <w:t>Noted.</w:t>
      </w:r>
    </w:p>
    <w:p w14:paraId="0B7C9ECD" w14:textId="77777777" w:rsidR="00C1732A" w:rsidRPr="006E1430" w:rsidRDefault="006E1430" w:rsidP="00C1732A">
      <w:pPr>
        <w:spacing w:after="0"/>
      </w:pPr>
      <w:hyperlink r:id="rId345" w:history="1">
        <w:r w:rsidR="00C1732A" w:rsidRPr="006E1430">
          <w:rPr>
            <w:rStyle w:val="Hyperlink"/>
          </w:rPr>
          <w:t>R4-2311615</w:t>
        </w:r>
      </w:hyperlink>
      <w:r w:rsidR="00C1732A" w:rsidRPr="006E1430">
        <w:rPr>
          <w:color w:val="0000FF"/>
        </w:rPr>
        <w:tab/>
      </w:r>
      <w:r w:rsidR="00C1732A" w:rsidRPr="006E1430">
        <w:t>Discussion on interoperability and testability aspect for AI/ML</w:t>
      </w:r>
    </w:p>
    <w:p w14:paraId="46E4CCA1"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CATT</w:t>
      </w:r>
    </w:p>
    <w:p w14:paraId="528B1221" w14:textId="77777777" w:rsidR="00C1732A" w:rsidRPr="006E1430" w:rsidRDefault="00C1732A" w:rsidP="00C1732A">
      <w:pPr>
        <w:spacing w:after="0"/>
        <w:rPr>
          <w:i/>
        </w:rPr>
      </w:pPr>
      <w:r w:rsidRPr="006E1430">
        <w:rPr>
          <w:i/>
        </w:rPr>
        <w:t>Late submission</w:t>
      </w:r>
    </w:p>
    <w:p w14:paraId="3C436D6E" w14:textId="77777777" w:rsidR="00C1732A" w:rsidRPr="006E1430" w:rsidRDefault="00C1732A" w:rsidP="00C1732A">
      <w:pPr>
        <w:spacing w:after="0"/>
        <w:rPr>
          <w:color w:val="993300"/>
          <w:u w:val="single"/>
        </w:rPr>
      </w:pPr>
      <w:r w:rsidRPr="006E1430">
        <w:t xml:space="preserve">Decision: </w:t>
      </w:r>
      <w:r w:rsidRPr="006E1430">
        <w:tab/>
      </w:r>
      <w:r w:rsidRPr="006E1430">
        <w:tab/>
        <w:t>The document was not treated.</w:t>
      </w:r>
    </w:p>
    <w:p w14:paraId="01C9EEF4" w14:textId="77777777" w:rsidR="00C1732A" w:rsidRPr="006E1430" w:rsidRDefault="006E1430" w:rsidP="00C1732A">
      <w:pPr>
        <w:spacing w:after="0"/>
      </w:pPr>
      <w:hyperlink r:id="rId346" w:history="1">
        <w:r w:rsidR="00C1732A" w:rsidRPr="006E1430">
          <w:rPr>
            <w:rStyle w:val="Hyperlink"/>
          </w:rPr>
          <w:t>R4-2311720</w:t>
        </w:r>
      </w:hyperlink>
      <w:r w:rsidR="00C1732A" w:rsidRPr="006E1430">
        <w:rPr>
          <w:color w:val="0000FF"/>
        </w:rPr>
        <w:tab/>
      </w:r>
      <w:r w:rsidR="00C1732A" w:rsidRPr="006E1430">
        <w:t>Interoperability and testability aspect</w:t>
      </w:r>
    </w:p>
    <w:p w14:paraId="3AE0BFE3"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Nokia, Nokia Shanghai Bell</w:t>
      </w:r>
    </w:p>
    <w:p w14:paraId="5B2E389D" w14:textId="77777777" w:rsidR="00C1732A" w:rsidRPr="006E1430" w:rsidRDefault="00C1732A" w:rsidP="00C1732A">
      <w:pPr>
        <w:spacing w:after="0"/>
        <w:rPr>
          <w:color w:val="993300"/>
          <w:u w:val="single"/>
        </w:rPr>
      </w:pPr>
      <w:r w:rsidRPr="006E1430">
        <w:t>Decision:</w:t>
      </w:r>
      <w:r w:rsidRPr="006E1430">
        <w:tab/>
      </w:r>
      <w:r w:rsidRPr="006E1430">
        <w:tab/>
        <w:t>Noted.</w:t>
      </w:r>
    </w:p>
    <w:p w14:paraId="173EC504" w14:textId="77777777" w:rsidR="00C1732A" w:rsidRPr="006E1430" w:rsidRDefault="006E1430" w:rsidP="00C1732A">
      <w:pPr>
        <w:spacing w:after="0"/>
      </w:pPr>
      <w:hyperlink r:id="rId347" w:history="1">
        <w:r w:rsidR="00C1732A" w:rsidRPr="006E1430">
          <w:rPr>
            <w:rStyle w:val="Hyperlink"/>
          </w:rPr>
          <w:t>R4-2311780</w:t>
        </w:r>
      </w:hyperlink>
      <w:r w:rsidR="00C1732A" w:rsidRPr="006E1430">
        <w:rPr>
          <w:color w:val="0000FF"/>
        </w:rPr>
        <w:tab/>
      </w:r>
      <w:r w:rsidR="00C1732A" w:rsidRPr="006E1430">
        <w:t>AI/ML interoperability</w:t>
      </w:r>
    </w:p>
    <w:p w14:paraId="5E18E618"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Approval</w:t>
      </w:r>
      <w:r w:rsidRPr="006E1430">
        <w:rPr>
          <w:i/>
        </w:rPr>
        <w:br/>
      </w:r>
      <w:r w:rsidRPr="006E1430">
        <w:rPr>
          <w:i/>
        </w:rPr>
        <w:tab/>
      </w:r>
      <w:r w:rsidRPr="006E1430">
        <w:rPr>
          <w:i/>
        </w:rPr>
        <w:tab/>
      </w:r>
      <w:r w:rsidRPr="006E1430">
        <w:rPr>
          <w:i/>
        </w:rPr>
        <w:tab/>
      </w:r>
      <w:r w:rsidRPr="006E1430">
        <w:rPr>
          <w:i/>
        </w:rPr>
        <w:tab/>
      </w:r>
      <w:r w:rsidRPr="006E1430">
        <w:rPr>
          <w:i/>
        </w:rPr>
        <w:tab/>
        <w:t>Source: Qualcomm, Inc.</w:t>
      </w:r>
    </w:p>
    <w:p w14:paraId="7C401708" w14:textId="77777777" w:rsidR="00C1732A" w:rsidRPr="006E1430" w:rsidRDefault="00C1732A" w:rsidP="00C1732A">
      <w:pPr>
        <w:spacing w:after="0"/>
        <w:rPr>
          <w:color w:val="993300"/>
          <w:u w:val="single"/>
        </w:rPr>
      </w:pPr>
      <w:r w:rsidRPr="006E1430">
        <w:t>Decision:</w:t>
      </w:r>
      <w:r w:rsidRPr="006E1430">
        <w:tab/>
      </w:r>
      <w:r w:rsidRPr="006E1430">
        <w:tab/>
        <w:t>Noted.</w:t>
      </w:r>
    </w:p>
    <w:p w14:paraId="41C098D3" w14:textId="77777777" w:rsidR="00C1732A" w:rsidRPr="006E1430" w:rsidRDefault="006E1430" w:rsidP="00C1732A">
      <w:pPr>
        <w:spacing w:after="0"/>
      </w:pPr>
      <w:hyperlink r:id="rId348" w:history="1">
        <w:r w:rsidR="00C1732A" w:rsidRPr="006E1430">
          <w:rPr>
            <w:rStyle w:val="Hyperlink"/>
          </w:rPr>
          <w:t>R4-2311862</w:t>
        </w:r>
      </w:hyperlink>
      <w:r w:rsidR="00C1732A" w:rsidRPr="006E1430">
        <w:rPr>
          <w:color w:val="0000FF"/>
        </w:rPr>
        <w:tab/>
      </w:r>
      <w:r w:rsidR="00C1732A" w:rsidRPr="006E1430">
        <w:t>Discussion on interoperability and testability of AIML for NR air interface</w:t>
      </w:r>
    </w:p>
    <w:p w14:paraId="14B3A781"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CAICT</w:t>
      </w:r>
    </w:p>
    <w:p w14:paraId="2C11E4DD" w14:textId="77777777" w:rsidR="00C1732A" w:rsidRPr="006E1430" w:rsidRDefault="00C1732A" w:rsidP="00C1732A">
      <w:pPr>
        <w:spacing w:after="0"/>
        <w:rPr>
          <w:color w:val="993300"/>
          <w:u w:val="single"/>
        </w:rPr>
      </w:pPr>
      <w:r w:rsidRPr="006E1430">
        <w:t>Decision:</w:t>
      </w:r>
      <w:r w:rsidRPr="006E1430">
        <w:tab/>
      </w:r>
      <w:r w:rsidRPr="006E1430">
        <w:tab/>
        <w:t>Noted.</w:t>
      </w:r>
    </w:p>
    <w:p w14:paraId="4585B7A2" w14:textId="77777777" w:rsidR="00C1732A" w:rsidRPr="006E1430" w:rsidRDefault="006E1430" w:rsidP="00C1732A">
      <w:pPr>
        <w:spacing w:after="0"/>
      </w:pPr>
      <w:hyperlink r:id="rId349" w:history="1">
        <w:r w:rsidR="00C1732A" w:rsidRPr="006E1430">
          <w:rPr>
            <w:rStyle w:val="Hyperlink"/>
          </w:rPr>
          <w:t>R4-2311878</w:t>
        </w:r>
      </w:hyperlink>
      <w:r w:rsidR="00C1732A" w:rsidRPr="006E1430">
        <w:rPr>
          <w:color w:val="0000FF"/>
        </w:rPr>
        <w:tab/>
      </w:r>
      <w:r w:rsidR="00C1732A" w:rsidRPr="006E1430">
        <w:t>Discussion on interoperability and testability for AI/ML</w:t>
      </w:r>
    </w:p>
    <w:p w14:paraId="35E28CAB"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CMCC</w:t>
      </w:r>
    </w:p>
    <w:p w14:paraId="4F3B50F0" w14:textId="77777777" w:rsidR="00C1732A" w:rsidRPr="006E1430" w:rsidRDefault="00C1732A" w:rsidP="00C1732A">
      <w:pPr>
        <w:spacing w:after="0"/>
        <w:rPr>
          <w:color w:val="993300"/>
          <w:u w:val="single"/>
        </w:rPr>
      </w:pPr>
      <w:r w:rsidRPr="006E1430">
        <w:t>Decision:</w:t>
      </w:r>
      <w:r w:rsidRPr="006E1430">
        <w:tab/>
      </w:r>
      <w:r w:rsidRPr="006E1430">
        <w:tab/>
        <w:t>Noted.</w:t>
      </w:r>
    </w:p>
    <w:p w14:paraId="319CF8B4" w14:textId="77777777" w:rsidR="00C1732A" w:rsidRPr="006E1430" w:rsidRDefault="006E1430" w:rsidP="00C1732A">
      <w:pPr>
        <w:spacing w:after="0"/>
      </w:pPr>
      <w:hyperlink r:id="rId350" w:history="1">
        <w:r w:rsidR="00C1732A" w:rsidRPr="006E1430">
          <w:rPr>
            <w:rStyle w:val="Hyperlink"/>
          </w:rPr>
          <w:t>R4-2312073</w:t>
        </w:r>
      </w:hyperlink>
      <w:r w:rsidR="00C1732A" w:rsidRPr="006E1430">
        <w:rPr>
          <w:color w:val="0000FF"/>
        </w:rPr>
        <w:tab/>
      </w:r>
      <w:r w:rsidR="00C1732A" w:rsidRPr="006E1430">
        <w:t>Discussion on the Interoperability and testability aspects of AI/ML</w:t>
      </w:r>
    </w:p>
    <w:p w14:paraId="6DFDF258"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other</w:t>
      </w:r>
      <w:r w:rsidRPr="006E1430">
        <w:rPr>
          <w:i/>
        </w:rPr>
        <w:tab/>
      </w:r>
      <w:r w:rsidRPr="006E1430">
        <w:rPr>
          <w:i/>
        </w:rPr>
        <w:tab/>
        <w:t>For: Approval</w:t>
      </w:r>
      <w:r w:rsidRPr="006E1430">
        <w:rPr>
          <w:i/>
        </w:rPr>
        <w:br/>
      </w:r>
      <w:r w:rsidRPr="006E1430">
        <w:rPr>
          <w:i/>
        </w:rPr>
        <w:tab/>
      </w:r>
      <w:r w:rsidRPr="006E1430">
        <w:rPr>
          <w:i/>
        </w:rPr>
        <w:tab/>
      </w:r>
      <w:r w:rsidRPr="006E1430">
        <w:rPr>
          <w:i/>
        </w:rPr>
        <w:tab/>
      </w:r>
      <w:r w:rsidRPr="006E1430">
        <w:rPr>
          <w:i/>
        </w:rPr>
        <w:tab/>
      </w:r>
      <w:r w:rsidRPr="006E1430">
        <w:rPr>
          <w:i/>
        </w:rPr>
        <w:tab/>
        <w:t>Source: ZTE Corporation</w:t>
      </w:r>
    </w:p>
    <w:p w14:paraId="42471BD2" w14:textId="77777777" w:rsidR="00C1732A" w:rsidRPr="006E1430" w:rsidRDefault="00C1732A" w:rsidP="00C1732A">
      <w:pPr>
        <w:spacing w:after="0"/>
        <w:rPr>
          <w:color w:val="993300"/>
          <w:u w:val="single"/>
        </w:rPr>
      </w:pPr>
      <w:r w:rsidRPr="006E1430">
        <w:t>Decision:</w:t>
      </w:r>
      <w:r w:rsidRPr="006E1430">
        <w:tab/>
      </w:r>
      <w:r w:rsidRPr="006E1430">
        <w:tab/>
        <w:t>Noted.</w:t>
      </w:r>
    </w:p>
    <w:p w14:paraId="3D0318E3" w14:textId="77777777" w:rsidR="00C1732A" w:rsidRPr="006E1430" w:rsidRDefault="006E1430" w:rsidP="00C1732A">
      <w:pPr>
        <w:spacing w:after="0"/>
      </w:pPr>
      <w:hyperlink r:id="rId351" w:history="1">
        <w:r w:rsidR="00C1732A" w:rsidRPr="006E1430">
          <w:rPr>
            <w:rStyle w:val="Hyperlink"/>
          </w:rPr>
          <w:t>R4-2312151</w:t>
        </w:r>
      </w:hyperlink>
      <w:r w:rsidR="00C1732A" w:rsidRPr="006E1430">
        <w:rPr>
          <w:color w:val="0000FF"/>
        </w:rPr>
        <w:tab/>
      </w:r>
      <w:r w:rsidR="00C1732A" w:rsidRPr="006E1430">
        <w:t>Further discussion on interoperability and testability aspects for AI/ML</w:t>
      </w:r>
    </w:p>
    <w:p w14:paraId="3ADE8EE3"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vivo</w:t>
      </w:r>
    </w:p>
    <w:p w14:paraId="071C6CD1" w14:textId="77777777" w:rsidR="00C1732A" w:rsidRPr="006E1430" w:rsidRDefault="00C1732A" w:rsidP="00C1732A">
      <w:pPr>
        <w:spacing w:after="0"/>
        <w:rPr>
          <w:color w:val="993300"/>
          <w:u w:val="single"/>
        </w:rPr>
      </w:pPr>
      <w:r w:rsidRPr="006E1430">
        <w:t>Decision:</w:t>
      </w:r>
      <w:r w:rsidRPr="006E1430">
        <w:tab/>
      </w:r>
      <w:r w:rsidRPr="006E1430">
        <w:tab/>
        <w:t>Noted.</w:t>
      </w:r>
    </w:p>
    <w:p w14:paraId="688732F0" w14:textId="77777777" w:rsidR="00C1732A" w:rsidRPr="006E1430" w:rsidRDefault="006E1430" w:rsidP="00C1732A">
      <w:pPr>
        <w:spacing w:after="0"/>
      </w:pPr>
      <w:hyperlink r:id="rId352" w:history="1">
        <w:r w:rsidR="00C1732A" w:rsidRPr="006E1430">
          <w:rPr>
            <w:rStyle w:val="Hyperlink"/>
          </w:rPr>
          <w:t>R4-2313010</w:t>
        </w:r>
      </w:hyperlink>
      <w:r w:rsidR="00C1732A" w:rsidRPr="006E1430">
        <w:rPr>
          <w:color w:val="0000FF"/>
        </w:rPr>
        <w:tab/>
      </w:r>
      <w:r w:rsidR="00C1732A" w:rsidRPr="006E1430">
        <w:t>AI/ML use case independent, inter-operability and test considerations</w:t>
      </w:r>
    </w:p>
    <w:p w14:paraId="25BA170D"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Ericsson</w:t>
      </w:r>
    </w:p>
    <w:p w14:paraId="6F131CD8" w14:textId="77777777" w:rsidR="00C1732A" w:rsidRPr="006E1430" w:rsidRDefault="00C1732A" w:rsidP="00C1732A">
      <w:pPr>
        <w:spacing w:after="0"/>
      </w:pPr>
      <w:r w:rsidRPr="006E1430">
        <w:t xml:space="preserve">Abstract: </w:t>
      </w:r>
    </w:p>
    <w:p w14:paraId="4B46837A" w14:textId="77777777" w:rsidR="00C1732A" w:rsidRPr="006E1430" w:rsidRDefault="00C1732A" w:rsidP="00C1732A">
      <w:pPr>
        <w:spacing w:after="0"/>
      </w:pPr>
      <w:r w:rsidRPr="006E1430">
        <w:t>Discuss use case independent issues</w:t>
      </w:r>
    </w:p>
    <w:p w14:paraId="6B2EC6A5" w14:textId="77777777" w:rsidR="00C1732A" w:rsidRPr="006E1430" w:rsidRDefault="00C1732A" w:rsidP="00C1732A">
      <w:pPr>
        <w:spacing w:after="0"/>
        <w:rPr>
          <w:color w:val="993300"/>
          <w:u w:val="single"/>
        </w:rPr>
      </w:pPr>
      <w:r w:rsidRPr="006E1430">
        <w:t>Decision:</w:t>
      </w:r>
      <w:r w:rsidRPr="006E1430">
        <w:tab/>
      </w:r>
      <w:r w:rsidRPr="006E1430">
        <w:tab/>
        <w:t>Noted.</w:t>
      </w:r>
    </w:p>
    <w:p w14:paraId="7C879449" w14:textId="77777777" w:rsidR="00C1732A" w:rsidRPr="006E1430" w:rsidRDefault="006E1430" w:rsidP="00C1732A">
      <w:pPr>
        <w:spacing w:after="0"/>
      </w:pPr>
      <w:hyperlink r:id="rId353" w:history="1">
        <w:r w:rsidR="00C1732A" w:rsidRPr="006E1430">
          <w:rPr>
            <w:rStyle w:val="Hyperlink"/>
          </w:rPr>
          <w:t>R4-2313085</w:t>
        </w:r>
      </w:hyperlink>
      <w:r w:rsidR="00C1732A" w:rsidRPr="006E1430">
        <w:rPr>
          <w:color w:val="0000FF"/>
        </w:rPr>
        <w:tab/>
      </w:r>
      <w:r w:rsidR="00C1732A" w:rsidRPr="006E1430">
        <w:t>On AI/ML Interoperability and testability aspects</w:t>
      </w:r>
    </w:p>
    <w:p w14:paraId="7850A788"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Keysight Technologies UK Ltd</w:t>
      </w:r>
    </w:p>
    <w:p w14:paraId="493805B7" w14:textId="77777777" w:rsidR="00C1732A" w:rsidRPr="006E1430" w:rsidRDefault="00C1732A" w:rsidP="00C1732A">
      <w:pPr>
        <w:spacing w:after="0"/>
        <w:rPr>
          <w:color w:val="993300"/>
          <w:u w:val="single"/>
        </w:rPr>
      </w:pPr>
      <w:r w:rsidRPr="006E1430">
        <w:t>Decision:</w:t>
      </w:r>
      <w:r w:rsidRPr="006E1430">
        <w:tab/>
      </w:r>
      <w:r w:rsidRPr="006E1430">
        <w:tab/>
        <w:t>Noted.</w:t>
      </w:r>
    </w:p>
    <w:p w14:paraId="05401A52" w14:textId="77777777" w:rsidR="00C1732A" w:rsidRPr="006E1430" w:rsidRDefault="006E1430" w:rsidP="00C1732A">
      <w:pPr>
        <w:spacing w:after="0"/>
      </w:pPr>
      <w:hyperlink r:id="rId354" w:history="1">
        <w:r w:rsidR="00C1732A" w:rsidRPr="006E1430">
          <w:rPr>
            <w:rStyle w:val="Hyperlink"/>
          </w:rPr>
          <w:t>R4-2313193</w:t>
        </w:r>
      </w:hyperlink>
      <w:r w:rsidR="00C1732A" w:rsidRPr="006E1430">
        <w:rPr>
          <w:color w:val="0000FF"/>
        </w:rPr>
        <w:tab/>
      </w:r>
      <w:r w:rsidR="00C1732A" w:rsidRPr="006E1430">
        <w:t>On testability issues for two-sided AIML model</w:t>
      </w:r>
    </w:p>
    <w:p w14:paraId="073E714B"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other</w:t>
      </w:r>
      <w:r w:rsidRPr="006E1430">
        <w:rPr>
          <w:i/>
        </w:rPr>
        <w:tab/>
      </w:r>
      <w:r w:rsidRPr="006E1430">
        <w:rPr>
          <w:i/>
        </w:rPr>
        <w:tab/>
        <w:t>For: Approval</w:t>
      </w:r>
      <w:r w:rsidRPr="006E1430">
        <w:rPr>
          <w:i/>
        </w:rPr>
        <w:br/>
      </w:r>
      <w:r w:rsidRPr="006E1430">
        <w:rPr>
          <w:i/>
        </w:rPr>
        <w:tab/>
      </w:r>
      <w:r w:rsidRPr="006E1430">
        <w:rPr>
          <w:i/>
        </w:rPr>
        <w:tab/>
      </w:r>
      <w:r w:rsidRPr="006E1430">
        <w:rPr>
          <w:i/>
        </w:rPr>
        <w:tab/>
      </w:r>
      <w:r w:rsidRPr="006E1430">
        <w:rPr>
          <w:i/>
        </w:rPr>
        <w:tab/>
      </w:r>
      <w:r w:rsidRPr="006E1430">
        <w:rPr>
          <w:i/>
        </w:rPr>
        <w:tab/>
        <w:t>Source: OPPO</w:t>
      </w:r>
    </w:p>
    <w:p w14:paraId="018CF1E3" w14:textId="77777777" w:rsidR="00C1732A" w:rsidRPr="006E1430" w:rsidRDefault="00C1732A" w:rsidP="00C1732A">
      <w:pPr>
        <w:spacing w:after="0"/>
        <w:rPr>
          <w:color w:val="993300"/>
          <w:u w:val="single"/>
        </w:rPr>
      </w:pPr>
      <w:r w:rsidRPr="006E1430">
        <w:t>Decision:</w:t>
      </w:r>
      <w:r w:rsidRPr="006E1430">
        <w:tab/>
      </w:r>
      <w:r w:rsidRPr="006E1430">
        <w:tab/>
        <w:t>Noted.</w:t>
      </w:r>
    </w:p>
    <w:p w14:paraId="17284851" w14:textId="77777777" w:rsidR="00C1732A" w:rsidRPr="006E1430" w:rsidRDefault="006E1430" w:rsidP="00C1732A">
      <w:pPr>
        <w:spacing w:after="0"/>
      </w:pPr>
      <w:hyperlink r:id="rId355" w:history="1">
        <w:r w:rsidR="00C1732A" w:rsidRPr="006E1430">
          <w:rPr>
            <w:rStyle w:val="Hyperlink"/>
          </w:rPr>
          <w:t>R4-2313209</w:t>
        </w:r>
      </w:hyperlink>
      <w:r w:rsidR="00C1732A" w:rsidRPr="006E1430">
        <w:rPr>
          <w:color w:val="0000FF"/>
        </w:rPr>
        <w:tab/>
      </w:r>
      <w:r w:rsidR="00C1732A" w:rsidRPr="006E1430">
        <w:t>VIAVI Views on Encoder/Decoder for 2-sided Model</w:t>
      </w:r>
    </w:p>
    <w:p w14:paraId="7F6AFD67"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VIAVI Solutions</w:t>
      </w:r>
    </w:p>
    <w:p w14:paraId="468843AE" w14:textId="77777777" w:rsidR="00C1732A" w:rsidRPr="006E1430" w:rsidRDefault="00C1732A" w:rsidP="00C1732A">
      <w:pPr>
        <w:spacing w:after="0"/>
      </w:pPr>
      <w:r w:rsidRPr="006E1430">
        <w:t xml:space="preserve">Abstract: </w:t>
      </w:r>
    </w:p>
    <w:p w14:paraId="7499319D" w14:textId="77777777" w:rsidR="00C1732A" w:rsidRPr="006E1430" w:rsidRDefault="00C1732A" w:rsidP="00C1732A">
      <w:pPr>
        <w:spacing w:after="0"/>
      </w:pPr>
      <w:r w:rsidRPr="006E1430">
        <w:t>This contribution provides some views on the choice of reference decoder for 2-sided model tests.</w:t>
      </w:r>
    </w:p>
    <w:p w14:paraId="34115836" w14:textId="77777777" w:rsidR="00C1732A" w:rsidRPr="006E1430" w:rsidRDefault="00C1732A" w:rsidP="00C1732A">
      <w:pPr>
        <w:spacing w:after="0"/>
        <w:rPr>
          <w:color w:val="993300"/>
          <w:u w:val="single"/>
        </w:rPr>
      </w:pPr>
      <w:r w:rsidRPr="006E1430">
        <w:lastRenderedPageBreak/>
        <w:t>Decision:</w:t>
      </w:r>
      <w:r w:rsidRPr="006E1430">
        <w:tab/>
      </w:r>
      <w:r w:rsidRPr="006E1430">
        <w:tab/>
        <w:t>Noted.</w:t>
      </w:r>
    </w:p>
    <w:p w14:paraId="1871D2FB" w14:textId="77777777" w:rsidR="00C1732A" w:rsidRPr="006E1430" w:rsidRDefault="006E1430" w:rsidP="00C1732A">
      <w:pPr>
        <w:spacing w:after="0"/>
      </w:pPr>
      <w:hyperlink r:id="rId356" w:history="1">
        <w:r w:rsidR="00C1732A" w:rsidRPr="006E1430">
          <w:rPr>
            <w:rStyle w:val="Hyperlink"/>
          </w:rPr>
          <w:t>R4-2313266</w:t>
        </w:r>
      </w:hyperlink>
      <w:r w:rsidR="00C1732A" w:rsidRPr="006E1430">
        <w:rPr>
          <w:color w:val="0000FF"/>
        </w:rPr>
        <w:tab/>
      </w:r>
      <w:r w:rsidR="00C1732A" w:rsidRPr="006E1430">
        <w:t>Discussion on interoperability and testability aspects</w:t>
      </w:r>
    </w:p>
    <w:p w14:paraId="61B7A5F9"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 xml:space="preserve">Source: </w:t>
      </w:r>
      <w:proofErr w:type="spellStart"/>
      <w:r w:rsidRPr="006E1430">
        <w:rPr>
          <w:i/>
        </w:rPr>
        <w:t>Huawei,HiSilicon</w:t>
      </w:r>
      <w:proofErr w:type="spellEnd"/>
    </w:p>
    <w:p w14:paraId="5D672389" w14:textId="77777777" w:rsidR="00C1732A" w:rsidRPr="006E1430" w:rsidRDefault="00C1732A" w:rsidP="00C1732A">
      <w:pPr>
        <w:spacing w:after="0"/>
        <w:rPr>
          <w:color w:val="993300"/>
          <w:u w:val="single"/>
        </w:rPr>
      </w:pPr>
      <w:r w:rsidRPr="006E1430">
        <w:t>Decision:</w:t>
      </w:r>
      <w:r w:rsidRPr="006E1430">
        <w:tab/>
      </w:r>
      <w:r w:rsidRPr="006E1430">
        <w:tab/>
        <w:t>Noted.</w:t>
      </w:r>
    </w:p>
    <w:p w14:paraId="58CB360E" w14:textId="77777777" w:rsidR="00C1732A" w:rsidRPr="006E1430" w:rsidRDefault="006E1430" w:rsidP="00C1732A">
      <w:pPr>
        <w:spacing w:after="0"/>
      </w:pPr>
      <w:hyperlink r:id="rId357" w:history="1">
        <w:r w:rsidR="00C1732A" w:rsidRPr="006E1430">
          <w:rPr>
            <w:rStyle w:val="Hyperlink"/>
          </w:rPr>
          <w:t>R4-2313535</w:t>
        </w:r>
      </w:hyperlink>
      <w:r w:rsidR="00C1732A" w:rsidRPr="006E1430">
        <w:rPr>
          <w:color w:val="0000FF"/>
        </w:rPr>
        <w:tab/>
      </w:r>
      <w:r w:rsidR="00C1732A" w:rsidRPr="006E1430">
        <w:t>Interoperability and testability aspect for AI/ML air interface</w:t>
      </w:r>
    </w:p>
    <w:p w14:paraId="06E59786"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Samsung</w:t>
      </w:r>
    </w:p>
    <w:p w14:paraId="30F29A64" w14:textId="77777777" w:rsidR="00C1732A" w:rsidRPr="006E1430" w:rsidRDefault="00C1732A" w:rsidP="00C1732A">
      <w:pPr>
        <w:spacing w:after="0"/>
        <w:rPr>
          <w:color w:val="993300"/>
          <w:u w:val="single"/>
        </w:rPr>
      </w:pPr>
      <w:r w:rsidRPr="006E1430">
        <w:t>Decision:</w:t>
      </w:r>
      <w:r w:rsidRPr="006E1430">
        <w:tab/>
      </w:r>
      <w:r w:rsidRPr="006E1430">
        <w:tab/>
        <w:t>Noted.</w:t>
      </w:r>
    </w:p>
    <w:p w14:paraId="2E11AE92" w14:textId="77777777" w:rsidR="00C1732A" w:rsidRPr="006E1430" w:rsidRDefault="00C1732A" w:rsidP="005543FC">
      <w:pPr>
        <w:spacing w:after="0"/>
        <w:rPr>
          <w:b/>
          <w:bCs/>
        </w:rPr>
      </w:pPr>
    </w:p>
    <w:p w14:paraId="2A18D567" w14:textId="77777777" w:rsidR="00C1732A" w:rsidRPr="006E1430" w:rsidRDefault="00C1732A" w:rsidP="005543FC">
      <w:pPr>
        <w:spacing w:after="0"/>
      </w:pPr>
    </w:p>
    <w:p w14:paraId="61CC2C1F" w14:textId="018977C1" w:rsidR="005543FC" w:rsidRPr="006E1430" w:rsidRDefault="005543FC" w:rsidP="005543FC">
      <w:pPr>
        <w:spacing w:after="0"/>
        <w:rPr>
          <w:rFonts w:eastAsia="Yu Mincho"/>
          <w:lang w:val="en-US" w:eastAsia="ja-JP"/>
        </w:rPr>
      </w:pPr>
      <w:r w:rsidRPr="006E1430">
        <w:t>//</w:t>
      </w:r>
      <w:r w:rsidRPr="006E1430">
        <w:rPr>
          <w:b/>
          <w:bCs/>
        </w:rPr>
        <w:t>Moderator summary and conclusions</w:t>
      </w:r>
    </w:p>
    <w:p w14:paraId="1F508231" w14:textId="77777777" w:rsidR="00C1732A" w:rsidRPr="006E1430" w:rsidRDefault="00C1732A" w:rsidP="00A248D6">
      <w:pPr>
        <w:spacing w:after="0"/>
        <w:rPr>
          <w:bCs/>
          <w:color w:val="C00000"/>
        </w:rPr>
      </w:pPr>
      <w:r w:rsidRPr="006E1430">
        <w:rPr>
          <w:bCs/>
          <w:color w:val="C00000"/>
        </w:rPr>
        <w:t xml:space="preserve">[108][140] </w:t>
      </w:r>
      <w:proofErr w:type="spellStart"/>
      <w:r w:rsidRPr="006E1430">
        <w:rPr>
          <w:bCs/>
          <w:color w:val="C00000"/>
        </w:rPr>
        <w:t>FS_NR_AIML_air</w:t>
      </w:r>
      <w:proofErr w:type="spellEnd"/>
      <w:r w:rsidRPr="006E1430">
        <w:rPr>
          <w:bCs/>
          <w:color w:val="C00000"/>
        </w:rPr>
        <w:t xml:space="preserve"> AI 8.21 -- Valentin Gheorghiu (Qualcomm)</w:t>
      </w:r>
    </w:p>
    <w:p w14:paraId="6E9F62A5" w14:textId="77777777" w:rsidR="00C1732A" w:rsidRPr="006E1430" w:rsidRDefault="006E1430" w:rsidP="00A248D6">
      <w:pPr>
        <w:spacing w:after="0"/>
        <w:rPr>
          <w:bCs/>
        </w:rPr>
      </w:pPr>
      <w:hyperlink r:id="rId358" w:history="1">
        <w:r w:rsidR="00C1732A" w:rsidRPr="006E1430">
          <w:rPr>
            <w:rStyle w:val="Hyperlink"/>
            <w:bCs/>
          </w:rPr>
          <w:t>R4-2314222</w:t>
        </w:r>
      </w:hyperlink>
      <w:r w:rsidR="00C1732A" w:rsidRPr="006E1430">
        <w:rPr>
          <w:bCs/>
          <w:lang w:val="en-US" w:eastAsia="zh-CN"/>
        </w:rPr>
        <w:tab/>
      </w:r>
      <w:r w:rsidR="00C1732A" w:rsidRPr="006E1430">
        <w:rPr>
          <w:bCs/>
        </w:rPr>
        <w:t xml:space="preserve">Topic summary for [108][140] </w:t>
      </w:r>
      <w:proofErr w:type="spellStart"/>
      <w:r w:rsidR="00C1732A" w:rsidRPr="006E1430">
        <w:rPr>
          <w:bCs/>
        </w:rPr>
        <w:t>FS_NR_AIML_air</w:t>
      </w:r>
      <w:proofErr w:type="spellEnd"/>
    </w:p>
    <w:p w14:paraId="739853C4" w14:textId="77777777" w:rsidR="00C1732A" w:rsidRPr="006E1430" w:rsidRDefault="00C1732A" w:rsidP="00A248D6">
      <w:pPr>
        <w:spacing w:after="0"/>
        <w:rPr>
          <w:bCs/>
          <w:i/>
        </w:rPr>
      </w:pPr>
      <w:r w:rsidRPr="006E1430">
        <w:rPr>
          <w:bCs/>
          <w:i/>
        </w:rPr>
        <w:tab/>
      </w:r>
      <w:r w:rsidRPr="006E1430">
        <w:rPr>
          <w:bCs/>
          <w:i/>
        </w:rPr>
        <w:tab/>
      </w:r>
      <w:r w:rsidRPr="006E1430">
        <w:rPr>
          <w:bCs/>
          <w:i/>
        </w:rPr>
        <w:tab/>
      </w:r>
      <w:r w:rsidRPr="006E1430">
        <w:rPr>
          <w:bCs/>
          <w:i/>
        </w:rPr>
        <w:tab/>
      </w:r>
      <w:r w:rsidRPr="006E1430">
        <w:rPr>
          <w:bCs/>
          <w:i/>
        </w:rPr>
        <w:tab/>
        <w:t>Type: other</w:t>
      </w:r>
      <w:r w:rsidRPr="006E1430">
        <w:rPr>
          <w:bCs/>
          <w:i/>
        </w:rPr>
        <w:tab/>
      </w:r>
      <w:r w:rsidRPr="006E1430">
        <w:rPr>
          <w:bCs/>
          <w:i/>
        </w:rPr>
        <w:tab/>
        <w:t>For: Information</w:t>
      </w:r>
      <w:r w:rsidRPr="006E1430">
        <w:rPr>
          <w:bCs/>
          <w:i/>
        </w:rPr>
        <w:br/>
      </w:r>
      <w:r w:rsidRPr="006E1430">
        <w:rPr>
          <w:bCs/>
          <w:i/>
        </w:rPr>
        <w:tab/>
      </w:r>
      <w:r w:rsidRPr="006E1430">
        <w:rPr>
          <w:bCs/>
          <w:i/>
        </w:rPr>
        <w:tab/>
      </w:r>
      <w:r w:rsidRPr="006E1430">
        <w:rPr>
          <w:bCs/>
          <w:i/>
        </w:rPr>
        <w:tab/>
      </w:r>
      <w:r w:rsidRPr="006E1430">
        <w:rPr>
          <w:bCs/>
          <w:i/>
        </w:rPr>
        <w:tab/>
      </w:r>
      <w:r w:rsidRPr="006E1430">
        <w:rPr>
          <w:bCs/>
          <w:i/>
        </w:rPr>
        <w:tab/>
        <w:t>Source: Moderator (Qualcomm)</w:t>
      </w:r>
    </w:p>
    <w:p w14:paraId="35D281E9" w14:textId="77777777" w:rsidR="00C1732A" w:rsidRPr="006E1430" w:rsidRDefault="00C1732A" w:rsidP="00A248D6">
      <w:pPr>
        <w:spacing w:after="0"/>
        <w:rPr>
          <w:bCs/>
          <w:lang w:val="en-US" w:eastAsia="zh-CN"/>
        </w:rPr>
      </w:pPr>
      <w:r w:rsidRPr="006E1430">
        <w:rPr>
          <w:bCs/>
          <w:lang w:val="en-US" w:eastAsia="zh-CN"/>
        </w:rPr>
        <w:t xml:space="preserve">Abstract: </w:t>
      </w:r>
    </w:p>
    <w:p w14:paraId="67CE9D49" w14:textId="77777777" w:rsidR="00C1732A" w:rsidRPr="006E1430" w:rsidRDefault="00C1732A" w:rsidP="00A248D6">
      <w:pPr>
        <w:spacing w:after="0"/>
        <w:rPr>
          <w:rFonts w:eastAsia="Malgun Gothic"/>
          <w:bCs/>
        </w:rPr>
      </w:pPr>
      <w:r w:rsidRPr="006E1430">
        <w:rPr>
          <w:bCs/>
        </w:rPr>
        <w:t>This contribution provides the summary of topics and recommended summary.</w:t>
      </w:r>
    </w:p>
    <w:p w14:paraId="7C74EAF5" w14:textId="77777777" w:rsidR="00C1732A" w:rsidRPr="006E1430" w:rsidRDefault="00C1732A" w:rsidP="00A248D6">
      <w:pPr>
        <w:spacing w:after="0"/>
        <w:rPr>
          <w:bCs/>
          <w:lang w:val="en-US" w:eastAsia="zh-CN"/>
        </w:rPr>
      </w:pPr>
      <w:r w:rsidRPr="006E1430">
        <w:rPr>
          <w:bCs/>
          <w:lang w:val="en-US" w:eastAsia="zh-CN"/>
        </w:rPr>
        <w:t>Decision:</w:t>
      </w:r>
      <w:r w:rsidRPr="006E1430">
        <w:rPr>
          <w:bCs/>
          <w:lang w:val="en-US" w:eastAsia="zh-CN"/>
        </w:rPr>
        <w:tab/>
      </w:r>
      <w:r w:rsidRPr="006E1430">
        <w:rPr>
          <w:bCs/>
          <w:lang w:val="en-US" w:eastAsia="zh-CN"/>
        </w:rPr>
        <w:tab/>
        <w:t>Noted.</w:t>
      </w:r>
    </w:p>
    <w:p w14:paraId="2C66B95C" w14:textId="77777777" w:rsidR="00C1732A" w:rsidRPr="006E1430" w:rsidRDefault="00C1732A" w:rsidP="00A248D6">
      <w:pPr>
        <w:spacing w:after="0"/>
        <w:rPr>
          <w:bCs/>
          <w:color w:val="C00000"/>
        </w:rPr>
      </w:pPr>
      <w:r w:rsidRPr="006E1430">
        <w:rPr>
          <w:bCs/>
          <w:color w:val="C00000"/>
        </w:rPr>
        <w:t xml:space="preserve">WF &amp; new allocated </w:t>
      </w:r>
      <w:proofErr w:type="spellStart"/>
      <w:r w:rsidRPr="006E1430">
        <w:rPr>
          <w:bCs/>
          <w:color w:val="C00000"/>
        </w:rPr>
        <w:t>tdocs</w:t>
      </w:r>
      <w:proofErr w:type="spellEnd"/>
    </w:p>
    <w:p w14:paraId="7BE1B7BD" w14:textId="77777777" w:rsidR="00C1732A" w:rsidRPr="006E1430" w:rsidRDefault="006E1430" w:rsidP="00A248D6">
      <w:pPr>
        <w:spacing w:after="0"/>
        <w:rPr>
          <w:bCs/>
        </w:rPr>
      </w:pPr>
      <w:hyperlink r:id="rId359" w:history="1">
        <w:r w:rsidR="00C1732A" w:rsidRPr="006E1430">
          <w:rPr>
            <w:rStyle w:val="Hyperlink"/>
            <w:bCs/>
          </w:rPr>
          <w:t>R4-2314740</w:t>
        </w:r>
      </w:hyperlink>
      <w:r w:rsidR="00C1732A" w:rsidRPr="006E1430">
        <w:rPr>
          <w:bCs/>
          <w:lang w:val="en-US" w:eastAsia="zh-CN"/>
        </w:rPr>
        <w:tab/>
      </w:r>
      <w:r w:rsidR="00C1732A" w:rsidRPr="006E1430">
        <w:rPr>
          <w:bCs/>
        </w:rPr>
        <w:t xml:space="preserve">WF on </w:t>
      </w:r>
      <w:proofErr w:type="spellStart"/>
      <w:r w:rsidR="00C1732A" w:rsidRPr="006E1430">
        <w:rPr>
          <w:bCs/>
        </w:rPr>
        <w:t>FS_NR_AIML_air</w:t>
      </w:r>
      <w:proofErr w:type="spellEnd"/>
    </w:p>
    <w:p w14:paraId="1D52CC24" w14:textId="77777777" w:rsidR="00C1732A" w:rsidRPr="006E1430" w:rsidRDefault="00C1732A" w:rsidP="00A248D6">
      <w:pPr>
        <w:spacing w:after="0"/>
        <w:rPr>
          <w:bCs/>
          <w:i/>
        </w:rPr>
      </w:pPr>
      <w:r w:rsidRPr="006E1430">
        <w:rPr>
          <w:bCs/>
          <w:i/>
        </w:rPr>
        <w:tab/>
      </w:r>
      <w:r w:rsidRPr="006E1430">
        <w:rPr>
          <w:bCs/>
          <w:i/>
        </w:rPr>
        <w:tab/>
      </w:r>
      <w:r w:rsidRPr="006E1430">
        <w:rPr>
          <w:bCs/>
          <w:i/>
        </w:rPr>
        <w:tab/>
      </w:r>
      <w:r w:rsidRPr="006E1430">
        <w:rPr>
          <w:bCs/>
          <w:i/>
        </w:rPr>
        <w:tab/>
      </w:r>
      <w:r w:rsidRPr="006E1430">
        <w:rPr>
          <w:bCs/>
          <w:i/>
        </w:rPr>
        <w:tab/>
        <w:t>Type: other</w:t>
      </w:r>
      <w:r w:rsidRPr="006E1430">
        <w:rPr>
          <w:bCs/>
          <w:i/>
        </w:rPr>
        <w:tab/>
      </w:r>
      <w:r w:rsidRPr="006E1430">
        <w:rPr>
          <w:bCs/>
          <w:i/>
        </w:rPr>
        <w:tab/>
        <w:t>For: Approval</w:t>
      </w:r>
      <w:r w:rsidRPr="006E1430">
        <w:rPr>
          <w:bCs/>
          <w:i/>
        </w:rPr>
        <w:br/>
      </w:r>
      <w:r w:rsidRPr="006E1430">
        <w:rPr>
          <w:bCs/>
          <w:i/>
        </w:rPr>
        <w:tab/>
      </w:r>
      <w:r w:rsidRPr="006E1430">
        <w:rPr>
          <w:bCs/>
          <w:i/>
        </w:rPr>
        <w:tab/>
      </w:r>
      <w:r w:rsidRPr="006E1430">
        <w:rPr>
          <w:bCs/>
          <w:i/>
        </w:rPr>
        <w:tab/>
      </w:r>
      <w:r w:rsidRPr="006E1430">
        <w:rPr>
          <w:bCs/>
          <w:i/>
        </w:rPr>
        <w:tab/>
      </w:r>
      <w:r w:rsidRPr="006E1430">
        <w:rPr>
          <w:bCs/>
          <w:i/>
        </w:rPr>
        <w:tab/>
        <w:t>Source: Qualcomm</w:t>
      </w:r>
    </w:p>
    <w:p w14:paraId="0C6E4BEF" w14:textId="77777777" w:rsidR="00C1732A" w:rsidRPr="006E1430" w:rsidRDefault="00C1732A" w:rsidP="00A248D6">
      <w:pPr>
        <w:spacing w:after="0"/>
        <w:rPr>
          <w:bCs/>
          <w:lang w:val="en-US" w:eastAsia="zh-CN"/>
        </w:rPr>
      </w:pPr>
      <w:r w:rsidRPr="006E1430">
        <w:rPr>
          <w:bCs/>
          <w:lang w:val="en-US" w:eastAsia="zh-CN"/>
        </w:rPr>
        <w:t>Decision:</w:t>
      </w:r>
      <w:r w:rsidRPr="006E1430">
        <w:rPr>
          <w:bCs/>
          <w:lang w:val="en-US" w:eastAsia="zh-CN"/>
        </w:rPr>
        <w:tab/>
      </w:r>
      <w:r w:rsidRPr="006E1430">
        <w:rPr>
          <w:bCs/>
          <w:lang w:val="en-US" w:eastAsia="zh-CN"/>
        </w:rPr>
        <w:tab/>
        <w:t>Noted.</w:t>
      </w:r>
    </w:p>
    <w:p w14:paraId="7E63D4E8" w14:textId="77777777" w:rsidR="00C1732A" w:rsidRPr="006E1430" w:rsidRDefault="006E1430" w:rsidP="00A248D6">
      <w:pPr>
        <w:spacing w:after="0"/>
        <w:rPr>
          <w:bCs/>
        </w:rPr>
      </w:pPr>
      <w:hyperlink r:id="rId360" w:history="1">
        <w:r w:rsidR="00C1732A" w:rsidRPr="006E1430">
          <w:rPr>
            <w:rStyle w:val="Hyperlink"/>
            <w:bCs/>
          </w:rPr>
          <w:t>R4-2314907</w:t>
        </w:r>
      </w:hyperlink>
      <w:r w:rsidR="00C1732A" w:rsidRPr="006E1430">
        <w:rPr>
          <w:bCs/>
          <w:lang w:val="en-US" w:eastAsia="zh-CN"/>
        </w:rPr>
        <w:tab/>
      </w:r>
      <w:r w:rsidR="00C1732A" w:rsidRPr="006E1430">
        <w:rPr>
          <w:bCs/>
        </w:rPr>
        <w:t xml:space="preserve">Ad hoc minutes for </w:t>
      </w:r>
      <w:proofErr w:type="spellStart"/>
      <w:r w:rsidR="00C1732A" w:rsidRPr="006E1430">
        <w:rPr>
          <w:bCs/>
        </w:rPr>
        <w:t>FS_NR_AIML_air</w:t>
      </w:r>
      <w:proofErr w:type="spellEnd"/>
    </w:p>
    <w:p w14:paraId="56EBB440" w14:textId="77777777" w:rsidR="00C1732A" w:rsidRPr="006E1430" w:rsidRDefault="00C1732A" w:rsidP="00A248D6">
      <w:pPr>
        <w:spacing w:after="0"/>
        <w:rPr>
          <w:bCs/>
          <w:i/>
        </w:rPr>
      </w:pPr>
      <w:r w:rsidRPr="006E1430">
        <w:rPr>
          <w:bCs/>
          <w:i/>
        </w:rPr>
        <w:tab/>
      </w:r>
      <w:r w:rsidRPr="006E1430">
        <w:rPr>
          <w:bCs/>
          <w:i/>
        </w:rPr>
        <w:tab/>
      </w:r>
      <w:r w:rsidRPr="006E1430">
        <w:rPr>
          <w:bCs/>
          <w:i/>
        </w:rPr>
        <w:tab/>
      </w:r>
      <w:r w:rsidRPr="006E1430">
        <w:rPr>
          <w:bCs/>
          <w:i/>
        </w:rPr>
        <w:tab/>
      </w:r>
      <w:r w:rsidRPr="006E1430">
        <w:rPr>
          <w:bCs/>
          <w:i/>
        </w:rPr>
        <w:tab/>
        <w:t>Type: other</w:t>
      </w:r>
      <w:r w:rsidRPr="006E1430">
        <w:rPr>
          <w:bCs/>
          <w:i/>
        </w:rPr>
        <w:tab/>
      </w:r>
      <w:r w:rsidRPr="006E1430">
        <w:rPr>
          <w:bCs/>
          <w:i/>
        </w:rPr>
        <w:tab/>
        <w:t>For: Approval</w:t>
      </w:r>
      <w:r w:rsidRPr="006E1430">
        <w:rPr>
          <w:bCs/>
          <w:i/>
        </w:rPr>
        <w:br/>
      </w:r>
      <w:r w:rsidRPr="006E1430">
        <w:rPr>
          <w:bCs/>
          <w:i/>
        </w:rPr>
        <w:tab/>
      </w:r>
      <w:r w:rsidRPr="006E1430">
        <w:rPr>
          <w:bCs/>
          <w:i/>
        </w:rPr>
        <w:tab/>
      </w:r>
      <w:r w:rsidRPr="006E1430">
        <w:rPr>
          <w:bCs/>
          <w:i/>
        </w:rPr>
        <w:tab/>
      </w:r>
      <w:r w:rsidRPr="006E1430">
        <w:rPr>
          <w:bCs/>
          <w:i/>
        </w:rPr>
        <w:tab/>
      </w:r>
      <w:r w:rsidRPr="006E1430">
        <w:rPr>
          <w:bCs/>
          <w:i/>
        </w:rPr>
        <w:tab/>
        <w:t>Source: Qualcomm</w:t>
      </w:r>
    </w:p>
    <w:p w14:paraId="471F93AA" w14:textId="781C121D" w:rsidR="00A248D6" w:rsidRPr="006E1430" w:rsidRDefault="00A248D6" w:rsidP="00A248D6">
      <w:pPr>
        <w:spacing w:after="0"/>
        <w:rPr>
          <w:bCs/>
          <w:color w:val="C00000"/>
        </w:rPr>
      </w:pPr>
      <w:r w:rsidRPr="006E1430">
        <w:rPr>
          <w:bCs/>
          <w:lang w:val="en-US" w:eastAsia="zh-CN"/>
        </w:rPr>
        <w:t>Decision:</w:t>
      </w:r>
      <w:r w:rsidRPr="006E1430">
        <w:rPr>
          <w:bCs/>
          <w:lang w:val="en-US" w:eastAsia="zh-CN"/>
        </w:rPr>
        <w:tab/>
      </w:r>
      <w:r w:rsidRPr="006E1430">
        <w:rPr>
          <w:bCs/>
          <w:lang w:val="en-US" w:eastAsia="zh-CN"/>
        </w:rPr>
        <w:tab/>
      </w:r>
      <w:r w:rsidRPr="006E1430">
        <w:rPr>
          <w:highlight w:val="green"/>
          <w:lang w:val="en-US" w:eastAsia="zh-CN"/>
        </w:rPr>
        <w:t>Approved.</w:t>
      </w:r>
    </w:p>
    <w:p w14:paraId="493EDBB0" w14:textId="1BB11CE3" w:rsidR="007735CB" w:rsidRPr="006E1430" w:rsidRDefault="007735CB" w:rsidP="0022038F">
      <w:pPr>
        <w:spacing w:after="0"/>
        <w:rPr>
          <w:rFonts w:eastAsiaTheme="minorEastAsia"/>
          <w:lang w:eastAsia="zh-CN"/>
        </w:rPr>
      </w:pPr>
    </w:p>
    <w:p w14:paraId="1C78C1E8" w14:textId="77777777" w:rsidR="0022038F" w:rsidRPr="00087373" w:rsidRDefault="0022038F" w:rsidP="00F40091">
      <w:pPr>
        <w:tabs>
          <w:tab w:val="left" w:pos="567"/>
        </w:tabs>
        <w:overflowPunct/>
        <w:autoSpaceDE/>
        <w:autoSpaceDN/>
        <w:snapToGrid w:val="0"/>
        <w:spacing w:after="0"/>
        <w:textAlignment w:val="auto"/>
        <w:rPr>
          <w:rFonts w:ascii="Arial" w:hAnsi="Arial" w:cs="Arial"/>
          <w:bCs/>
          <w:lang w:val="en-US"/>
        </w:rPr>
      </w:pPr>
    </w:p>
    <w:p w14:paraId="77BDC5F3" w14:textId="77777777" w:rsidR="009E0EAC" w:rsidRDefault="009E0EAC" w:rsidP="009E0EAC">
      <w:pPr>
        <w:pStyle w:val="FP"/>
        <w:rPr>
          <w:sz w:val="12"/>
          <w:szCs w:val="12"/>
        </w:rPr>
      </w:pPr>
      <w:r w:rsidRPr="00087373">
        <w:rPr>
          <w:sz w:val="12"/>
          <w:szCs w:val="12"/>
          <w:lang w:val="en-US"/>
        </w:rPr>
        <w:tab/>
      </w:r>
      <w:r>
        <w:rPr>
          <w:sz w:val="12"/>
          <w:szCs w:val="12"/>
        </w:rPr>
        <w:t>01.02.2023</w:t>
      </w:r>
      <w:r>
        <w:rPr>
          <w:sz w:val="12"/>
          <w:szCs w:val="12"/>
        </w:rPr>
        <w:tab/>
      </w:r>
      <w:r>
        <w:rPr>
          <w:sz w:val="12"/>
          <w:szCs w:val="12"/>
        </w:rPr>
        <w:tab/>
        <w:t>minor adaptations for RAN #99</w:t>
      </w:r>
    </w:p>
    <w:p w14:paraId="465FF616" w14:textId="77777777" w:rsidR="009E0EAC" w:rsidRDefault="009E0EAC" w:rsidP="009E0EAC">
      <w:pPr>
        <w:pStyle w:val="FP"/>
        <w:rPr>
          <w:sz w:val="12"/>
          <w:szCs w:val="12"/>
        </w:rPr>
      </w:pPr>
      <w:r>
        <w:rPr>
          <w:sz w:val="12"/>
          <w:szCs w:val="12"/>
        </w:rPr>
        <w:tab/>
        <w:t>27.10.2022</w:t>
      </w:r>
      <w:r>
        <w:rPr>
          <w:sz w:val="12"/>
          <w:szCs w:val="12"/>
        </w:rPr>
        <w:tab/>
      </w:r>
      <w:r>
        <w:rPr>
          <w:sz w:val="12"/>
          <w:szCs w:val="12"/>
        </w:rPr>
        <w:tab/>
        <w:t>minor adaptations for RAN #98e</w:t>
      </w:r>
    </w:p>
    <w:p w14:paraId="6A7078BD" w14:textId="77777777" w:rsidR="009E0EAC" w:rsidRDefault="009E0EAC" w:rsidP="009E0EAC">
      <w:pPr>
        <w:pStyle w:val="FP"/>
        <w:rPr>
          <w:sz w:val="12"/>
          <w:szCs w:val="12"/>
        </w:rPr>
      </w:pPr>
      <w:r>
        <w:rPr>
          <w:sz w:val="12"/>
          <w:szCs w:val="12"/>
        </w:rPr>
        <w:tab/>
        <w:t>01.08.2022</w:t>
      </w:r>
      <w:r>
        <w:rPr>
          <w:sz w:val="12"/>
          <w:szCs w:val="12"/>
        </w:rPr>
        <w:tab/>
      </w:r>
      <w:r>
        <w:rPr>
          <w:sz w:val="12"/>
          <w:szCs w:val="12"/>
        </w:rPr>
        <w:tab/>
        <w:t>minor adaptations for RAN #97e</w:t>
      </w:r>
    </w:p>
    <w:p w14:paraId="77D4E730" w14:textId="77777777" w:rsidR="009E0EAC" w:rsidRDefault="009E0EAC" w:rsidP="009E0EAC">
      <w:pPr>
        <w:pStyle w:val="FP"/>
        <w:rPr>
          <w:sz w:val="12"/>
          <w:szCs w:val="12"/>
        </w:rPr>
      </w:pPr>
      <w:r>
        <w:rPr>
          <w:sz w:val="12"/>
          <w:szCs w:val="12"/>
        </w:rPr>
        <w:tab/>
        <w:t>21.05.2022</w:t>
      </w:r>
      <w:r>
        <w:rPr>
          <w:sz w:val="12"/>
          <w:szCs w:val="12"/>
        </w:rPr>
        <w:tab/>
      </w:r>
      <w:r>
        <w:rPr>
          <w:sz w:val="12"/>
          <w:szCs w:val="12"/>
        </w:rPr>
        <w:tab/>
        <w:t>minor adaptations for RAN #96</w:t>
      </w:r>
    </w:p>
    <w:p w14:paraId="3DB6184B" w14:textId="77777777" w:rsidR="009E0EAC" w:rsidRDefault="009E0EAC" w:rsidP="009E0EAC">
      <w:pPr>
        <w:pStyle w:val="FP"/>
        <w:rPr>
          <w:sz w:val="12"/>
          <w:szCs w:val="12"/>
        </w:rPr>
      </w:pPr>
      <w:r>
        <w:rPr>
          <w:sz w:val="12"/>
          <w:szCs w:val="12"/>
        </w:rPr>
        <w:tab/>
        <w:t>10.01.2022</w:t>
      </w:r>
      <w:r>
        <w:rPr>
          <w:sz w:val="12"/>
          <w:szCs w:val="12"/>
        </w:rPr>
        <w:tab/>
      </w:r>
      <w:r>
        <w:rPr>
          <w:sz w:val="12"/>
          <w:szCs w:val="12"/>
        </w:rPr>
        <w:tab/>
        <w:t>minor adaptations for RAN #95e</w:t>
      </w:r>
    </w:p>
    <w:p w14:paraId="0DCED8D4" w14:textId="77777777" w:rsidR="009E0EAC" w:rsidRDefault="009E0EAC" w:rsidP="009E0EAC">
      <w:pPr>
        <w:pStyle w:val="FP"/>
        <w:rPr>
          <w:sz w:val="12"/>
          <w:szCs w:val="12"/>
        </w:rPr>
      </w:pPr>
      <w:r>
        <w:rPr>
          <w:sz w:val="12"/>
          <w:szCs w:val="12"/>
        </w:rPr>
        <w:tab/>
        <w:t>04.10.2021</w:t>
      </w:r>
      <w:r>
        <w:rPr>
          <w:sz w:val="12"/>
          <w:szCs w:val="12"/>
        </w:rPr>
        <w:tab/>
      </w:r>
      <w:r>
        <w:rPr>
          <w:sz w:val="12"/>
          <w:szCs w:val="12"/>
        </w:rPr>
        <w:tab/>
        <w:t>minor adaptations for RAN #94e</w:t>
      </w:r>
    </w:p>
    <w:p w14:paraId="5360FFDA" w14:textId="77777777" w:rsidR="009E0EAC" w:rsidRDefault="009E0EAC" w:rsidP="009E0EAC">
      <w:pPr>
        <w:pStyle w:val="FP"/>
        <w:rPr>
          <w:sz w:val="12"/>
          <w:szCs w:val="12"/>
        </w:rPr>
      </w:pPr>
      <w:r>
        <w:rPr>
          <w:sz w:val="12"/>
          <w:szCs w:val="12"/>
        </w:rPr>
        <w:tab/>
        <w:t>08.08.2021</w:t>
      </w:r>
      <w:r>
        <w:rPr>
          <w:sz w:val="12"/>
          <w:szCs w:val="12"/>
        </w:rPr>
        <w:tab/>
      </w:r>
      <w:r>
        <w:rPr>
          <w:sz w:val="12"/>
          <w:szCs w:val="12"/>
        </w:rPr>
        <w:tab/>
        <w:t>minor adaptations for RAN #93e</w:t>
      </w:r>
    </w:p>
    <w:p w14:paraId="4B4428EF" w14:textId="77777777" w:rsidR="009E0EAC" w:rsidRDefault="009E0EAC" w:rsidP="009E0EAC">
      <w:pPr>
        <w:pStyle w:val="FP"/>
        <w:rPr>
          <w:sz w:val="12"/>
          <w:szCs w:val="12"/>
        </w:rPr>
      </w:pPr>
      <w:r>
        <w:rPr>
          <w:sz w:val="12"/>
          <w:szCs w:val="12"/>
        </w:rPr>
        <w:tab/>
        <w:t>17.05.2021</w:t>
      </w:r>
      <w:r>
        <w:rPr>
          <w:sz w:val="12"/>
          <w:szCs w:val="12"/>
        </w:rPr>
        <w:tab/>
      </w:r>
      <w:r>
        <w:rPr>
          <w:sz w:val="12"/>
          <w:szCs w:val="12"/>
        </w:rPr>
        <w:tab/>
        <w:t>minor adaptations for RAN #92e</w:t>
      </w:r>
    </w:p>
    <w:p w14:paraId="10E33165" w14:textId="77777777" w:rsidR="009E0EAC" w:rsidRDefault="009E0EAC" w:rsidP="009E0EAC">
      <w:pPr>
        <w:pStyle w:val="FP"/>
        <w:rPr>
          <w:sz w:val="12"/>
          <w:szCs w:val="12"/>
        </w:rPr>
      </w:pPr>
      <w:r>
        <w:rPr>
          <w:sz w:val="12"/>
          <w:szCs w:val="12"/>
        </w:rPr>
        <w:tab/>
        <w:t>28.01.2021</w:t>
      </w:r>
      <w:r>
        <w:rPr>
          <w:sz w:val="12"/>
          <w:szCs w:val="12"/>
        </w:rPr>
        <w:tab/>
      </w:r>
      <w:r>
        <w:rPr>
          <w:sz w:val="12"/>
          <w:szCs w:val="12"/>
        </w:rPr>
        <w:tab/>
        <w:t>minor adaptations for RAN #91e</w:t>
      </w:r>
    </w:p>
    <w:p w14:paraId="76EA97A0" w14:textId="77777777" w:rsidR="009E0EAC" w:rsidRDefault="009E0EAC" w:rsidP="009E0EAC">
      <w:pPr>
        <w:pStyle w:val="FP"/>
        <w:rPr>
          <w:sz w:val="12"/>
          <w:szCs w:val="12"/>
        </w:rPr>
      </w:pPr>
      <w:r>
        <w:rPr>
          <w:sz w:val="12"/>
          <w:szCs w:val="12"/>
        </w:rPr>
        <w:tab/>
        <w:t>09.11.2020</w:t>
      </w:r>
      <w:r>
        <w:rPr>
          <w:sz w:val="12"/>
          <w:szCs w:val="12"/>
        </w:rPr>
        <w:tab/>
      </w:r>
      <w:r>
        <w:rPr>
          <w:sz w:val="12"/>
          <w:szCs w:val="12"/>
        </w:rPr>
        <w:tab/>
        <w:t>minor adaptations for RAN #90e</w:t>
      </w:r>
    </w:p>
    <w:p w14:paraId="20C7CE36" w14:textId="77777777" w:rsidR="009E0EAC" w:rsidRDefault="009E0EAC" w:rsidP="009E0EAC">
      <w:pPr>
        <w:pStyle w:val="FP"/>
        <w:rPr>
          <w:sz w:val="12"/>
          <w:szCs w:val="12"/>
        </w:rPr>
      </w:pPr>
      <w:r>
        <w:rPr>
          <w:sz w:val="12"/>
          <w:szCs w:val="12"/>
        </w:rPr>
        <w:tab/>
        <w:t>31.08.2020</w:t>
      </w:r>
      <w:r>
        <w:rPr>
          <w:sz w:val="12"/>
          <w:szCs w:val="12"/>
        </w:rPr>
        <w:tab/>
      </w:r>
      <w:r>
        <w:rPr>
          <w:sz w:val="12"/>
          <w:szCs w:val="12"/>
        </w:rPr>
        <w:tab/>
        <w:t>minor adaptations for RAN #89e</w:t>
      </w:r>
    </w:p>
    <w:p w14:paraId="2C3EB57A" w14:textId="77777777" w:rsidR="009E0EAC" w:rsidRDefault="009E0EAC" w:rsidP="009E0EAC">
      <w:pPr>
        <w:pStyle w:val="FP"/>
        <w:rPr>
          <w:sz w:val="12"/>
          <w:szCs w:val="12"/>
        </w:rPr>
      </w:pPr>
      <w:r>
        <w:rPr>
          <w:sz w:val="12"/>
          <w:szCs w:val="12"/>
        </w:rPr>
        <w:tab/>
        <w:t>20.04.2020</w:t>
      </w:r>
      <w:r>
        <w:rPr>
          <w:sz w:val="12"/>
          <w:szCs w:val="12"/>
        </w:rPr>
        <w:tab/>
      </w:r>
      <w:r>
        <w:rPr>
          <w:sz w:val="12"/>
          <w:szCs w:val="12"/>
        </w:rPr>
        <w:tab/>
        <w:t>minor adaptations for RAN #88e</w:t>
      </w:r>
    </w:p>
    <w:p w14:paraId="7CC4C436" w14:textId="77777777" w:rsidR="009E0EAC" w:rsidRDefault="009E0EAC" w:rsidP="009E0EAC">
      <w:pPr>
        <w:pStyle w:val="FP"/>
        <w:rPr>
          <w:sz w:val="12"/>
          <w:szCs w:val="12"/>
        </w:rPr>
      </w:pPr>
      <w:r>
        <w:rPr>
          <w:sz w:val="12"/>
          <w:szCs w:val="12"/>
        </w:rPr>
        <w:tab/>
        <w:t>18.02.2020</w:t>
      </w:r>
      <w:r>
        <w:rPr>
          <w:sz w:val="12"/>
          <w:szCs w:val="12"/>
        </w:rPr>
        <w:tab/>
      </w:r>
      <w:r>
        <w:rPr>
          <w:sz w:val="12"/>
          <w:szCs w:val="12"/>
        </w:rPr>
        <w:tab/>
        <w:t>minor adaptations for RAN #87e</w:t>
      </w:r>
    </w:p>
    <w:p w14:paraId="23A842FB" w14:textId="77777777" w:rsidR="009E0EAC" w:rsidRDefault="009E0EAC" w:rsidP="009E0EAC">
      <w:pPr>
        <w:pStyle w:val="FP"/>
        <w:rPr>
          <w:sz w:val="12"/>
          <w:szCs w:val="12"/>
        </w:rPr>
      </w:pPr>
      <w:r>
        <w:rPr>
          <w:sz w:val="12"/>
          <w:szCs w:val="12"/>
        </w:rPr>
        <w:tab/>
        <w:t>14.11.2019</w:t>
      </w:r>
      <w:r>
        <w:rPr>
          <w:sz w:val="12"/>
          <w:szCs w:val="12"/>
        </w:rPr>
        <w:tab/>
      </w:r>
      <w:r>
        <w:rPr>
          <w:sz w:val="12"/>
          <w:szCs w:val="12"/>
        </w:rPr>
        <w:tab/>
        <w:t>minor adaptations for RAN #86</w:t>
      </w:r>
    </w:p>
    <w:p w14:paraId="091E584D" w14:textId="77777777" w:rsidR="009E0EAC" w:rsidRDefault="009E0EAC" w:rsidP="009E0EAC">
      <w:pPr>
        <w:pStyle w:val="FP"/>
        <w:rPr>
          <w:sz w:val="12"/>
          <w:szCs w:val="12"/>
        </w:rPr>
      </w:pPr>
      <w:r>
        <w:rPr>
          <w:sz w:val="12"/>
          <w:szCs w:val="12"/>
        </w:rPr>
        <w:tab/>
        <w:t>18.08.2019</w:t>
      </w:r>
      <w:r>
        <w:rPr>
          <w:sz w:val="12"/>
          <w:szCs w:val="12"/>
        </w:rPr>
        <w:tab/>
      </w:r>
      <w:r>
        <w:rPr>
          <w:sz w:val="12"/>
          <w:szCs w:val="12"/>
        </w:rPr>
        <w:tab/>
        <w:t>minor adaptations for RAN #85</w:t>
      </w:r>
    </w:p>
    <w:p w14:paraId="6C2E2F87" w14:textId="77777777" w:rsidR="009E0EAC" w:rsidRDefault="009E0EAC" w:rsidP="009E0EAC">
      <w:pPr>
        <w:pStyle w:val="FP"/>
        <w:rPr>
          <w:sz w:val="12"/>
          <w:szCs w:val="12"/>
        </w:rPr>
      </w:pPr>
      <w:r>
        <w:rPr>
          <w:sz w:val="12"/>
          <w:szCs w:val="12"/>
        </w:rPr>
        <w:tab/>
        <w:t>12.05.2019</w:t>
      </w:r>
      <w:r>
        <w:rPr>
          <w:sz w:val="12"/>
          <w:szCs w:val="12"/>
        </w:rPr>
        <w:tab/>
      </w:r>
      <w:r>
        <w:rPr>
          <w:sz w:val="12"/>
          <w:szCs w:val="12"/>
        </w:rPr>
        <w:tab/>
        <w:t>minor adaptations for RAN #84</w:t>
      </w:r>
    </w:p>
    <w:p w14:paraId="42E238AB" w14:textId="77777777" w:rsidR="009E0EAC" w:rsidRDefault="009E0EAC" w:rsidP="009E0EAC">
      <w:pPr>
        <w:pStyle w:val="FP"/>
        <w:rPr>
          <w:sz w:val="12"/>
          <w:szCs w:val="12"/>
        </w:rPr>
      </w:pPr>
      <w:r>
        <w:rPr>
          <w:sz w:val="12"/>
          <w:szCs w:val="12"/>
        </w:rPr>
        <w:tab/>
        <w:t>27.02.2019</w:t>
      </w:r>
      <w:r>
        <w:rPr>
          <w:sz w:val="12"/>
          <w:szCs w:val="12"/>
        </w:rPr>
        <w:tab/>
      </w:r>
      <w:r>
        <w:rPr>
          <w:sz w:val="12"/>
          <w:szCs w:val="12"/>
        </w:rPr>
        <w:tab/>
        <w:t>minor adaptations for RAN #83</w:t>
      </w:r>
    </w:p>
    <w:p w14:paraId="7BA4BDE0" w14:textId="77777777" w:rsidR="009E0EAC" w:rsidRDefault="009E0EAC" w:rsidP="009E0EAC">
      <w:pPr>
        <w:pStyle w:val="FP"/>
        <w:rPr>
          <w:sz w:val="12"/>
          <w:szCs w:val="12"/>
        </w:rPr>
      </w:pPr>
      <w:r>
        <w:rPr>
          <w:sz w:val="12"/>
          <w:szCs w:val="12"/>
        </w:rPr>
        <w:tab/>
        <w:t>21.11.2018</w:t>
      </w:r>
      <w:r>
        <w:rPr>
          <w:sz w:val="12"/>
          <w:szCs w:val="12"/>
        </w:rPr>
        <w:tab/>
      </w:r>
      <w:r>
        <w:rPr>
          <w:sz w:val="12"/>
          <w:szCs w:val="12"/>
        </w:rPr>
        <w:tab/>
        <w:t>completion levels with colours added (for RAN #82)</w:t>
      </w:r>
    </w:p>
    <w:p w14:paraId="7A153EB2" w14:textId="77777777" w:rsidR="009E0EAC" w:rsidRDefault="009E0EAC" w:rsidP="009E0EAC">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C132A7A" w14:textId="77777777" w:rsidR="009E0EAC" w:rsidRDefault="009E0EAC" w:rsidP="009E0EAC">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6514EE2" w14:textId="77777777" w:rsidR="009E0EAC" w:rsidRDefault="009E0EAC" w:rsidP="009E0EAC">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4BEF4C" w14:textId="77777777" w:rsidR="009E0EAC" w:rsidRDefault="009E0EAC" w:rsidP="009E0EAC">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27FD1E" w14:textId="77777777" w:rsidR="009E0EAC" w:rsidRDefault="009E0EAC" w:rsidP="009E0EAC">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D263ED0" w14:textId="77777777" w:rsidR="009E0EAC" w:rsidRDefault="009E0EAC" w:rsidP="009E0EAC">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F44A660" w14:textId="77777777" w:rsidR="009E0EAC" w:rsidRDefault="009E0EAC" w:rsidP="009E0EA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7AF919B" w14:textId="77777777" w:rsidR="009E0EAC" w:rsidRDefault="009E0EAC" w:rsidP="009E0EAC">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571D441" w14:textId="77777777" w:rsidR="009E0EAC" w:rsidRDefault="009E0EAC" w:rsidP="009E0EAC">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AE89F7F" w14:textId="77777777" w:rsidR="009E0EAC" w:rsidRDefault="009E0EAC" w:rsidP="009E0EAC">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93BBBD3" w14:textId="77777777" w:rsidR="009E0EAC" w:rsidRDefault="009E0EAC" w:rsidP="009E0EAC">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3A1950D" w14:textId="77777777" w:rsidR="009E0EAC" w:rsidRDefault="009E0EAC" w:rsidP="009E0EAC">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8DFCFE3" w14:textId="77777777" w:rsidR="009E0EAC" w:rsidRDefault="009E0EAC" w:rsidP="009E0EAC">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D373232" w14:textId="77777777" w:rsidR="009E0EAC" w:rsidRDefault="009E0EAC" w:rsidP="009E0EAC">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98D963B" w14:textId="77777777" w:rsidR="009E0EAC" w:rsidRDefault="009E0EAC" w:rsidP="009E0EAC">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7C94F31" w14:textId="77777777" w:rsidR="009E0EAC" w:rsidRDefault="009E0EAC" w:rsidP="009E0EAC">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0EFEB16" w14:textId="77777777" w:rsidR="009E0EAC" w:rsidRDefault="009E0EAC" w:rsidP="009E0EAC">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F1A6E20" w14:textId="77777777" w:rsidR="009E0EAC" w:rsidRDefault="009E0EAC" w:rsidP="009E0EAC">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3FFB83D" w14:textId="77777777" w:rsidR="009E0EAC" w:rsidRDefault="009E0EAC" w:rsidP="009E0EAC">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44BC43E" w14:textId="77777777" w:rsidR="009E0EAC" w:rsidRDefault="009E0EAC" w:rsidP="009E0EAC">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9B44E52" w14:textId="77777777" w:rsidR="009E0EAC" w:rsidRDefault="009E0EAC" w:rsidP="009E0EAC">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52D8ACA" w14:textId="77777777" w:rsidR="009E0EAC" w:rsidRDefault="009E0EAC" w:rsidP="009E0EAC">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F32298C" w14:textId="77777777" w:rsidR="009E0EAC" w:rsidRPr="006A3ADF" w:rsidRDefault="009E0EAC" w:rsidP="009E0EAC">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5C051772" w14:textId="72B3D34A" w:rsidR="00F40091" w:rsidRPr="006A3ADF" w:rsidRDefault="00F40091" w:rsidP="009E0EAC">
      <w:pPr>
        <w:pStyle w:val="FP"/>
        <w:rPr>
          <w:sz w:val="12"/>
          <w:szCs w:val="12"/>
        </w:rPr>
      </w:pPr>
    </w:p>
    <w:sectPr w:rsidR="00F40091" w:rsidRPr="006A3ADF" w:rsidSect="006C090F">
      <w:footerReference w:type="default" r:id="rId36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1A967" w14:textId="77777777" w:rsidR="00402C74" w:rsidRDefault="00402C74">
      <w:r>
        <w:separator/>
      </w:r>
    </w:p>
  </w:endnote>
  <w:endnote w:type="continuationSeparator" w:id="0">
    <w:p w14:paraId="0168D600" w14:textId="77777777" w:rsidR="00402C74" w:rsidRDefault="00402C74">
      <w:r>
        <w:continuationSeparator/>
      </w:r>
    </w:p>
  </w:endnote>
  <w:endnote w:type="continuationNotice" w:id="1">
    <w:p w14:paraId="7D513ED8" w14:textId="77777777" w:rsidR="00402C74" w:rsidRDefault="00402C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11ED5" w14:textId="77777777" w:rsidR="00402C74" w:rsidRDefault="00402C74">
      <w:r>
        <w:separator/>
      </w:r>
    </w:p>
  </w:footnote>
  <w:footnote w:type="continuationSeparator" w:id="0">
    <w:p w14:paraId="0B7019EF" w14:textId="77777777" w:rsidR="00402C74" w:rsidRDefault="00402C74">
      <w:r>
        <w:continuationSeparator/>
      </w:r>
    </w:p>
  </w:footnote>
  <w:footnote w:type="continuationNotice" w:id="1">
    <w:p w14:paraId="14306BFE" w14:textId="77777777" w:rsidR="00402C74" w:rsidRDefault="00402C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F52C15"/>
    <w:multiLevelType w:val="hybridMultilevel"/>
    <w:tmpl w:val="19287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E400E3"/>
    <w:multiLevelType w:val="multilevel"/>
    <w:tmpl w:val="0AE400E3"/>
    <w:lvl w:ilvl="0">
      <w:start w:val="1"/>
      <w:numFmt w:val="bullet"/>
      <w:lvlText w:val="o"/>
      <w:lvlJc w:val="left"/>
      <w:pPr>
        <w:tabs>
          <w:tab w:val="left" w:pos="780"/>
        </w:tabs>
        <w:ind w:left="780" w:hanging="360"/>
      </w:pPr>
      <w:rPr>
        <w:rFonts w:ascii="Courier New" w:hAnsi="Courier New" w:cs="Courier New" w:hint="default"/>
        <w:sz w:val="20"/>
      </w:rPr>
    </w:lvl>
    <w:lvl w:ilvl="1">
      <w:start w:val="1"/>
      <w:numFmt w:val="bullet"/>
      <w:lvlText w:val="o"/>
      <w:lvlJc w:val="left"/>
      <w:pPr>
        <w:tabs>
          <w:tab w:val="left" w:pos="1500"/>
        </w:tabs>
        <w:ind w:left="1500" w:hanging="360"/>
      </w:pPr>
      <w:rPr>
        <w:rFonts w:ascii="Courier New" w:hAnsi="Courier New" w:hint="default"/>
        <w:sz w:val="20"/>
      </w:rPr>
    </w:lvl>
    <w:lvl w:ilvl="2">
      <w:start w:val="1"/>
      <w:numFmt w:val="bullet"/>
      <w:lvlText w:val=""/>
      <w:lvlJc w:val="left"/>
      <w:pPr>
        <w:tabs>
          <w:tab w:val="left" w:pos="2220"/>
        </w:tabs>
        <w:ind w:left="2220" w:hanging="360"/>
      </w:pPr>
      <w:rPr>
        <w:rFonts w:ascii="Wingdings" w:hAnsi="Wingdings" w:hint="default"/>
        <w:sz w:val="20"/>
      </w:rPr>
    </w:lvl>
    <w:lvl w:ilvl="3">
      <w:start w:val="1"/>
      <w:numFmt w:val="bullet"/>
      <w:lvlText w:val="o"/>
      <w:lvlJc w:val="left"/>
      <w:pPr>
        <w:ind w:left="2940" w:hanging="360"/>
      </w:pPr>
      <w:rPr>
        <w:rFonts w:ascii="Courier New" w:hAnsi="Courier New" w:cs="Courier New" w:hint="default"/>
        <w:strike w:val="0"/>
      </w:rPr>
    </w:lvl>
    <w:lvl w:ilvl="4">
      <w:start w:val="1"/>
      <w:numFmt w:val="bullet"/>
      <w:lvlText w:val=""/>
      <w:lvlJc w:val="left"/>
      <w:pPr>
        <w:ind w:left="3660" w:hanging="360"/>
      </w:pPr>
      <w:rPr>
        <w:rFonts w:ascii="Symbol" w:hAnsi="Symbol" w:hint="default"/>
      </w:rPr>
    </w:lvl>
    <w:lvl w:ilvl="5">
      <w:start w:val="1"/>
      <w:numFmt w:val="bullet"/>
      <w:lvlText w:val=""/>
      <w:lvlJc w:val="left"/>
      <w:pPr>
        <w:tabs>
          <w:tab w:val="left" w:pos="4380"/>
        </w:tabs>
        <w:ind w:left="4380" w:hanging="360"/>
      </w:pPr>
      <w:rPr>
        <w:rFonts w:ascii="Symbol" w:hAnsi="Symbol" w:hint="default"/>
        <w:sz w:val="20"/>
      </w:rPr>
    </w:lvl>
    <w:lvl w:ilvl="6">
      <w:start w:val="1"/>
      <w:numFmt w:val="bullet"/>
      <w:lvlText w:val=""/>
      <w:lvlJc w:val="left"/>
      <w:pPr>
        <w:tabs>
          <w:tab w:val="left" w:pos="5100"/>
        </w:tabs>
        <w:ind w:left="5100" w:hanging="360"/>
      </w:pPr>
      <w:rPr>
        <w:rFonts w:ascii="Symbol" w:hAnsi="Symbol" w:hint="default"/>
        <w:sz w:val="20"/>
      </w:rPr>
    </w:lvl>
    <w:lvl w:ilvl="7">
      <w:start w:val="1"/>
      <w:numFmt w:val="bullet"/>
      <w:lvlText w:val=""/>
      <w:lvlJc w:val="left"/>
      <w:pPr>
        <w:tabs>
          <w:tab w:val="left" w:pos="5820"/>
        </w:tabs>
        <w:ind w:left="5820" w:hanging="360"/>
      </w:pPr>
      <w:rPr>
        <w:rFonts w:ascii="Symbol" w:hAnsi="Symbol" w:hint="default"/>
        <w:sz w:val="20"/>
      </w:rPr>
    </w:lvl>
    <w:lvl w:ilvl="8">
      <w:start w:val="1"/>
      <w:numFmt w:val="bullet"/>
      <w:lvlText w:val=""/>
      <w:lvlJc w:val="left"/>
      <w:pPr>
        <w:tabs>
          <w:tab w:val="left" w:pos="6540"/>
        </w:tabs>
        <w:ind w:left="6540" w:hanging="360"/>
      </w:pPr>
      <w:rPr>
        <w:rFonts w:ascii="Symbol" w:hAnsi="Symbol" w:hint="default"/>
        <w:sz w:val="20"/>
      </w:rPr>
    </w:lvl>
  </w:abstractNum>
  <w:abstractNum w:abstractNumId="7"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849E3"/>
    <w:multiLevelType w:val="multilevel"/>
    <w:tmpl w:val="121849E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2B2E16"/>
    <w:multiLevelType w:val="multilevel"/>
    <w:tmpl w:val="941C9396"/>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190B11"/>
    <w:multiLevelType w:val="multilevel"/>
    <w:tmpl w:val="DAA69EEC"/>
    <w:lvl w:ilvl="0">
      <w:start w:val="5"/>
      <w:numFmt w:val="bullet"/>
      <w:lvlText w:val=""/>
      <w:lvlJc w:val="left"/>
      <w:pPr>
        <w:tabs>
          <w:tab w:val="left" w:pos="720"/>
        </w:tabs>
        <w:ind w:left="720" w:hanging="360"/>
      </w:pPr>
      <w:rPr>
        <w:rFonts w:ascii="Symbol" w:eastAsia="SimSun" w:hAnsi="Symbo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F1556A"/>
    <w:multiLevelType w:val="multilevel"/>
    <w:tmpl w:val="1AF1556A"/>
    <w:lvl w:ilvl="0">
      <w:start w:val="1"/>
      <w:numFmt w:val="decimal"/>
      <w:pStyle w:val="Proposalstylenokia2023"/>
      <w:suff w:val="space"/>
      <w:lvlText w:val="Proposal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0EC3B69"/>
    <w:multiLevelType w:val="multilevel"/>
    <w:tmpl w:val="20EC3B69"/>
    <w:lvl w:ilvl="0">
      <w:start w:val="1"/>
      <w:numFmt w:val="bullet"/>
      <w:pStyle w:val="Figure"/>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55F6E6B"/>
    <w:multiLevelType w:val="multilevel"/>
    <w:tmpl w:val="255F6E6B"/>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5FD03E7"/>
    <w:multiLevelType w:val="hybridMultilevel"/>
    <w:tmpl w:val="DCF8923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5"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8FC05D6"/>
    <w:multiLevelType w:val="multilevel"/>
    <w:tmpl w:val="28FC05D6"/>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543C2B"/>
    <w:multiLevelType w:val="multilevel"/>
    <w:tmpl w:val="29543C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328148CC"/>
    <w:multiLevelType w:val="multilevel"/>
    <w:tmpl w:val="328148CC"/>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7AD28DE"/>
    <w:multiLevelType w:val="multilevel"/>
    <w:tmpl w:val="37AD2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B43D7C"/>
    <w:multiLevelType w:val="multilevel"/>
    <w:tmpl w:val="37B43D7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37F4530E"/>
    <w:multiLevelType w:val="hybridMultilevel"/>
    <w:tmpl w:val="F51CDA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Batang"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A8546DE"/>
    <w:multiLevelType w:val="multilevel"/>
    <w:tmpl w:val="3A854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ABF7F72"/>
    <w:multiLevelType w:val="multilevel"/>
    <w:tmpl w:val="3ABF7F72"/>
    <w:lvl w:ilvl="0">
      <w:start w:val="1"/>
      <w:numFmt w:val="bullet"/>
      <w:lvlText w:val="o"/>
      <w:lvlJc w:val="left"/>
      <w:pPr>
        <w:tabs>
          <w:tab w:val="left" w:pos="720"/>
        </w:tabs>
        <w:ind w:left="720" w:hanging="360"/>
      </w:pPr>
      <w:rPr>
        <w:rFonts w:ascii="Courier New" w:hAnsi="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43" w15:restartNumberingAfterBreak="0">
    <w:nsid w:val="3B6551B8"/>
    <w:multiLevelType w:val="hybridMultilevel"/>
    <w:tmpl w:val="A0B24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ECD71D7"/>
    <w:multiLevelType w:val="multilevel"/>
    <w:tmpl w:val="3ECD71D7"/>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7" w15:restartNumberingAfterBreak="0">
    <w:nsid w:val="43100BFA"/>
    <w:multiLevelType w:val="hybridMultilevel"/>
    <w:tmpl w:val="673A9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4461004E"/>
    <w:multiLevelType w:val="multilevel"/>
    <w:tmpl w:val="2A9AC106"/>
    <w:lvl w:ilvl="0">
      <w:start w:val="1"/>
      <w:numFmt w:val="bullet"/>
      <w:lvlText w:val=""/>
      <w:lvlJc w:val="left"/>
      <w:pPr>
        <w:ind w:left="706" w:hanging="360"/>
      </w:pPr>
      <w:rPr>
        <w:rFonts w:ascii="Symbol" w:hAnsi="Symbol" w:hint="default"/>
        <w:color w:val="auto"/>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5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5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692F6D"/>
    <w:multiLevelType w:val="multilevel"/>
    <w:tmpl w:val="FDE6F05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93B6F8D"/>
    <w:multiLevelType w:val="multilevel"/>
    <w:tmpl w:val="593B6F8D"/>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trike w:val="0"/>
        <w:color w:val="auto"/>
        <w:sz w:val="20"/>
      </w:rPr>
    </w:lvl>
    <w:lvl w:ilvl="4">
      <w:numFmt w:val="bullet"/>
      <w:lvlText w:val=""/>
      <w:lvlJc w:val="left"/>
      <w:pPr>
        <w:tabs>
          <w:tab w:val="left" w:pos="3600"/>
        </w:tabs>
        <w:ind w:left="3600" w:hanging="360"/>
      </w:pPr>
      <w:rPr>
        <w:rFonts w:ascii="Symbol" w:hAnsi="Symbol" w:hint="default"/>
        <w:strike w:val="0"/>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3"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66"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7" w15:restartNumberingAfterBreak="0">
    <w:nsid w:val="63016BA8"/>
    <w:multiLevelType w:val="multilevel"/>
    <w:tmpl w:val="EBDC1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ind w:left="2880" w:hanging="360"/>
      </w:pPr>
      <w:rPr>
        <w:rFonts w:ascii="Courier New" w:hAnsi="Courier New" w:cs="Courier New"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9"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AAC1945"/>
    <w:multiLevelType w:val="hybridMultilevel"/>
    <w:tmpl w:val="6AD86414"/>
    <w:lvl w:ilvl="0" w:tplc="9872DE2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6FFC5E50"/>
    <w:multiLevelType w:val="multilevel"/>
    <w:tmpl w:val="641E2A82"/>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1341788"/>
    <w:multiLevelType w:val="hybridMultilevel"/>
    <w:tmpl w:val="DB4EE5E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8029F7"/>
    <w:multiLevelType w:val="multilevel"/>
    <w:tmpl w:val="748029F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ind w:left="2880" w:hanging="360"/>
      </w:pPr>
      <w:rPr>
        <w:rFonts w:ascii="Wingdings" w:hAnsi="Wingdings" w:hint="default"/>
      </w:rPr>
    </w:lvl>
    <w:lvl w:ilvl="4">
      <w:numFmt w:val="bullet"/>
      <w:lvlText w:val="-"/>
      <w:lvlJc w:val="left"/>
      <w:pPr>
        <w:ind w:left="3600" w:hanging="360"/>
      </w:pPr>
      <w:rPr>
        <w:rFonts w:ascii="Times" w:eastAsia="Batang" w:hAnsi="Times" w:cs="Times" w:hint="default"/>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2"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677120120">
    <w:abstractNumId w:val="68"/>
  </w:num>
  <w:num w:numId="2" w16cid:durableId="605699449">
    <w:abstractNumId w:val="34"/>
  </w:num>
  <w:num w:numId="3" w16cid:durableId="1815413757">
    <w:abstractNumId w:val="79"/>
  </w:num>
  <w:num w:numId="4" w16cid:durableId="1837571628">
    <w:abstractNumId w:val="24"/>
  </w:num>
  <w:num w:numId="5" w16cid:durableId="859316770">
    <w:abstractNumId w:val="73"/>
  </w:num>
  <w:num w:numId="6" w16cid:durableId="511991122">
    <w:abstractNumId w:val="58"/>
  </w:num>
  <w:num w:numId="7" w16cid:durableId="1860971585">
    <w:abstractNumId w:val="17"/>
  </w:num>
  <w:num w:numId="8" w16cid:durableId="606737767">
    <w:abstractNumId w:val="55"/>
  </w:num>
  <w:num w:numId="9" w16cid:durableId="117921953">
    <w:abstractNumId w:val="48"/>
  </w:num>
  <w:num w:numId="10" w16cid:durableId="41293843">
    <w:abstractNumId w:val="13"/>
  </w:num>
  <w:num w:numId="11" w16cid:durableId="348679422">
    <w:abstractNumId w:val="4"/>
  </w:num>
  <w:num w:numId="12" w16cid:durableId="1604075408">
    <w:abstractNumId w:val="56"/>
  </w:num>
  <w:num w:numId="13" w16cid:durableId="1872306216">
    <w:abstractNumId w:val="80"/>
  </w:num>
  <w:num w:numId="14" w16cid:durableId="623267686">
    <w:abstractNumId w:val="75"/>
  </w:num>
  <w:num w:numId="15" w16cid:durableId="1099524212">
    <w:abstractNumId w:val="11"/>
  </w:num>
  <w:num w:numId="16" w16cid:durableId="1616330103">
    <w:abstractNumId w:val="83"/>
  </w:num>
  <w:num w:numId="17" w16cid:durableId="307245904">
    <w:abstractNumId w:val="31"/>
  </w:num>
  <w:num w:numId="18" w16cid:durableId="963078998">
    <w:abstractNumId w:val="76"/>
  </w:num>
  <w:num w:numId="19" w16cid:durableId="22342016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96033639">
    <w:abstractNumId w:val="28"/>
  </w:num>
  <w:num w:numId="21" w16cid:durableId="215506661">
    <w:abstractNumId w:val="78"/>
  </w:num>
  <w:num w:numId="22" w16cid:durableId="310444557">
    <w:abstractNumId w:val="19"/>
  </w:num>
  <w:num w:numId="23" w16cid:durableId="184750497">
    <w:abstractNumId w:val="49"/>
  </w:num>
  <w:num w:numId="24" w16cid:durableId="401294669">
    <w:abstractNumId w:val="65"/>
  </w:num>
  <w:num w:numId="25" w16cid:durableId="15407835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0132797">
    <w:abstractNumId w:val="51"/>
  </w:num>
  <w:num w:numId="27" w16cid:durableId="1202399761">
    <w:abstractNumId w:val="54"/>
  </w:num>
  <w:num w:numId="28" w16cid:durableId="565065509">
    <w:abstractNumId w:val="82"/>
  </w:num>
  <w:num w:numId="29" w16cid:durableId="1608654439">
    <w:abstractNumId w:val="81"/>
  </w:num>
  <w:num w:numId="30" w16cid:durableId="503982841">
    <w:abstractNumId w:val="67"/>
  </w:num>
  <w:num w:numId="31" w16cid:durableId="414789692">
    <w:abstractNumId w:val="63"/>
  </w:num>
  <w:num w:numId="32" w16cid:durableId="1063672686">
    <w:abstractNumId w:val="61"/>
  </w:num>
  <w:num w:numId="33" w16cid:durableId="1969848290">
    <w:abstractNumId w:val="45"/>
  </w:num>
  <w:num w:numId="34" w16cid:durableId="1771317238">
    <w:abstractNumId w:val="38"/>
  </w:num>
  <w:num w:numId="35" w16cid:durableId="1241868190">
    <w:abstractNumId w:val="64"/>
  </w:num>
  <w:num w:numId="36" w16cid:durableId="1268272262">
    <w:abstractNumId w:val="72"/>
  </w:num>
  <w:num w:numId="37" w16cid:durableId="573785607">
    <w:abstractNumId w:val="69"/>
  </w:num>
  <w:num w:numId="38" w16cid:durableId="1321155656">
    <w:abstractNumId w:val="57"/>
  </w:num>
  <w:num w:numId="39" w16cid:durableId="894239233">
    <w:abstractNumId w:val="60"/>
  </w:num>
  <w:num w:numId="40" w16cid:durableId="902790773">
    <w:abstractNumId w:val="77"/>
  </w:num>
  <w:num w:numId="41" w16cid:durableId="2016497694">
    <w:abstractNumId w:val="42"/>
  </w:num>
  <w:num w:numId="42" w16cid:durableId="864557665">
    <w:abstractNumId w:val="35"/>
  </w:num>
  <w:num w:numId="43" w16cid:durableId="1526210973">
    <w:abstractNumId w:val="33"/>
  </w:num>
  <w:num w:numId="44" w16cid:durableId="909191568">
    <w:abstractNumId w:val="47"/>
  </w:num>
  <w:num w:numId="45" w16cid:durableId="635525069">
    <w:abstractNumId w:val="20"/>
  </w:num>
  <w:num w:numId="46" w16cid:durableId="1132674559">
    <w:abstractNumId w:val="39"/>
  </w:num>
  <w:num w:numId="47" w16cid:durableId="1546912352">
    <w:abstractNumId w:val="27"/>
  </w:num>
  <w:num w:numId="48" w16cid:durableId="1949652098">
    <w:abstractNumId w:val="71"/>
  </w:num>
  <w:num w:numId="49" w16cid:durableId="942346215">
    <w:abstractNumId w:val="5"/>
  </w:num>
  <w:num w:numId="50" w16cid:durableId="506362328">
    <w:abstractNumId w:val="52"/>
  </w:num>
  <w:num w:numId="51" w16cid:durableId="1747534639">
    <w:abstractNumId w:val="7"/>
  </w:num>
  <w:num w:numId="52" w16cid:durableId="531697969">
    <w:abstractNumId w:val="59"/>
  </w:num>
  <w:num w:numId="53" w16cid:durableId="1136676045">
    <w:abstractNumId w:val="29"/>
  </w:num>
  <w:num w:numId="54" w16cid:durableId="139348063">
    <w:abstractNumId w:val="25"/>
  </w:num>
  <w:num w:numId="55" w16cid:durableId="365563278">
    <w:abstractNumId w:val="53"/>
  </w:num>
  <w:num w:numId="56" w16cid:durableId="804196251">
    <w:abstractNumId w:val="14"/>
  </w:num>
  <w:num w:numId="57" w16cid:durableId="995954945">
    <w:abstractNumId w:val="9"/>
  </w:num>
  <w:num w:numId="58" w16cid:durableId="21630805">
    <w:abstractNumId w:val="36"/>
  </w:num>
  <w:num w:numId="59" w16cid:durableId="353964941">
    <w:abstractNumId w:val="21"/>
  </w:num>
  <w:num w:numId="60" w16cid:durableId="742416055">
    <w:abstractNumId w:val="70"/>
  </w:num>
  <w:num w:numId="61" w16cid:durableId="1389645430">
    <w:abstractNumId w:val="16"/>
  </w:num>
  <w:num w:numId="62" w16cid:durableId="1547335546">
    <w:abstractNumId w:val="12"/>
  </w:num>
  <w:num w:numId="63" w16cid:durableId="1506164325">
    <w:abstractNumId w:val="62"/>
  </w:num>
  <w:num w:numId="64" w16cid:durableId="1686058328">
    <w:abstractNumId w:val="50"/>
  </w:num>
  <w:num w:numId="65" w16cid:durableId="504519284">
    <w:abstractNumId w:val="41"/>
  </w:num>
  <w:num w:numId="66" w16cid:durableId="1380515843">
    <w:abstractNumId w:val="22"/>
  </w:num>
  <w:num w:numId="67" w16cid:durableId="872035467">
    <w:abstractNumId w:val="6"/>
  </w:num>
  <w:num w:numId="68" w16cid:durableId="1885747024">
    <w:abstractNumId w:val="8"/>
  </w:num>
  <w:num w:numId="69" w16cid:durableId="1215116710">
    <w:abstractNumId w:val="43"/>
  </w:num>
  <w:num w:numId="70" w16cid:durableId="1768042448">
    <w:abstractNumId w:val="26"/>
  </w:num>
  <w:num w:numId="71" w16cid:durableId="114181106">
    <w:abstractNumId w:val="44"/>
  </w:num>
  <w:num w:numId="72" w16cid:durableId="1227496038">
    <w:abstractNumId w:val="10"/>
  </w:num>
  <w:num w:numId="73" w16cid:durableId="1546596908">
    <w:abstractNumId w:val="1"/>
  </w:num>
  <w:num w:numId="74" w16cid:durableId="1804732779">
    <w:abstractNumId w:val="32"/>
  </w:num>
  <w:num w:numId="75" w16cid:durableId="962999099">
    <w:abstractNumId w:val="37"/>
  </w:num>
  <w:num w:numId="76" w16cid:durableId="1268274548">
    <w:abstractNumId w:val="2"/>
  </w:num>
  <w:num w:numId="77" w16cid:durableId="1485508871">
    <w:abstractNumId w:val="3"/>
  </w:num>
  <w:num w:numId="78" w16cid:durableId="1816726956">
    <w:abstractNumId w:val="18"/>
  </w:num>
  <w:num w:numId="79" w16cid:durableId="590236652">
    <w:abstractNumId w:val="84"/>
  </w:num>
  <w:num w:numId="80" w16cid:durableId="1651665699">
    <w:abstractNumId w:val="30"/>
  </w:num>
  <w:num w:numId="81" w16cid:durableId="2049446531">
    <w:abstractNumId w:val="40"/>
  </w:num>
  <w:num w:numId="82" w16cid:durableId="2054839610">
    <w:abstractNumId w:val="15"/>
  </w:num>
  <w:num w:numId="83" w16cid:durableId="1233662809">
    <w:abstractNumId w:val="0"/>
  </w:num>
  <w:num w:numId="84" w16cid:durableId="1164858853">
    <w:abstractNumId w:val="74"/>
  </w:num>
  <w:num w:numId="85" w16cid:durableId="1950576611">
    <w:abstractNumId w:val="2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_tradnl" w:vendorID="64" w:dllVersion="4096" w:nlCheck="1" w:checkStyle="0"/>
  <w:activeWritingStyle w:appName="MSWord" w:lang="fr-FR"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2"/>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F7C"/>
    <w:rsid w:val="00024C7C"/>
    <w:rsid w:val="000276C5"/>
    <w:rsid w:val="0003593B"/>
    <w:rsid w:val="00036880"/>
    <w:rsid w:val="00036D88"/>
    <w:rsid w:val="0004456C"/>
    <w:rsid w:val="0005259B"/>
    <w:rsid w:val="0005305B"/>
    <w:rsid w:val="00053FEE"/>
    <w:rsid w:val="00055479"/>
    <w:rsid w:val="00060AE4"/>
    <w:rsid w:val="00061FA5"/>
    <w:rsid w:val="0006373C"/>
    <w:rsid w:val="00065BDE"/>
    <w:rsid w:val="00070C03"/>
    <w:rsid w:val="00072019"/>
    <w:rsid w:val="00073C74"/>
    <w:rsid w:val="0007429A"/>
    <w:rsid w:val="000746A7"/>
    <w:rsid w:val="000746F3"/>
    <w:rsid w:val="00081C38"/>
    <w:rsid w:val="0008401D"/>
    <w:rsid w:val="00087056"/>
    <w:rsid w:val="00087373"/>
    <w:rsid w:val="000910BB"/>
    <w:rsid w:val="000926AF"/>
    <w:rsid w:val="00095EB9"/>
    <w:rsid w:val="0009707B"/>
    <w:rsid w:val="000A0AAA"/>
    <w:rsid w:val="000A1352"/>
    <w:rsid w:val="000A3ED2"/>
    <w:rsid w:val="000C00FA"/>
    <w:rsid w:val="000C37A6"/>
    <w:rsid w:val="000C51AA"/>
    <w:rsid w:val="000D0E97"/>
    <w:rsid w:val="000D17BC"/>
    <w:rsid w:val="000D2186"/>
    <w:rsid w:val="000D333E"/>
    <w:rsid w:val="000D771C"/>
    <w:rsid w:val="000E189A"/>
    <w:rsid w:val="000E3708"/>
    <w:rsid w:val="000E4F35"/>
    <w:rsid w:val="000E54E9"/>
    <w:rsid w:val="000E5B78"/>
    <w:rsid w:val="000E6E90"/>
    <w:rsid w:val="000F697F"/>
    <w:rsid w:val="000F6C1C"/>
    <w:rsid w:val="00103520"/>
    <w:rsid w:val="00104B8F"/>
    <w:rsid w:val="001050A1"/>
    <w:rsid w:val="0011036E"/>
    <w:rsid w:val="00110BAE"/>
    <w:rsid w:val="00112F02"/>
    <w:rsid w:val="00113D1B"/>
    <w:rsid w:val="001165FB"/>
    <w:rsid w:val="00116D30"/>
    <w:rsid w:val="00116D68"/>
    <w:rsid w:val="00116F4B"/>
    <w:rsid w:val="001229F4"/>
    <w:rsid w:val="0012454F"/>
    <w:rsid w:val="00132E4F"/>
    <w:rsid w:val="00132FDD"/>
    <w:rsid w:val="00137471"/>
    <w:rsid w:val="00150B45"/>
    <w:rsid w:val="00150FD3"/>
    <w:rsid w:val="00152064"/>
    <w:rsid w:val="00154216"/>
    <w:rsid w:val="001625D4"/>
    <w:rsid w:val="00171594"/>
    <w:rsid w:val="00176A51"/>
    <w:rsid w:val="00177D93"/>
    <w:rsid w:val="00180A22"/>
    <w:rsid w:val="00180A6C"/>
    <w:rsid w:val="00180E43"/>
    <w:rsid w:val="00182E73"/>
    <w:rsid w:val="00184428"/>
    <w:rsid w:val="001A126F"/>
    <w:rsid w:val="001A248F"/>
    <w:rsid w:val="001A31ED"/>
    <w:rsid w:val="001A3B5F"/>
    <w:rsid w:val="001A659D"/>
    <w:rsid w:val="001B169E"/>
    <w:rsid w:val="001B3E48"/>
    <w:rsid w:val="001B51AB"/>
    <w:rsid w:val="001B5CA8"/>
    <w:rsid w:val="001B6333"/>
    <w:rsid w:val="001C4490"/>
    <w:rsid w:val="001C55C2"/>
    <w:rsid w:val="001D08FC"/>
    <w:rsid w:val="001D2C1A"/>
    <w:rsid w:val="001D3BA2"/>
    <w:rsid w:val="001D44B7"/>
    <w:rsid w:val="001E0075"/>
    <w:rsid w:val="001E0E3A"/>
    <w:rsid w:val="001E16FC"/>
    <w:rsid w:val="001E1DF8"/>
    <w:rsid w:val="001E4E22"/>
    <w:rsid w:val="001E52E4"/>
    <w:rsid w:val="001F1B1F"/>
    <w:rsid w:val="001F2A20"/>
    <w:rsid w:val="001F486F"/>
    <w:rsid w:val="001F6DA5"/>
    <w:rsid w:val="001F72C0"/>
    <w:rsid w:val="00200999"/>
    <w:rsid w:val="00204297"/>
    <w:rsid w:val="002045EF"/>
    <w:rsid w:val="00204ED7"/>
    <w:rsid w:val="00207DC4"/>
    <w:rsid w:val="0022038F"/>
    <w:rsid w:val="0022485E"/>
    <w:rsid w:val="002333C4"/>
    <w:rsid w:val="00241B83"/>
    <w:rsid w:val="00243A99"/>
    <w:rsid w:val="00255C6C"/>
    <w:rsid w:val="00262FA3"/>
    <w:rsid w:val="00265D57"/>
    <w:rsid w:val="0026661E"/>
    <w:rsid w:val="002673C0"/>
    <w:rsid w:val="002737A6"/>
    <w:rsid w:val="00275826"/>
    <w:rsid w:val="00275946"/>
    <w:rsid w:val="002846E2"/>
    <w:rsid w:val="0029567C"/>
    <w:rsid w:val="002A4E26"/>
    <w:rsid w:val="002A6F12"/>
    <w:rsid w:val="002C0B82"/>
    <w:rsid w:val="002C47C3"/>
    <w:rsid w:val="002C75D5"/>
    <w:rsid w:val="002E0E70"/>
    <w:rsid w:val="002F6ED2"/>
    <w:rsid w:val="00301B7A"/>
    <w:rsid w:val="00301BDE"/>
    <w:rsid w:val="003037C9"/>
    <w:rsid w:val="00306D59"/>
    <w:rsid w:val="0030759C"/>
    <w:rsid w:val="00307F85"/>
    <w:rsid w:val="00315918"/>
    <w:rsid w:val="00315AAF"/>
    <w:rsid w:val="00321EF0"/>
    <w:rsid w:val="003245EE"/>
    <w:rsid w:val="0032503A"/>
    <w:rsid w:val="00325EE1"/>
    <w:rsid w:val="00326C40"/>
    <w:rsid w:val="003357C0"/>
    <w:rsid w:val="00341817"/>
    <w:rsid w:val="003441B2"/>
    <w:rsid w:val="00344D60"/>
    <w:rsid w:val="0034586F"/>
    <w:rsid w:val="00346477"/>
    <w:rsid w:val="00347CB0"/>
    <w:rsid w:val="00350486"/>
    <w:rsid w:val="0035340F"/>
    <w:rsid w:val="0036248C"/>
    <w:rsid w:val="00364CD1"/>
    <w:rsid w:val="00364DB2"/>
    <w:rsid w:val="003666A8"/>
    <w:rsid w:val="00366D63"/>
    <w:rsid w:val="00367401"/>
    <w:rsid w:val="00367FEA"/>
    <w:rsid w:val="00375678"/>
    <w:rsid w:val="00377A23"/>
    <w:rsid w:val="00393883"/>
    <w:rsid w:val="0039390A"/>
    <w:rsid w:val="00394A1A"/>
    <w:rsid w:val="00394AB0"/>
    <w:rsid w:val="00396252"/>
    <w:rsid w:val="003A385B"/>
    <w:rsid w:val="003A4B47"/>
    <w:rsid w:val="003A6BD3"/>
    <w:rsid w:val="003B24AF"/>
    <w:rsid w:val="003B3772"/>
    <w:rsid w:val="003B7182"/>
    <w:rsid w:val="003B7C6E"/>
    <w:rsid w:val="003C10E9"/>
    <w:rsid w:val="003C66C7"/>
    <w:rsid w:val="003D5036"/>
    <w:rsid w:val="003D764D"/>
    <w:rsid w:val="003E1E62"/>
    <w:rsid w:val="003E3A1A"/>
    <w:rsid w:val="003F1B9F"/>
    <w:rsid w:val="003F224C"/>
    <w:rsid w:val="003F2D7B"/>
    <w:rsid w:val="003F36D0"/>
    <w:rsid w:val="003F640A"/>
    <w:rsid w:val="003F6D9D"/>
    <w:rsid w:val="0040091C"/>
    <w:rsid w:val="00402C74"/>
    <w:rsid w:val="00406D7A"/>
    <w:rsid w:val="004079C9"/>
    <w:rsid w:val="00410D47"/>
    <w:rsid w:val="00411FFD"/>
    <w:rsid w:val="00412157"/>
    <w:rsid w:val="004121B8"/>
    <w:rsid w:val="00412A23"/>
    <w:rsid w:val="004145EF"/>
    <w:rsid w:val="004157B0"/>
    <w:rsid w:val="004258BA"/>
    <w:rsid w:val="00436DF3"/>
    <w:rsid w:val="00441CC1"/>
    <w:rsid w:val="00452175"/>
    <w:rsid w:val="004531C9"/>
    <w:rsid w:val="00454935"/>
    <w:rsid w:val="004558A1"/>
    <w:rsid w:val="00456663"/>
    <w:rsid w:val="00457D91"/>
    <w:rsid w:val="00460C31"/>
    <w:rsid w:val="00463944"/>
    <w:rsid w:val="00463C63"/>
    <w:rsid w:val="00464E5B"/>
    <w:rsid w:val="0047055A"/>
    <w:rsid w:val="00474450"/>
    <w:rsid w:val="004820C3"/>
    <w:rsid w:val="00484C17"/>
    <w:rsid w:val="004873E6"/>
    <w:rsid w:val="00491F3B"/>
    <w:rsid w:val="004944D6"/>
    <w:rsid w:val="004B15B8"/>
    <w:rsid w:val="004B566C"/>
    <w:rsid w:val="004B7B48"/>
    <w:rsid w:val="004C137B"/>
    <w:rsid w:val="004C7882"/>
    <w:rsid w:val="004D4696"/>
    <w:rsid w:val="004D4AB1"/>
    <w:rsid w:val="004D55AB"/>
    <w:rsid w:val="004E306D"/>
    <w:rsid w:val="004E471D"/>
    <w:rsid w:val="004F218A"/>
    <w:rsid w:val="0050334E"/>
    <w:rsid w:val="00505387"/>
    <w:rsid w:val="00512DF7"/>
    <w:rsid w:val="005141E7"/>
    <w:rsid w:val="00517E63"/>
    <w:rsid w:val="005232DA"/>
    <w:rsid w:val="0052452C"/>
    <w:rsid w:val="00526B0D"/>
    <w:rsid w:val="00531673"/>
    <w:rsid w:val="00532170"/>
    <w:rsid w:val="00543C96"/>
    <w:rsid w:val="005510F9"/>
    <w:rsid w:val="0055335A"/>
    <w:rsid w:val="0055346F"/>
    <w:rsid w:val="005543FC"/>
    <w:rsid w:val="005579FF"/>
    <w:rsid w:val="0057671D"/>
    <w:rsid w:val="005767E5"/>
    <w:rsid w:val="005776DD"/>
    <w:rsid w:val="00582117"/>
    <w:rsid w:val="00583361"/>
    <w:rsid w:val="0058478F"/>
    <w:rsid w:val="005860AF"/>
    <w:rsid w:val="00587094"/>
    <w:rsid w:val="00593315"/>
    <w:rsid w:val="005A170D"/>
    <w:rsid w:val="005A6C96"/>
    <w:rsid w:val="005B2D39"/>
    <w:rsid w:val="005B40C4"/>
    <w:rsid w:val="005B6736"/>
    <w:rsid w:val="005D0418"/>
    <w:rsid w:val="005D1E24"/>
    <w:rsid w:val="005E13E3"/>
    <w:rsid w:val="005E1CA3"/>
    <w:rsid w:val="005E1D58"/>
    <w:rsid w:val="005E2BC4"/>
    <w:rsid w:val="005E33EE"/>
    <w:rsid w:val="005E3C21"/>
    <w:rsid w:val="005E4D3A"/>
    <w:rsid w:val="005F0D44"/>
    <w:rsid w:val="00600982"/>
    <w:rsid w:val="00610E37"/>
    <w:rsid w:val="006207ED"/>
    <w:rsid w:val="00624181"/>
    <w:rsid w:val="006247EB"/>
    <w:rsid w:val="00626BC9"/>
    <w:rsid w:val="006441C0"/>
    <w:rsid w:val="006458DF"/>
    <w:rsid w:val="0064719E"/>
    <w:rsid w:val="00650D52"/>
    <w:rsid w:val="00651083"/>
    <w:rsid w:val="00655895"/>
    <w:rsid w:val="006615B2"/>
    <w:rsid w:val="00662313"/>
    <w:rsid w:val="00665909"/>
    <w:rsid w:val="00673911"/>
    <w:rsid w:val="00676C2E"/>
    <w:rsid w:val="00686734"/>
    <w:rsid w:val="006870C9"/>
    <w:rsid w:val="00693244"/>
    <w:rsid w:val="0069382E"/>
    <w:rsid w:val="00693B08"/>
    <w:rsid w:val="0069781E"/>
    <w:rsid w:val="00697FC6"/>
    <w:rsid w:val="006A2C78"/>
    <w:rsid w:val="006A3ADF"/>
    <w:rsid w:val="006A7BCB"/>
    <w:rsid w:val="006B4C1E"/>
    <w:rsid w:val="006B6EB5"/>
    <w:rsid w:val="006C090F"/>
    <w:rsid w:val="006C4E32"/>
    <w:rsid w:val="006C56D8"/>
    <w:rsid w:val="006D07AE"/>
    <w:rsid w:val="006D1C93"/>
    <w:rsid w:val="006D489A"/>
    <w:rsid w:val="006D6492"/>
    <w:rsid w:val="006E06A8"/>
    <w:rsid w:val="006E1430"/>
    <w:rsid w:val="006E20CF"/>
    <w:rsid w:val="006E3388"/>
    <w:rsid w:val="006E3F11"/>
    <w:rsid w:val="006E526C"/>
    <w:rsid w:val="00701410"/>
    <w:rsid w:val="00701F46"/>
    <w:rsid w:val="007058EA"/>
    <w:rsid w:val="007113A1"/>
    <w:rsid w:val="00714D27"/>
    <w:rsid w:val="00717105"/>
    <w:rsid w:val="00721CF6"/>
    <w:rsid w:val="007221A3"/>
    <w:rsid w:val="00723E46"/>
    <w:rsid w:val="00724772"/>
    <w:rsid w:val="00733826"/>
    <w:rsid w:val="007364AB"/>
    <w:rsid w:val="00740262"/>
    <w:rsid w:val="007411BE"/>
    <w:rsid w:val="00742A4A"/>
    <w:rsid w:val="00744C62"/>
    <w:rsid w:val="00752929"/>
    <w:rsid w:val="007548AC"/>
    <w:rsid w:val="00755F98"/>
    <w:rsid w:val="00760254"/>
    <w:rsid w:val="00762B81"/>
    <w:rsid w:val="00764443"/>
    <w:rsid w:val="00766A32"/>
    <w:rsid w:val="00766CFB"/>
    <w:rsid w:val="00770B6B"/>
    <w:rsid w:val="007735CB"/>
    <w:rsid w:val="0078034F"/>
    <w:rsid w:val="007816FF"/>
    <w:rsid w:val="00783B44"/>
    <w:rsid w:val="00785028"/>
    <w:rsid w:val="007905BE"/>
    <w:rsid w:val="007923CB"/>
    <w:rsid w:val="0079551B"/>
    <w:rsid w:val="007A214D"/>
    <w:rsid w:val="007A2F1F"/>
    <w:rsid w:val="007A3A5A"/>
    <w:rsid w:val="007A4370"/>
    <w:rsid w:val="007A632E"/>
    <w:rsid w:val="007A6CC8"/>
    <w:rsid w:val="007C3113"/>
    <w:rsid w:val="007E0901"/>
    <w:rsid w:val="007E1D15"/>
    <w:rsid w:val="007E1DEA"/>
    <w:rsid w:val="007E2202"/>
    <w:rsid w:val="007E2E63"/>
    <w:rsid w:val="00804661"/>
    <w:rsid w:val="008145EA"/>
    <w:rsid w:val="00815869"/>
    <w:rsid w:val="00816B81"/>
    <w:rsid w:val="00823B90"/>
    <w:rsid w:val="00825BFD"/>
    <w:rsid w:val="00830BF3"/>
    <w:rsid w:val="0083266E"/>
    <w:rsid w:val="00835233"/>
    <w:rsid w:val="00835591"/>
    <w:rsid w:val="0083778B"/>
    <w:rsid w:val="00844EA9"/>
    <w:rsid w:val="00846CFD"/>
    <w:rsid w:val="008545F0"/>
    <w:rsid w:val="008546E5"/>
    <w:rsid w:val="008578A2"/>
    <w:rsid w:val="00857BAA"/>
    <w:rsid w:val="00861F9B"/>
    <w:rsid w:val="00864C9C"/>
    <w:rsid w:val="00865EA8"/>
    <w:rsid w:val="00871653"/>
    <w:rsid w:val="00880684"/>
    <w:rsid w:val="00880C30"/>
    <w:rsid w:val="00881D74"/>
    <w:rsid w:val="00881E7B"/>
    <w:rsid w:val="008836AC"/>
    <w:rsid w:val="00884CC6"/>
    <w:rsid w:val="0088575A"/>
    <w:rsid w:val="00887422"/>
    <w:rsid w:val="0089166C"/>
    <w:rsid w:val="00893204"/>
    <w:rsid w:val="00893EF4"/>
    <w:rsid w:val="008960DE"/>
    <w:rsid w:val="0089651B"/>
    <w:rsid w:val="008A36DF"/>
    <w:rsid w:val="008A4FC9"/>
    <w:rsid w:val="008A571F"/>
    <w:rsid w:val="008B2C19"/>
    <w:rsid w:val="008B2E7B"/>
    <w:rsid w:val="008C1698"/>
    <w:rsid w:val="008C1A3D"/>
    <w:rsid w:val="008C24C2"/>
    <w:rsid w:val="008D01C3"/>
    <w:rsid w:val="008D1E13"/>
    <w:rsid w:val="008D411D"/>
    <w:rsid w:val="008D6549"/>
    <w:rsid w:val="008D70D2"/>
    <w:rsid w:val="008F3C58"/>
    <w:rsid w:val="008F4EBC"/>
    <w:rsid w:val="008F77CC"/>
    <w:rsid w:val="00900AE8"/>
    <w:rsid w:val="00900DAD"/>
    <w:rsid w:val="0091408E"/>
    <w:rsid w:val="009155A3"/>
    <w:rsid w:val="00917E3C"/>
    <w:rsid w:val="009226ED"/>
    <w:rsid w:val="00925AAF"/>
    <w:rsid w:val="00930E2E"/>
    <w:rsid w:val="0093662B"/>
    <w:rsid w:val="009378CA"/>
    <w:rsid w:val="00942601"/>
    <w:rsid w:val="009427EB"/>
    <w:rsid w:val="0095025E"/>
    <w:rsid w:val="00954BD3"/>
    <w:rsid w:val="00955C4C"/>
    <w:rsid w:val="00961836"/>
    <w:rsid w:val="00963693"/>
    <w:rsid w:val="00964AB3"/>
    <w:rsid w:val="00967921"/>
    <w:rsid w:val="0097324A"/>
    <w:rsid w:val="00974A40"/>
    <w:rsid w:val="00975597"/>
    <w:rsid w:val="009775FF"/>
    <w:rsid w:val="009835FC"/>
    <w:rsid w:val="009873BA"/>
    <w:rsid w:val="009919C3"/>
    <w:rsid w:val="0099461D"/>
    <w:rsid w:val="00995338"/>
    <w:rsid w:val="00996407"/>
    <w:rsid w:val="00996777"/>
    <w:rsid w:val="0099680A"/>
    <w:rsid w:val="009A42EB"/>
    <w:rsid w:val="009A68E0"/>
    <w:rsid w:val="009B273B"/>
    <w:rsid w:val="009B725D"/>
    <w:rsid w:val="009C0BC7"/>
    <w:rsid w:val="009C44B4"/>
    <w:rsid w:val="009C4C10"/>
    <w:rsid w:val="009C6592"/>
    <w:rsid w:val="009D4C12"/>
    <w:rsid w:val="009D7ECE"/>
    <w:rsid w:val="009E0EAC"/>
    <w:rsid w:val="009E1340"/>
    <w:rsid w:val="009E209B"/>
    <w:rsid w:val="009E54BD"/>
    <w:rsid w:val="009F0747"/>
    <w:rsid w:val="009F094D"/>
    <w:rsid w:val="009F4EE4"/>
    <w:rsid w:val="00A007DC"/>
    <w:rsid w:val="00A03514"/>
    <w:rsid w:val="00A03C21"/>
    <w:rsid w:val="00A15C07"/>
    <w:rsid w:val="00A17079"/>
    <w:rsid w:val="00A228D3"/>
    <w:rsid w:val="00A24412"/>
    <w:rsid w:val="00A248D6"/>
    <w:rsid w:val="00A373D2"/>
    <w:rsid w:val="00A4012C"/>
    <w:rsid w:val="00A448C3"/>
    <w:rsid w:val="00A44FA1"/>
    <w:rsid w:val="00A453B3"/>
    <w:rsid w:val="00A458D4"/>
    <w:rsid w:val="00A46FB7"/>
    <w:rsid w:val="00A53118"/>
    <w:rsid w:val="00A56970"/>
    <w:rsid w:val="00A70C3D"/>
    <w:rsid w:val="00A718EC"/>
    <w:rsid w:val="00A7260C"/>
    <w:rsid w:val="00A81978"/>
    <w:rsid w:val="00A85BE0"/>
    <w:rsid w:val="00A86AB5"/>
    <w:rsid w:val="00A91DFB"/>
    <w:rsid w:val="00A962FF"/>
    <w:rsid w:val="00A97226"/>
    <w:rsid w:val="00AA0E64"/>
    <w:rsid w:val="00AA142F"/>
    <w:rsid w:val="00AA390B"/>
    <w:rsid w:val="00AA394A"/>
    <w:rsid w:val="00AA5084"/>
    <w:rsid w:val="00AA53DB"/>
    <w:rsid w:val="00AB239A"/>
    <w:rsid w:val="00AB53FD"/>
    <w:rsid w:val="00AC39FB"/>
    <w:rsid w:val="00AC45F5"/>
    <w:rsid w:val="00AC5FE2"/>
    <w:rsid w:val="00AD0FDD"/>
    <w:rsid w:val="00AD51D1"/>
    <w:rsid w:val="00AD53C7"/>
    <w:rsid w:val="00AD7ADC"/>
    <w:rsid w:val="00AE08EB"/>
    <w:rsid w:val="00AF3414"/>
    <w:rsid w:val="00AF5C31"/>
    <w:rsid w:val="00B00BBE"/>
    <w:rsid w:val="00B019A9"/>
    <w:rsid w:val="00B05C93"/>
    <w:rsid w:val="00B10710"/>
    <w:rsid w:val="00B159B2"/>
    <w:rsid w:val="00B20612"/>
    <w:rsid w:val="00B208FA"/>
    <w:rsid w:val="00B21324"/>
    <w:rsid w:val="00B21E32"/>
    <w:rsid w:val="00B25C12"/>
    <w:rsid w:val="00B2766F"/>
    <w:rsid w:val="00B27F88"/>
    <w:rsid w:val="00B30AE2"/>
    <w:rsid w:val="00B31ABC"/>
    <w:rsid w:val="00B31B76"/>
    <w:rsid w:val="00B328EB"/>
    <w:rsid w:val="00B423AD"/>
    <w:rsid w:val="00B43629"/>
    <w:rsid w:val="00B445ED"/>
    <w:rsid w:val="00B470E4"/>
    <w:rsid w:val="00B50461"/>
    <w:rsid w:val="00B5718F"/>
    <w:rsid w:val="00B60128"/>
    <w:rsid w:val="00B6300F"/>
    <w:rsid w:val="00B64F53"/>
    <w:rsid w:val="00B70389"/>
    <w:rsid w:val="00B77D3D"/>
    <w:rsid w:val="00B82250"/>
    <w:rsid w:val="00B84623"/>
    <w:rsid w:val="00B8492B"/>
    <w:rsid w:val="00B96470"/>
    <w:rsid w:val="00B968FC"/>
    <w:rsid w:val="00BA494B"/>
    <w:rsid w:val="00BA4A05"/>
    <w:rsid w:val="00BA51EF"/>
    <w:rsid w:val="00BA6804"/>
    <w:rsid w:val="00BB3B28"/>
    <w:rsid w:val="00BB66D5"/>
    <w:rsid w:val="00BC7E6E"/>
    <w:rsid w:val="00BD1DBC"/>
    <w:rsid w:val="00BE1D1F"/>
    <w:rsid w:val="00BE256D"/>
    <w:rsid w:val="00BE3060"/>
    <w:rsid w:val="00BE5E66"/>
    <w:rsid w:val="00BE6BBA"/>
    <w:rsid w:val="00BF1DEC"/>
    <w:rsid w:val="00BF35C6"/>
    <w:rsid w:val="00BF4AC4"/>
    <w:rsid w:val="00BF5206"/>
    <w:rsid w:val="00C00281"/>
    <w:rsid w:val="00C00A38"/>
    <w:rsid w:val="00C020DD"/>
    <w:rsid w:val="00C0242A"/>
    <w:rsid w:val="00C038AF"/>
    <w:rsid w:val="00C04444"/>
    <w:rsid w:val="00C05625"/>
    <w:rsid w:val="00C12496"/>
    <w:rsid w:val="00C1732A"/>
    <w:rsid w:val="00C1751E"/>
    <w:rsid w:val="00C17C6C"/>
    <w:rsid w:val="00C208F7"/>
    <w:rsid w:val="00C21339"/>
    <w:rsid w:val="00C24F85"/>
    <w:rsid w:val="00C266F9"/>
    <w:rsid w:val="00C26D7A"/>
    <w:rsid w:val="00C30E54"/>
    <w:rsid w:val="00C32D23"/>
    <w:rsid w:val="00C33498"/>
    <w:rsid w:val="00C36850"/>
    <w:rsid w:val="00C371EA"/>
    <w:rsid w:val="00C445AD"/>
    <w:rsid w:val="00C44CBA"/>
    <w:rsid w:val="00C452FE"/>
    <w:rsid w:val="00C458F0"/>
    <w:rsid w:val="00C464EE"/>
    <w:rsid w:val="00C4666A"/>
    <w:rsid w:val="00C46A77"/>
    <w:rsid w:val="00C479A3"/>
    <w:rsid w:val="00C50477"/>
    <w:rsid w:val="00C524E5"/>
    <w:rsid w:val="00C624C0"/>
    <w:rsid w:val="00C65B32"/>
    <w:rsid w:val="00C733F0"/>
    <w:rsid w:val="00C74DAF"/>
    <w:rsid w:val="00C77A18"/>
    <w:rsid w:val="00C80116"/>
    <w:rsid w:val="00C854ED"/>
    <w:rsid w:val="00C87BFC"/>
    <w:rsid w:val="00C9474C"/>
    <w:rsid w:val="00C95F35"/>
    <w:rsid w:val="00CA2DB1"/>
    <w:rsid w:val="00CA638D"/>
    <w:rsid w:val="00CB1169"/>
    <w:rsid w:val="00CB7A06"/>
    <w:rsid w:val="00CB7F2C"/>
    <w:rsid w:val="00CC1BEB"/>
    <w:rsid w:val="00CC4DAC"/>
    <w:rsid w:val="00CD44C9"/>
    <w:rsid w:val="00CD6E12"/>
    <w:rsid w:val="00CD7EAD"/>
    <w:rsid w:val="00CE3F7D"/>
    <w:rsid w:val="00CE44EC"/>
    <w:rsid w:val="00CF5E71"/>
    <w:rsid w:val="00CF7FAC"/>
    <w:rsid w:val="00D14368"/>
    <w:rsid w:val="00D15AA7"/>
    <w:rsid w:val="00D160C1"/>
    <w:rsid w:val="00D1631C"/>
    <w:rsid w:val="00D16F17"/>
    <w:rsid w:val="00D17794"/>
    <w:rsid w:val="00D17A5A"/>
    <w:rsid w:val="00D17AE5"/>
    <w:rsid w:val="00D2010B"/>
    <w:rsid w:val="00D22398"/>
    <w:rsid w:val="00D25154"/>
    <w:rsid w:val="00D264E5"/>
    <w:rsid w:val="00D35E6C"/>
    <w:rsid w:val="00D42981"/>
    <w:rsid w:val="00D42E6E"/>
    <w:rsid w:val="00D436CF"/>
    <w:rsid w:val="00D45B2F"/>
    <w:rsid w:val="00D46E88"/>
    <w:rsid w:val="00D47559"/>
    <w:rsid w:val="00D52E88"/>
    <w:rsid w:val="00D54FD2"/>
    <w:rsid w:val="00D60BD6"/>
    <w:rsid w:val="00D613A9"/>
    <w:rsid w:val="00D6223B"/>
    <w:rsid w:val="00D65293"/>
    <w:rsid w:val="00D67E61"/>
    <w:rsid w:val="00D70D86"/>
    <w:rsid w:val="00D71A6E"/>
    <w:rsid w:val="00D76BA4"/>
    <w:rsid w:val="00D8021D"/>
    <w:rsid w:val="00D81405"/>
    <w:rsid w:val="00D8152D"/>
    <w:rsid w:val="00D82D10"/>
    <w:rsid w:val="00D83952"/>
    <w:rsid w:val="00D8456A"/>
    <w:rsid w:val="00D85111"/>
    <w:rsid w:val="00D86784"/>
    <w:rsid w:val="00D90A5F"/>
    <w:rsid w:val="00D920E6"/>
    <w:rsid w:val="00D96D38"/>
    <w:rsid w:val="00D97DE6"/>
    <w:rsid w:val="00DA004C"/>
    <w:rsid w:val="00DA044E"/>
    <w:rsid w:val="00DA3D80"/>
    <w:rsid w:val="00DB35A3"/>
    <w:rsid w:val="00DB6263"/>
    <w:rsid w:val="00DC3945"/>
    <w:rsid w:val="00DC40C2"/>
    <w:rsid w:val="00DC430A"/>
    <w:rsid w:val="00DC6EEC"/>
    <w:rsid w:val="00DE0236"/>
    <w:rsid w:val="00DE2A08"/>
    <w:rsid w:val="00DE2B4D"/>
    <w:rsid w:val="00DF3E48"/>
    <w:rsid w:val="00DF6F5D"/>
    <w:rsid w:val="00E00E44"/>
    <w:rsid w:val="00E028CD"/>
    <w:rsid w:val="00E049A8"/>
    <w:rsid w:val="00E06B92"/>
    <w:rsid w:val="00E12ECB"/>
    <w:rsid w:val="00E1451F"/>
    <w:rsid w:val="00E15A72"/>
    <w:rsid w:val="00E15E28"/>
    <w:rsid w:val="00E16577"/>
    <w:rsid w:val="00E174D5"/>
    <w:rsid w:val="00E22DA2"/>
    <w:rsid w:val="00E26DBE"/>
    <w:rsid w:val="00E27BC0"/>
    <w:rsid w:val="00E31C20"/>
    <w:rsid w:val="00E36051"/>
    <w:rsid w:val="00E3770C"/>
    <w:rsid w:val="00E43DA3"/>
    <w:rsid w:val="00E45FF0"/>
    <w:rsid w:val="00E5060F"/>
    <w:rsid w:val="00E50694"/>
    <w:rsid w:val="00E51CFD"/>
    <w:rsid w:val="00E544FA"/>
    <w:rsid w:val="00E55E83"/>
    <w:rsid w:val="00E56A5A"/>
    <w:rsid w:val="00E5792E"/>
    <w:rsid w:val="00E6077C"/>
    <w:rsid w:val="00E6618E"/>
    <w:rsid w:val="00E77436"/>
    <w:rsid w:val="00E8274F"/>
    <w:rsid w:val="00E82C8E"/>
    <w:rsid w:val="00E87CFA"/>
    <w:rsid w:val="00E905F1"/>
    <w:rsid w:val="00E93D77"/>
    <w:rsid w:val="00E95264"/>
    <w:rsid w:val="00EA2172"/>
    <w:rsid w:val="00EA2DC1"/>
    <w:rsid w:val="00EA2F81"/>
    <w:rsid w:val="00EA6202"/>
    <w:rsid w:val="00EB00EF"/>
    <w:rsid w:val="00EC0DE3"/>
    <w:rsid w:val="00EC1012"/>
    <w:rsid w:val="00EC5571"/>
    <w:rsid w:val="00ED0E8F"/>
    <w:rsid w:val="00EE0B22"/>
    <w:rsid w:val="00EE1504"/>
    <w:rsid w:val="00EE349F"/>
    <w:rsid w:val="00EE3B5B"/>
    <w:rsid w:val="00EE402F"/>
    <w:rsid w:val="00EE4CC9"/>
    <w:rsid w:val="00EF1692"/>
    <w:rsid w:val="00EF4800"/>
    <w:rsid w:val="00EF4A91"/>
    <w:rsid w:val="00EF5510"/>
    <w:rsid w:val="00EF674A"/>
    <w:rsid w:val="00F00A3D"/>
    <w:rsid w:val="00F140C7"/>
    <w:rsid w:val="00F1788E"/>
    <w:rsid w:val="00F17CA4"/>
    <w:rsid w:val="00F20A5D"/>
    <w:rsid w:val="00F20B7B"/>
    <w:rsid w:val="00F24DDD"/>
    <w:rsid w:val="00F25646"/>
    <w:rsid w:val="00F2770B"/>
    <w:rsid w:val="00F32461"/>
    <w:rsid w:val="00F3299F"/>
    <w:rsid w:val="00F36B2F"/>
    <w:rsid w:val="00F40091"/>
    <w:rsid w:val="00F40EC7"/>
    <w:rsid w:val="00F414D0"/>
    <w:rsid w:val="00F42CE9"/>
    <w:rsid w:val="00F542FC"/>
    <w:rsid w:val="00F549A3"/>
    <w:rsid w:val="00F55CBF"/>
    <w:rsid w:val="00F61EDF"/>
    <w:rsid w:val="00F646C2"/>
    <w:rsid w:val="00F71EF0"/>
    <w:rsid w:val="00F72B10"/>
    <w:rsid w:val="00F73A4B"/>
    <w:rsid w:val="00F770C8"/>
    <w:rsid w:val="00F77359"/>
    <w:rsid w:val="00F83507"/>
    <w:rsid w:val="00F841F5"/>
    <w:rsid w:val="00F86A73"/>
    <w:rsid w:val="00F873E4"/>
    <w:rsid w:val="00F879A6"/>
    <w:rsid w:val="00F95AD4"/>
    <w:rsid w:val="00F965DE"/>
    <w:rsid w:val="00FA53BC"/>
    <w:rsid w:val="00FA58DA"/>
    <w:rsid w:val="00FB2808"/>
    <w:rsid w:val="00FB6441"/>
    <w:rsid w:val="00FC0A84"/>
    <w:rsid w:val="00FC345B"/>
    <w:rsid w:val="00FC7F67"/>
    <w:rsid w:val="00FD1262"/>
    <w:rsid w:val="00FD4E37"/>
    <w:rsid w:val="00FD5B6F"/>
    <w:rsid w:val="00FF1E13"/>
    <w:rsid w:val="00FF3099"/>
    <w:rsid w:val="190588B4"/>
    <w:rsid w:val="1E64D6DB"/>
    <w:rsid w:val="35E113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标题 1"/>
    <w:next w:val="Normal"/>
    <w:link w:val="Heading1Char1"/>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Header 2,Header2,22,heading2,2nd level,H21,H22,H23,H24,H25,R2,E2,†berschrift 2,õberschrift 2,标题 2"/>
    <w:basedOn w:val="Heading1"/>
    <w:next w:val="Normal"/>
    <w:link w:val="Heading2Char1"/>
    <w:uiPriority w:val="9"/>
    <w:qFormat/>
    <w:rsid w:val="002F6ED2"/>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标题"/>
    <w:basedOn w:val="Heading2"/>
    <w:next w:val="Normal"/>
    <w:link w:val="Heading3Char"/>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Heading3"/>
    <w:next w:val="Normal"/>
    <w:link w:val="Heading4Char"/>
    <w:uiPriority w:val="9"/>
    <w:qFormat/>
    <w:rsid w:val="002F6ED2"/>
    <w:pPr>
      <w:ind w:left="1418" w:hanging="1418"/>
      <w:outlineLvl w:val="3"/>
    </w:pPr>
    <w:rPr>
      <w:sz w:val="24"/>
    </w:rPr>
  </w:style>
  <w:style w:type="paragraph" w:styleId="Heading5">
    <w:name w:val="heading 5"/>
    <w:aliases w:val="H5,标题 5"/>
    <w:basedOn w:val="Heading4"/>
    <w:next w:val="Normal"/>
    <w:link w:val="Heading5Char"/>
    <w:qFormat/>
    <w:rsid w:val="002F6ED2"/>
    <w:pPr>
      <w:ind w:left="1701" w:hanging="1701"/>
      <w:outlineLvl w:val="4"/>
    </w:pPr>
    <w:rPr>
      <w:sz w:val="22"/>
    </w:rPr>
  </w:style>
  <w:style w:type="paragraph" w:styleId="Heading6">
    <w:name w:val="heading 6"/>
    <w:basedOn w:val="H6"/>
    <w:next w:val="Normal"/>
    <w:link w:val="Heading6Char"/>
    <w:uiPriority w:val="9"/>
    <w:qFormat/>
    <w:rsid w:val="002F6ED2"/>
    <w:pPr>
      <w:outlineLvl w:val="5"/>
    </w:pPr>
  </w:style>
  <w:style w:type="paragraph" w:styleId="Heading7">
    <w:name w:val="heading 7"/>
    <w:basedOn w:val="H6"/>
    <w:next w:val="Normal"/>
    <w:link w:val="Heading7Char"/>
    <w:uiPriority w:val="9"/>
    <w:qFormat/>
    <w:rsid w:val="002F6ED2"/>
    <w:pPr>
      <w:outlineLvl w:val="6"/>
    </w:pPr>
  </w:style>
  <w:style w:type="paragraph" w:styleId="Heading8">
    <w:name w:val="heading 8"/>
    <w:aliases w:val="Table Heading,标题 8"/>
    <w:basedOn w:val="Heading1"/>
    <w:next w:val="Normal"/>
    <w:link w:val="Heading8Char"/>
    <w:qFormat/>
    <w:rsid w:val="002F6ED2"/>
    <w:pPr>
      <w:ind w:left="0" w:firstLine="0"/>
      <w:outlineLvl w:val="7"/>
    </w:pPr>
  </w:style>
  <w:style w:type="paragraph" w:styleId="Heading9">
    <w:name w:val="heading 9"/>
    <w:aliases w:val="Figure Heading,FH,标题 9"/>
    <w:basedOn w:val="Heading8"/>
    <w:next w:val="Normal"/>
    <w:link w:val="Heading9Char"/>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2F6ED2"/>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2F6ED2"/>
    <w:pPr>
      <w:spacing w:before="180"/>
      <w:ind w:left="2693" w:hanging="2693"/>
    </w:pPr>
    <w:rPr>
      <w:b/>
    </w:rPr>
  </w:style>
  <w:style w:type="paragraph" w:styleId="TOC1">
    <w:name w:val="toc 1"/>
    <w:uiPriority w:val="39"/>
    <w:qFormat/>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qFormat/>
    <w:rsid w:val="002F6ED2"/>
    <w:pPr>
      <w:ind w:left="1701" w:hanging="1701"/>
    </w:pPr>
  </w:style>
  <w:style w:type="paragraph" w:styleId="TOC4">
    <w:name w:val="toc 4"/>
    <w:basedOn w:val="TOC3"/>
    <w:uiPriority w:val="39"/>
    <w:qFormat/>
    <w:rsid w:val="002F6ED2"/>
    <w:pPr>
      <w:ind w:left="1418" w:hanging="1418"/>
    </w:pPr>
  </w:style>
  <w:style w:type="paragraph" w:styleId="TOC3">
    <w:name w:val="toc 3"/>
    <w:basedOn w:val="TOC2"/>
    <w:uiPriority w:val="39"/>
    <w:qFormat/>
    <w:rsid w:val="002F6ED2"/>
    <w:pPr>
      <w:ind w:left="1134" w:hanging="1134"/>
    </w:pPr>
  </w:style>
  <w:style w:type="paragraph" w:styleId="TOC2">
    <w:name w:val="toc 2"/>
    <w:basedOn w:val="TOC1"/>
    <w:uiPriority w:val="39"/>
    <w:rsid w:val="002F6ED2"/>
    <w:pPr>
      <w:keepNext w:val="0"/>
      <w:spacing w:before="0"/>
      <w:ind w:left="851" w:hanging="851"/>
    </w:pPr>
    <w:rPr>
      <w:sz w:val="20"/>
    </w:rPr>
  </w:style>
  <w:style w:type="paragraph" w:styleId="Index2">
    <w:name w:val="index 2"/>
    <w:basedOn w:val="Index1"/>
    <w:qFormat/>
    <w:rsid w:val="002F6ED2"/>
    <w:pPr>
      <w:ind w:left="284"/>
    </w:pPr>
  </w:style>
  <w:style w:type="paragraph" w:styleId="Index1">
    <w:name w:val="index 1"/>
    <w:basedOn w:val="Normal"/>
    <w:rsid w:val="002F6ED2"/>
    <w:pPr>
      <w:keepLines/>
      <w:spacing w:after="0"/>
    </w:pPr>
  </w:style>
  <w:style w:type="paragraph" w:customStyle="1" w:styleId="ZH">
    <w:name w:val="ZH"/>
    <w:qFormat/>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qFormat/>
    <w:rsid w:val="002F6ED2"/>
    <w:pPr>
      <w:outlineLvl w:val="9"/>
    </w:pPr>
  </w:style>
  <w:style w:type="paragraph" w:styleId="ListNumber2">
    <w:name w:val="List Number 2"/>
    <w:basedOn w:val="ListNumber"/>
    <w:qFormat/>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qFormat/>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2F6ED2"/>
    <w:pPr>
      <w:keepLines/>
      <w:spacing w:after="0"/>
      <w:ind w:left="454" w:hanging="454"/>
    </w:pPr>
    <w:rPr>
      <w:sz w:val="16"/>
    </w:rPr>
  </w:style>
  <w:style w:type="paragraph" w:customStyle="1" w:styleId="TAH">
    <w:name w:val="TAH"/>
    <w:basedOn w:val="TAC"/>
    <w:link w:val="TAHCar"/>
    <w:qFormat/>
    <w:rsid w:val="002F6ED2"/>
    <w:rPr>
      <w:b/>
    </w:rPr>
  </w:style>
  <w:style w:type="paragraph" w:customStyle="1" w:styleId="TAC">
    <w:name w:val="TAC"/>
    <w:basedOn w:val="TAL"/>
    <w:link w:val="TACChar"/>
    <w:qFormat/>
    <w:rsid w:val="002F6ED2"/>
    <w:pPr>
      <w:jc w:val="center"/>
    </w:pPr>
  </w:style>
  <w:style w:type="paragraph" w:customStyle="1" w:styleId="TF">
    <w:name w:val="TF"/>
    <w:basedOn w:val="TH"/>
    <w:link w:val="TFChar"/>
    <w:qFormat/>
    <w:rsid w:val="002F6ED2"/>
    <w:pPr>
      <w:keepNext w:val="0"/>
      <w:spacing w:before="0" w:after="240"/>
    </w:pPr>
  </w:style>
  <w:style w:type="paragraph" w:customStyle="1" w:styleId="NO">
    <w:name w:val="NO"/>
    <w:basedOn w:val="Normal"/>
    <w:link w:val="NOChar"/>
    <w:qFormat/>
    <w:rsid w:val="002F6ED2"/>
    <w:pPr>
      <w:keepLines/>
      <w:ind w:left="1135" w:hanging="851"/>
    </w:pPr>
  </w:style>
  <w:style w:type="paragraph" w:styleId="TOC9">
    <w:name w:val="toc 9"/>
    <w:basedOn w:val="TOC8"/>
    <w:uiPriority w:val="39"/>
    <w:rsid w:val="002F6ED2"/>
    <w:pPr>
      <w:ind w:left="1418" w:hanging="1418"/>
    </w:pPr>
  </w:style>
  <w:style w:type="paragraph" w:customStyle="1" w:styleId="EX">
    <w:name w:val="EX"/>
    <w:basedOn w:val="Normal"/>
    <w:qFormat/>
    <w:rsid w:val="002F6ED2"/>
    <w:pPr>
      <w:keepLines/>
      <w:ind w:left="1702" w:hanging="1418"/>
    </w:pPr>
  </w:style>
  <w:style w:type="paragraph" w:customStyle="1" w:styleId="LD">
    <w:name w:val="LD"/>
    <w:qFormat/>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2F6ED2"/>
    <w:pPr>
      <w:spacing w:after="0"/>
    </w:pPr>
  </w:style>
  <w:style w:type="paragraph" w:customStyle="1" w:styleId="EW">
    <w:name w:val="EW"/>
    <w:basedOn w:val="EX"/>
    <w:qFormat/>
    <w:rsid w:val="002F6ED2"/>
    <w:pPr>
      <w:spacing w:after="0"/>
    </w:pPr>
  </w:style>
  <w:style w:type="paragraph" w:styleId="TOC6">
    <w:name w:val="toc 6"/>
    <w:basedOn w:val="TOC5"/>
    <w:next w:val="Normal"/>
    <w:uiPriority w:val="39"/>
    <w:rsid w:val="002F6ED2"/>
    <w:pPr>
      <w:ind w:left="1985" w:hanging="1985"/>
    </w:pPr>
  </w:style>
  <w:style w:type="paragraph" w:styleId="TOC7">
    <w:name w:val="toc 7"/>
    <w:basedOn w:val="TOC6"/>
    <w:next w:val="Normal"/>
    <w:uiPriority w:val="39"/>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qFormat/>
    <w:rsid w:val="002F6ED2"/>
    <w:pPr>
      <w:ind w:left="1135"/>
    </w:pPr>
  </w:style>
  <w:style w:type="paragraph" w:styleId="ListNumber">
    <w:name w:val="List Number"/>
    <w:basedOn w:val="List"/>
    <w:rsid w:val="002F6ED2"/>
  </w:style>
  <w:style w:type="paragraph" w:customStyle="1" w:styleId="EQ">
    <w:name w:val="EQ"/>
    <w:basedOn w:val="Normal"/>
    <w:next w:val="Normal"/>
    <w:qFormat/>
    <w:rsid w:val="002F6ED2"/>
    <w:pPr>
      <w:keepLines/>
      <w:tabs>
        <w:tab w:val="center" w:pos="4536"/>
        <w:tab w:val="right" w:pos="9072"/>
      </w:tabs>
    </w:pPr>
    <w:rPr>
      <w:noProof/>
    </w:rPr>
  </w:style>
  <w:style w:type="paragraph" w:customStyle="1" w:styleId="TH">
    <w:name w:val="TH"/>
    <w:basedOn w:val="Normal"/>
    <w:link w:val="THChar"/>
    <w:qFormat/>
    <w:rsid w:val="002F6ED2"/>
    <w:pPr>
      <w:keepNext/>
      <w:keepLines/>
      <w:spacing w:before="60"/>
      <w:jc w:val="center"/>
    </w:pPr>
    <w:rPr>
      <w:rFonts w:ascii="Arial" w:hAnsi="Arial"/>
      <w:b/>
    </w:rPr>
  </w:style>
  <w:style w:type="paragraph" w:customStyle="1" w:styleId="NF">
    <w:name w:val="NF"/>
    <w:basedOn w:val="NO"/>
    <w:qFormat/>
    <w:rsid w:val="002F6ED2"/>
    <w:pPr>
      <w:keepNext/>
      <w:spacing w:after="0"/>
    </w:pPr>
    <w:rPr>
      <w:rFonts w:ascii="Arial" w:hAnsi="Arial"/>
      <w:sz w:val="18"/>
    </w:rPr>
  </w:style>
  <w:style w:type="paragraph" w:customStyle="1" w:styleId="PL">
    <w:name w:val="PL"/>
    <w:link w:val="PLChar"/>
    <w:qFormat/>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F6ED2"/>
    <w:pPr>
      <w:jc w:val="right"/>
    </w:pPr>
  </w:style>
  <w:style w:type="paragraph" w:customStyle="1" w:styleId="H6">
    <w:name w:val="H6"/>
    <w:basedOn w:val="Heading5"/>
    <w:next w:val="Normal"/>
    <w:qFormat/>
    <w:rsid w:val="002F6ED2"/>
    <w:pPr>
      <w:ind w:left="1985" w:hanging="1985"/>
      <w:outlineLvl w:val="9"/>
    </w:pPr>
    <w:rPr>
      <w:sz w:val="20"/>
    </w:rPr>
  </w:style>
  <w:style w:type="paragraph" w:customStyle="1" w:styleId="TAN">
    <w:name w:val="TAN"/>
    <w:basedOn w:val="TAL"/>
    <w:link w:val="TANChar"/>
    <w:qFormat/>
    <w:rsid w:val="002F6ED2"/>
    <w:pPr>
      <w:ind w:left="851" w:hanging="851"/>
    </w:pPr>
  </w:style>
  <w:style w:type="paragraph" w:customStyle="1" w:styleId="TAL">
    <w:name w:val="TAL"/>
    <w:basedOn w:val="Normal"/>
    <w:link w:val="TALCar"/>
    <w:qFormat/>
    <w:rsid w:val="002F6ED2"/>
    <w:pPr>
      <w:keepNext/>
      <w:keepLines/>
      <w:spacing w:after="0"/>
    </w:pPr>
    <w:rPr>
      <w:rFonts w:ascii="Arial" w:hAnsi="Arial"/>
      <w:sz w:val="18"/>
    </w:rPr>
  </w:style>
  <w:style w:type="paragraph" w:customStyle="1" w:styleId="ZA">
    <w:name w:val="ZA"/>
    <w:qFormat/>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2F6ED2"/>
    <w:pPr>
      <w:framePr w:wrap="notBeside" w:y="16161"/>
    </w:pPr>
  </w:style>
  <w:style w:type="character" w:customStyle="1" w:styleId="ZGSM">
    <w:name w:val="ZGSM"/>
    <w:qFormat/>
    <w:rsid w:val="002F6ED2"/>
  </w:style>
  <w:style w:type="paragraph" w:styleId="List2">
    <w:name w:val="List 2"/>
    <w:basedOn w:val="List"/>
    <w:rsid w:val="002F6ED2"/>
    <w:pPr>
      <w:ind w:left="851"/>
    </w:pPr>
  </w:style>
  <w:style w:type="paragraph" w:customStyle="1" w:styleId="ZG">
    <w:name w:val="ZG"/>
    <w:qFormat/>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qFormat/>
    <w:rsid w:val="002F6ED2"/>
    <w:pPr>
      <w:ind w:left="1418"/>
    </w:pPr>
  </w:style>
  <w:style w:type="paragraph" w:styleId="List5">
    <w:name w:val="List 5"/>
    <w:basedOn w:val="List4"/>
    <w:rsid w:val="002F6ED2"/>
    <w:pPr>
      <w:ind w:left="1702"/>
    </w:pPr>
  </w:style>
  <w:style w:type="paragraph" w:customStyle="1" w:styleId="EditorsNote">
    <w:name w:val="Editor's Note"/>
    <w:aliases w:val="EN"/>
    <w:basedOn w:val="NO"/>
    <w:link w:val="EditorsNoteChar"/>
    <w:rsid w:val="002F6ED2"/>
    <w:rPr>
      <w:color w:val="FF0000"/>
    </w:rPr>
  </w:style>
  <w:style w:type="paragraph" w:styleId="List">
    <w:name w:val="List"/>
    <w:basedOn w:val="Normal"/>
    <w:rsid w:val="002F6ED2"/>
    <w:pPr>
      <w:ind w:left="568" w:hanging="284"/>
    </w:pPr>
  </w:style>
  <w:style w:type="paragraph" w:styleId="ListBullet">
    <w:name w:val="List Bullet"/>
    <w:basedOn w:val="List"/>
    <w:qFormat/>
    <w:rsid w:val="002F6ED2"/>
  </w:style>
  <w:style w:type="paragraph" w:styleId="ListBullet4">
    <w:name w:val="List Bullet 4"/>
    <w:basedOn w:val="ListBullet3"/>
    <w:qFormat/>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qFormat/>
    <w:rsid w:val="002F6ED2"/>
  </w:style>
  <w:style w:type="paragraph" w:customStyle="1" w:styleId="B2">
    <w:name w:val="B2"/>
    <w:basedOn w:val="List2"/>
    <w:link w:val="B2Char"/>
    <w:qFormat/>
    <w:rsid w:val="002F6ED2"/>
  </w:style>
  <w:style w:type="paragraph" w:customStyle="1" w:styleId="B3">
    <w:name w:val="B3"/>
    <w:basedOn w:val="List3"/>
    <w:link w:val="B3Char2"/>
    <w:qFormat/>
    <w:rsid w:val="002F6ED2"/>
  </w:style>
  <w:style w:type="paragraph" w:customStyle="1" w:styleId="B4">
    <w:name w:val="B4"/>
    <w:basedOn w:val="List4"/>
    <w:link w:val="B4Char"/>
    <w:qFormat/>
    <w:rsid w:val="002F6ED2"/>
  </w:style>
  <w:style w:type="paragraph" w:customStyle="1" w:styleId="B5">
    <w:name w:val="B5"/>
    <w:basedOn w:val="List5"/>
    <w:link w:val="B5Char"/>
    <w:qFormat/>
    <w:rsid w:val="002F6ED2"/>
  </w:style>
  <w:style w:type="paragraph" w:styleId="Footer">
    <w:name w:val="footer"/>
    <w:basedOn w:val="Header"/>
    <w:link w:val="FooterChar"/>
    <w:qFormat/>
    <w:rsid w:val="002F6ED2"/>
    <w:pPr>
      <w:jc w:val="center"/>
    </w:pPr>
    <w:rPr>
      <w:i/>
    </w:rPr>
  </w:style>
  <w:style w:type="paragraph" w:customStyle="1" w:styleId="ZTD">
    <w:name w:val="ZTD"/>
    <w:basedOn w:val="ZB"/>
    <w:qFormat/>
    <w:rsid w:val="002F6ED2"/>
    <w:pPr>
      <w:framePr w:hRule="auto" w:wrap="notBeside" w:y="852"/>
    </w:pPr>
    <w:rPr>
      <w:i w:val="0"/>
      <w:sz w:val="40"/>
    </w:rPr>
  </w:style>
  <w:style w:type="character" w:styleId="PageNumber">
    <w:name w:val="page number"/>
    <w:basedOn w:val="DefaultParagraphFont"/>
    <w:qForma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条"/>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link w:val="TabletextChar"/>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qFormat/>
    <w:rsid w:val="001D2C1A"/>
    <w:rPr>
      <w:rFonts w:ascii="Arial" w:eastAsia="Times New Roman" w:hAnsi="Arial"/>
      <w:lang w:val="en-GB" w:eastAsia="en-GB"/>
    </w:rPr>
  </w:style>
  <w:style w:type="character" w:customStyle="1" w:styleId="Heading6Char">
    <w:name w:val="Heading 6 Char"/>
    <w:basedOn w:val="DefaultParagraphFont"/>
    <w:link w:val="Heading6"/>
    <w:uiPriority w:val="9"/>
    <w:qFormat/>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uiPriority w:val="99"/>
    <w:qFormat/>
    <w:rsid w:val="001625D4"/>
    <w:pPr>
      <w:numPr>
        <w:numId w:val="5"/>
      </w:numPr>
      <w:overflowPunct/>
      <w:autoSpaceDE/>
      <w:autoSpaceDN/>
      <w:adjustRightInd/>
      <w:spacing w:before="60" w:after="0"/>
      <w:textAlignment w:val="auto"/>
    </w:pPr>
    <w:rPr>
      <w:rFonts w:ascii="Arial" w:eastAsia="MS Mincho" w:hAnsi="Arial"/>
      <w:b/>
      <w:szCs w:val="24"/>
    </w:rPr>
  </w:style>
  <w:style w:type="paragraph" w:customStyle="1" w:styleId="EmailDiscussion">
    <w:name w:val="EmailDiscussion"/>
    <w:basedOn w:val="Normal"/>
    <w:next w:val="EmailDiscussion2"/>
    <w:link w:val="EmailDiscussionChar"/>
    <w:qFormat/>
    <w:rsid w:val="00412A23"/>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412A23"/>
    <w:rPr>
      <w:rFonts w:ascii="Arial" w:hAnsi="Arial"/>
      <w:b/>
      <w:szCs w:val="24"/>
      <w:lang w:val="en-GB" w:eastAsia="en-GB"/>
    </w:rPr>
  </w:style>
  <w:style w:type="paragraph" w:customStyle="1" w:styleId="EmailDiscussion2">
    <w:name w:val="EmailDiscussion2"/>
    <w:basedOn w:val="Doc-text2"/>
    <w:uiPriority w:val="99"/>
    <w:qFormat/>
    <w:rsid w:val="00412A23"/>
    <w:rPr>
      <w:rFonts w:eastAsia="MS Mincho"/>
    </w:rPr>
  </w:style>
  <w:style w:type="paragraph" w:customStyle="1" w:styleId="Comments">
    <w:name w:val="Comments"/>
    <w:basedOn w:val="Normal"/>
    <w:link w:val="CommentsChar"/>
    <w:qFormat/>
    <w:rsid w:val="0012454F"/>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12454F"/>
    <w:rPr>
      <w:rFonts w:ascii="Arial" w:hAnsi="Arial"/>
      <w:i/>
      <w:noProof/>
      <w:sz w:val="18"/>
      <w:szCs w:val="24"/>
      <w:lang w:val="en-GB" w:eastAsia="en-GB"/>
    </w:rPr>
  </w:style>
  <w:style w:type="paragraph" w:customStyle="1" w:styleId="Doc-comment">
    <w:name w:val="Doc-comment"/>
    <w:basedOn w:val="Normal"/>
    <w:next w:val="Doc-text2"/>
    <w:qFormat/>
    <w:rsid w:val="0012454F"/>
    <w:pPr>
      <w:tabs>
        <w:tab w:val="left" w:pos="1622"/>
      </w:tabs>
      <w:overflowPunct/>
      <w:autoSpaceDE/>
      <w:autoSpaceDN/>
      <w:adjustRightInd/>
      <w:spacing w:after="0"/>
      <w:ind w:left="1622" w:hanging="363"/>
      <w:textAlignment w:val="auto"/>
    </w:pPr>
    <w:rPr>
      <w:rFonts w:ascii="Arial" w:eastAsia="MS Mincho" w:hAnsi="Arial"/>
      <w:i/>
      <w:szCs w:val="24"/>
    </w:rPr>
  </w:style>
  <w:style w:type="paragraph" w:customStyle="1" w:styleId="BoldComments">
    <w:name w:val="Bold Comments"/>
    <w:basedOn w:val="Normal"/>
    <w:link w:val="BoldCommentsChar"/>
    <w:qFormat/>
    <w:rsid w:val="0012454F"/>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12454F"/>
    <w:rPr>
      <w:rFonts w:ascii="Arial" w:hAnsi="Arial"/>
      <w:b/>
      <w:szCs w:val="24"/>
      <w:lang w:val="x-none" w:eastAsia="x-none"/>
    </w:rPr>
  </w:style>
  <w:style w:type="character" w:styleId="UnresolvedMention">
    <w:name w:val="Unresolved Mention"/>
    <w:basedOn w:val="DefaultParagraphFont"/>
    <w:uiPriority w:val="99"/>
    <w:unhideWhenUsed/>
    <w:rsid w:val="00C32D23"/>
    <w:rPr>
      <w:color w:val="605E5C"/>
      <w:shd w:val="clear" w:color="auto" w:fill="E1DFDD"/>
    </w:rPr>
  </w:style>
  <w:style w:type="paragraph" w:customStyle="1" w:styleId="proposal">
    <w:name w:val="proposal"/>
    <w:basedOn w:val="BodyText"/>
    <w:next w:val="Normal"/>
    <w:link w:val="proposalChar"/>
    <w:qFormat/>
    <w:rsid w:val="0069781E"/>
    <w:pPr>
      <w:numPr>
        <w:numId w:val="7"/>
      </w:numPr>
      <w:spacing w:beforeLines="50" w:before="50" w:afterLines="50" w:after="50"/>
      <w:jc w:val="both"/>
    </w:pPr>
    <w:rPr>
      <w:rFonts w:eastAsia="SimSun"/>
      <w:b/>
      <w:sz w:val="20"/>
      <w:lang w:val="en-US" w:eastAsia="zh-CN"/>
    </w:rPr>
  </w:style>
  <w:style w:type="paragraph" w:customStyle="1" w:styleId="a10">
    <w:name w:val="a1"/>
    <w:basedOn w:val="Normal"/>
    <w:qFormat/>
    <w:rsid w:val="00E31C2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34586F"/>
    <w:rPr>
      <w:rFonts w:ascii="Arial" w:eastAsia="Times New Roman" w:hAnsi="Arial"/>
      <w:sz w:val="24"/>
      <w:lang w:val="en-GB"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qFormat/>
    <w:rsid w:val="009C4C10"/>
    <w:rPr>
      <w:rFonts w:eastAsia="MS Gothic"/>
      <w:b/>
      <w:sz w:val="24"/>
      <w:lang w:val="en-G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uiPriority w:val="9"/>
    <w:qFormat/>
    <w:rsid w:val="007058EA"/>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link w:val="Heading2"/>
    <w:uiPriority w:val="9"/>
    <w:qFormat/>
    <w:rsid w:val="007058EA"/>
    <w:rPr>
      <w:rFonts w:ascii="Arial" w:eastAsia="Times New Roman" w:hAnsi="Arial"/>
      <w:sz w:val="32"/>
      <w:lang w:val="en-GB" w:eastAsia="en-GB"/>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link w:val="Heading3"/>
    <w:uiPriority w:val="9"/>
    <w:qFormat/>
    <w:rsid w:val="007058EA"/>
    <w:rPr>
      <w:rFonts w:ascii="Arial" w:eastAsia="Times New Roman" w:hAnsi="Arial"/>
      <w:sz w:val="28"/>
      <w:lang w:val="en-GB" w:eastAsia="en-GB"/>
    </w:rPr>
  </w:style>
  <w:style w:type="character" w:customStyle="1" w:styleId="Heading5Char">
    <w:name w:val="Heading 5 Char"/>
    <w:aliases w:val="H5 Char,标题 5 Char1"/>
    <w:link w:val="Heading5"/>
    <w:qFormat/>
    <w:rsid w:val="007058EA"/>
    <w:rPr>
      <w:rFonts w:ascii="Arial" w:eastAsia="Times New Roman" w:hAnsi="Arial"/>
      <w:sz w:val="22"/>
      <w:lang w:val="en-GB" w:eastAsia="en-GB"/>
    </w:rPr>
  </w:style>
  <w:style w:type="character" w:customStyle="1" w:styleId="Heading8Char">
    <w:name w:val="Heading 8 Char"/>
    <w:aliases w:val="Table Heading Char,标题 8 Char"/>
    <w:link w:val="Heading8"/>
    <w:uiPriority w:val="9"/>
    <w:qFormat/>
    <w:rsid w:val="007058EA"/>
    <w:rPr>
      <w:rFonts w:ascii="Arial" w:eastAsia="Times New Roman" w:hAnsi="Arial"/>
      <w:sz w:val="36"/>
      <w:lang w:val="en-GB" w:eastAsia="en-GB"/>
    </w:rPr>
  </w:style>
  <w:style w:type="character" w:customStyle="1" w:styleId="Heading9Char">
    <w:name w:val="Heading 9 Char"/>
    <w:aliases w:val="Figure Heading Char,FH Char,标题 9 Char"/>
    <w:link w:val="Heading9"/>
    <w:uiPriority w:val="9"/>
    <w:qFormat/>
    <w:rsid w:val="007058EA"/>
    <w:rPr>
      <w:rFonts w:ascii="Arial" w:eastAsia="Times New Roman" w:hAnsi="Arial"/>
      <w:sz w:val="36"/>
      <w:lang w:val="en-GB" w:eastAsia="en-GB"/>
    </w:rPr>
  </w:style>
  <w:style w:type="paragraph" w:customStyle="1" w:styleId="References">
    <w:name w:val="References"/>
    <w:basedOn w:val="Normal"/>
    <w:qFormat/>
    <w:rsid w:val="007058EA"/>
    <w:pPr>
      <w:numPr>
        <w:ilvl w:val="2"/>
        <w:numId w:val="11"/>
      </w:numPr>
      <w:overflowPunct/>
      <w:autoSpaceDE/>
      <w:autoSpaceDN/>
      <w:adjustRightInd/>
      <w:spacing w:after="0"/>
      <w:textAlignment w:val="auto"/>
    </w:pPr>
    <w:rPr>
      <w:szCs w:val="24"/>
      <w:lang w:val="en-US" w:eastAsia="en-US"/>
    </w:rPr>
  </w:style>
  <w:style w:type="paragraph" w:customStyle="1" w:styleId="TdocHeader2">
    <w:name w:val="Tdoc_Header_2"/>
    <w:basedOn w:val="Normal"/>
    <w:rsid w:val="007058E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7058E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7058EA"/>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058EA"/>
    <w:rPr>
      <w:rFonts w:eastAsia="Times New Roman"/>
      <w:sz w:val="16"/>
      <w:lang w:val="en-GB" w:eastAsia="en-GB"/>
    </w:rPr>
  </w:style>
  <w:style w:type="paragraph" w:customStyle="1" w:styleId="TdocHeading2">
    <w:name w:val="Tdoc_Heading_2"/>
    <w:basedOn w:val="Normal"/>
    <w:rsid w:val="007058EA"/>
    <w:pPr>
      <w:overflowPunct/>
      <w:autoSpaceDE/>
      <w:autoSpaceDN/>
      <w:adjustRightInd/>
      <w:spacing w:after="0"/>
      <w:textAlignment w:val="auto"/>
    </w:pPr>
    <w:rPr>
      <w:rFonts w:ascii="Times" w:eastAsia="Batang" w:hAnsi="Times"/>
      <w:szCs w:val="24"/>
      <w:lang w:eastAsia="en-US"/>
    </w:rPr>
  </w:style>
  <w:style w:type="paragraph" w:customStyle="1" w:styleId="CharChar1CharCharCharCharCharCharCharCharCharCharCharCharCharCharChar0">
    <w:name w:val="Char Char1 Char Char Char Char Char Char Char Char Char Char Char Char Char Char Char"/>
    <w:semiHidden/>
    <w:rsid w:val="007058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7058EA"/>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7058EA"/>
    <w:rPr>
      <w:rFonts w:ascii="Times" w:eastAsia="Batang" w:hAnsi="Times"/>
      <w:szCs w:val="24"/>
      <w:lang w:val="en-GB" w:eastAsia="x-none"/>
    </w:rPr>
  </w:style>
  <w:style w:type="paragraph" w:customStyle="1" w:styleId="Default">
    <w:name w:val="Default"/>
    <w:rsid w:val="007058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7058EA"/>
    <w:pPr>
      <w:jc w:val="both"/>
    </w:pPr>
    <w:rPr>
      <w:rFonts w:eastAsia="MS Mincho"/>
      <w:sz w:val="22"/>
      <w:szCs w:val="24"/>
      <w:lang w:val="x-none" w:eastAsia="x-none"/>
    </w:rPr>
  </w:style>
  <w:style w:type="character" w:customStyle="1" w:styleId="3GPPNormalTextChar">
    <w:name w:val="3GPP Normal Text Char"/>
    <w:link w:val="3GPPNormalText"/>
    <w:qFormat/>
    <w:rsid w:val="007058EA"/>
    <w:rPr>
      <w:sz w:val="22"/>
      <w:szCs w:val="24"/>
      <w:lang w:val="x-none" w:eastAsia="x-none"/>
    </w:rPr>
  </w:style>
  <w:style w:type="paragraph" w:customStyle="1" w:styleId="Statement">
    <w:name w:val="Statement"/>
    <w:basedOn w:val="Normal"/>
    <w:rsid w:val="007058E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7058EA"/>
    <w:rPr>
      <w:rFonts w:ascii="Times New Roman" w:eastAsia="MS Mincho" w:hAnsi="Times New Roman"/>
      <w:lang w:val="en-GB" w:eastAsia="en-US"/>
    </w:rPr>
  </w:style>
  <w:style w:type="character" w:customStyle="1" w:styleId="B2Char">
    <w:name w:val="B2 Char"/>
    <w:link w:val="B2"/>
    <w:qFormat/>
    <w:rsid w:val="007058EA"/>
    <w:rPr>
      <w:rFonts w:eastAsia="Times New Roman"/>
      <w:lang w:val="en-GB" w:eastAsia="en-GB"/>
    </w:rPr>
  </w:style>
  <w:style w:type="character" w:customStyle="1" w:styleId="Alcatel-Lucent-4">
    <w:name w:val="Alcatel-Lucent-4"/>
    <w:semiHidden/>
    <w:rsid w:val="007058EA"/>
    <w:rPr>
      <w:rFonts w:ascii="Arial" w:hAnsi="Arial" w:cs="Arial"/>
      <w:color w:val="auto"/>
      <w:sz w:val="20"/>
      <w:szCs w:val="20"/>
    </w:rPr>
  </w:style>
  <w:style w:type="numbering" w:customStyle="1" w:styleId="StyleBulleted">
    <w:name w:val="Style Bulleted"/>
    <w:rsid w:val="007058EA"/>
    <w:pPr>
      <w:numPr>
        <w:numId w:val="12"/>
      </w:numPr>
    </w:pPr>
  </w:style>
  <w:style w:type="paragraph" w:customStyle="1" w:styleId="ZchnZchn">
    <w:name w:val="Zchn Zchn"/>
    <w:rsid w:val="007058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7058EA"/>
    <w:pPr>
      <w:numPr>
        <w:numId w:val="13"/>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7058EA"/>
    <w:rPr>
      <w:rFonts w:eastAsia="Times New Roman"/>
      <w:szCs w:val="24"/>
      <w:lang w:val="x-none" w:eastAsia="ko-KR"/>
    </w:rPr>
  </w:style>
  <w:style w:type="character" w:customStyle="1" w:styleId="B1Zchn">
    <w:name w:val="B1 Zchn"/>
    <w:qFormat/>
    <w:rsid w:val="007058E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058E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7058EA"/>
    <w:rPr>
      <w:rFonts w:ascii="Arial" w:hAnsi="Arial" w:cs="Arial"/>
      <w:color w:val="auto"/>
      <w:sz w:val="20"/>
      <w:szCs w:val="20"/>
    </w:rPr>
  </w:style>
  <w:style w:type="character" w:customStyle="1" w:styleId="5">
    <w:name w:val="(文字) (文字)5"/>
    <w:semiHidden/>
    <w:rsid w:val="007058EA"/>
    <w:rPr>
      <w:rFonts w:ascii="Times New Roman" w:hAnsi="Times New Roman"/>
      <w:lang w:eastAsia="en-US"/>
    </w:rPr>
  </w:style>
  <w:style w:type="paragraph" w:customStyle="1" w:styleId="TableCell">
    <w:name w:val="TableCell"/>
    <w:basedOn w:val="Normal"/>
    <w:qFormat/>
    <w:rsid w:val="007058EA"/>
    <w:pPr>
      <w:overflowPunct/>
      <w:snapToGrid w:val="0"/>
      <w:spacing w:before="20" w:after="20"/>
      <w:textAlignment w:val="auto"/>
    </w:pPr>
    <w:rPr>
      <w:szCs w:val="21"/>
      <w:lang w:val="en-US" w:eastAsia="zh-CN"/>
    </w:rPr>
  </w:style>
  <w:style w:type="character" w:styleId="Strong">
    <w:name w:val="Strong"/>
    <w:uiPriority w:val="22"/>
    <w:qFormat/>
    <w:rsid w:val="007058EA"/>
    <w:rPr>
      <w:b/>
      <w:bCs/>
    </w:rPr>
  </w:style>
  <w:style w:type="character" w:customStyle="1" w:styleId="TALChar">
    <w:name w:val="TAL Char"/>
    <w:qFormat/>
    <w:locked/>
    <w:rsid w:val="007058EA"/>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7058EA"/>
    <w:pPr>
      <w:numPr>
        <w:numId w:val="17"/>
      </w:numPr>
    </w:pPr>
  </w:style>
  <w:style w:type="paragraph" w:customStyle="1" w:styleId="ListParagraph3">
    <w:name w:val="List Paragraph3"/>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7058EA"/>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7058EA"/>
    <w:rPr>
      <w:i/>
      <w:iCs/>
      <w:color w:val="404040"/>
    </w:rPr>
  </w:style>
  <w:style w:type="character" w:customStyle="1" w:styleId="5Char">
    <w:name w:val="标题 5 Char"/>
    <w:aliases w:val="H5 Char1"/>
    <w:rsid w:val="007058EA"/>
    <w:rPr>
      <w:rFonts w:ascii="Arial" w:hAnsi="Arial"/>
    </w:rPr>
  </w:style>
  <w:style w:type="paragraph" w:customStyle="1" w:styleId="61">
    <w:name w:val="标题 61"/>
    <w:basedOn w:val="Normal"/>
    <w:rsid w:val="007058E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Normal"/>
    <w:rsid w:val="007058E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7058EA"/>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Proposal0">
    <w:name w:val="Proposal"/>
    <w:basedOn w:val="Normal"/>
    <w:link w:val="ProposalChar0"/>
    <w:qFormat/>
    <w:rsid w:val="007058EA"/>
    <w:pPr>
      <w:tabs>
        <w:tab w:val="left" w:pos="1701"/>
      </w:tabs>
      <w:spacing w:after="120"/>
      <w:ind w:left="1701" w:hanging="1701"/>
      <w:jc w:val="both"/>
    </w:pPr>
    <w:rPr>
      <w:b/>
      <w:bCs/>
      <w:lang w:eastAsia="zh-CN"/>
    </w:rPr>
  </w:style>
  <w:style w:type="paragraph" w:customStyle="1" w:styleId="610">
    <w:name w:val="标题 61"/>
    <w:basedOn w:val="Normal"/>
    <w:rsid w:val="007058E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7058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7058EA"/>
    <w:pPr>
      <w:keepNext w:val="0"/>
      <w:keepLines w:val="0"/>
      <w:widowControl w:val="0"/>
      <w:numPr>
        <w:numId w:val="14"/>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
    <w:name w:val="标题 71"/>
    <w:basedOn w:val="Normal"/>
    <w:rsid w:val="007058E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7058EA"/>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7058EA"/>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7058EA"/>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7058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7058EA"/>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7058EA"/>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7058EA"/>
    <w:rPr>
      <w:rFonts w:eastAsia="MS Gothic"/>
      <w:sz w:val="24"/>
      <w:szCs w:val="24"/>
      <w:lang w:val="en-GB" w:eastAsia="en-US"/>
    </w:rPr>
  </w:style>
  <w:style w:type="table" w:styleId="ColorfulList-Accent1">
    <w:name w:val="Colorful List Accent 1"/>
    <w:basedOn w:val="TableNormal"/>
    <w:link w:val="13"/>
    <w:uiPriority w:val="34"/>
    <w:rsid w:val="007058E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7058E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7058EA"/>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7058E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7058E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7058EA"/>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7058EA"/>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7058EA"/>
    <w:rPr>
      <w:color w:val="2B579A"/>
      <w:shd w:val="clear" w:color="auto" w:fill="E6E6E6"/>
    </w:rPr>
  </w:style>
  <w:style w:type="paragraph" w:customStyle="1" w:styleId="xmsonormal">
    <w:name w:val="x_msonormal"/>
    <w:basedOn w:val="Normal"/>
    <w:qFormat/>
    <w:rsid w:val="007058E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058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058EA"/>
    <w:rPr>
      <w:rFonts w:ascii="Arial" w:hAnsi="Arial"/>
      <w:b/>
      <w:i/>
      <w:szCs w:val="26"/>
      <w:lang w:val="en-GB" w:eastAsia="x-none"/>
    </w:rPr>
  </w:style>
  <w:style w:type="paragraph" w:styleId="BodyText2">
    <w:name w:val="Body Text 2"/>
    <w:basedOn w:val="Normal"/>
    <w:link w:val="BodyText2Char"/>
    <w:rsid w:val="007058EA"/>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7058EA"/>
    <w:rPr>
      <w:rFonts w:ascii="Times" w:eastAsia="Batang" w:hAnsi="Times"/>
      <w:szCs w:val="24"/>
      <w:lang w:val="en-GB" w:eastAsia="en-US"/>
    </w:rPr>
  </w:style>
  <w:style w:type="paragraph" w:customStyle="1" w:styleId="Paragraph">
    <w:name w:val="Paragraph"/>
    <w:basedOn w:val="Normal"/>
    <w:link w:val="ParagraphChar"/>
    <w:qFormat/>
    <w:rsid w:val="007058EA"/>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7058EA"/>
    <w:rPr>
      <w:rFonts w:eastAsia="SimSun"/>
      <w:sz w:val="22"/>
      <w:lang w:val="en-GB" w:eastAsia="en-US"/>
    </w:rPr>
  </w:style>
  <w:style w:type="character" w:customStyle="1" w:styleId="ColorfulList-Accent1Char">
    <w:name w:val="Colorful List - Accent 1 Char"/>
    <w:uiPriority w:val="34"/>
    <w:locked/>
    <w:rsid w:val="007058EA"/>
    <w:rPr>
      <w:rFonts w:eastAsia="MS Gothic"/>
      <w:sz w:val="24"/>
      <w:szCs w:val="24"/>
      <w:lang w:eastAsia="en-US"/>
    </w:rPr>
  </w:style>
  <w:style w:type="table" w:styleId="GridTable4-Accent5">
    <w:name w:val="Grid Table 4 Accent 5"/>
    <w:basedOn w:val="TableNormal"/>
    <w:uiPriority w:val="49"/>
    <w:rsid w:val="007058EA"/>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058EA"/>
    <w:rPr>
      <w:color w:val="000000"/>
    </w:rPr>
  </w:style>
  <w:style w:type="numbering" w:customStyle="1" w:styleId="StyleBulletedSymbolsymbolLeft025Hanging025">
    <w:name w:val="Style Bulleted Symbol (symbol) Left:  0.25&quot; Hanging:  0.25&quot;"/>
    <w:basedOn w:val="NoList"/>
    <w:rsid w:val="007058EA"/>
    <w:pPr>
      <w:numPr>
        <w:numId w:val="15"/>
      </w:numPr>
    </w:pPr>
  </w:style>
  <w:style w:type="numbering" w:customStyle="1" w:styleId="StyleBulletedSymbolsymbolLeft025Hanging0251">
    <w:name w:val="Style Bulleted Symbol (symbol) Left:  0.25&quot; Hanging:  0.25&quot;1"/>
    <w:basedOn w:val="NoList"/>
    <w:rsid w:val="007058EA"/>
    <w:pPr>
      <w:numPr>
        <w:numId w:val="16"/>
      </w:numPr>
    </w:pPr>
  </w:style>
  <w:style w:type="numbering" w:customStyle="1" w:styleId="StyleBulletedSymbolsymbolLeft025Hanging0252">
    <w:name w:val="Style Bulleted Symbol (symbol) Left:  0.25&quot; Hanging:  0.25&quot;2"/>
    <w:basedOn w:val="NoList"/>
    <w:rsid w:val="007058EA"/>
    <w:pPr>
      <w:numPr>
        <w:numId w:val="18"/>
      </w:numPr>
    </w:pPr>
  </w:style>
  <w:style w:type="character" w:customStyle="1" w:styleId="apple-converted-space">
    <w:name w:val="apple-converted-space"/>
    <w:qFormat/>
    <w:rsid w:val="007058EA"/>
  </w:style>
  <w:style w:type="character" w:customStyle="1" w:styleId="xapple-converted-space">
    <w:name w:val="x_apple-converted-space"/>
    <w:basedOn w:val="DefaultParagraphFont"/>
    <w:qFormat/>
    <w:rsid w:val="007058EA"/>
  </w:style>
  <w:style w:type="paragraph" w:customStyle="1" w:styleId="xlistparagraph">
    <w:name w:val="x_listparagraph"/>
    <w:basedOn w:val="Normal"/>
    <w:rsid w:val="007058E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7058EA"/>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7058EA"/>
    <w:rPr>
      <w:rFonts w:ascii="Symbol" w:hAnsi="Symbol" w:hint="default"/>
      <w:b/>
      <w:bCs/>
    </w:rPr>
  </w:style>
  <w:style w:type="character" w:customStyle="1" w:styleId="B1Char">
    <w:name w:val="B1 Char"/>
    <w:qFormat/>
    <w:rsid w:val="007058EA"/>
    <w:rPr>
      <w:rFonts w:ascii="Times New Roman" w:hAnsi="Times New Roman"/>
      <w:lang w:val="en-GB"/>
    </w:rPr>
  </w:style>
  <w:style w:type="character" w:customStyle="1" w:styleId="mark5gnezsh2s">
    <w:name w:val="mark5gnezsh2s"/>
    <w:rsid w:val="007058EA"/>
  </w:style>
  <w:style w:type="character" w:customStyle="1" w:styleId="markca674dpc9">
    <w:name w:val="markca674dpc9"/>
    <w:rsid w:val="007058EA"/>
  </w:style>
  <w:style w:type="paragraph" w:customStyle="1" w:styleId="a00">
    <w:name w:val="a0"/>
    <w:basedOn w:val="Normal"/>
    <w:rsid w:val="007058EA"/>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7058EA"/>
    <w:rPr>
      <w:rFonts w:ascii="Calibri" w:hAnsi="Calibri" w:cs="Calibri"/>
    </w:rPr>
  </w:style>
  <w:style w:type="character" w:customStyle="1" w:styleId="xxxxxapple-converted-space">
    <w:name w:val="xxxxxapple-converted-space"/>
    <w:basedOn w:val="DefaultParagraphFont"/>
    <w:rsid w:val="007058EA"/>
  </w:style>
  <w:style w:type="character" w:customStyle="1" w:styleId="xxapple-converted-space">
    <w:name w:val="xxapple-converted-space"/>
    <w:basedOn w:val="DefaultParagraphFont"/>
    <w:rsid w:val="007058EA"/>
  </w:style>
  <w:style w:type="character" w:customStyle="1" w:styleId="xxxapple-converted-space">
    <w:name w:val="xxxapple-converted-space"/>
    <w:basedOn w:val="DefaultParagraphFont"/>
    <w:rsid w:val="007058EA"/>
  </w:style>
  <w:style w:type="character" w:customStyle="1" w:styleId="0MaintextChar">
    <w:name w:val="0 Main text Char"/>
    <w:link w:val="0Maintext"/>
    <w:qFormat/>
    <w:locked/>
    <w:rsid w:val="007058EA"/>
    <w:rPr>
      <w:lang w:val="en-GB" w:eastAsia="en-US"/>
    </w:rPr>
  </w:style>
  <w:style w:type="paragraph" w:customStyle="1" w:styleId="0Maintext">
    <w:name w:val="0 Main text"/>
    <w:basedOn w:val="Normal"/>
    <w:link w:val="0MaintextChar"/>
    <w:qFormat/>
    <w:rsid w:val="007058EA"/>
    <w:pPr>
      <w:overflowPunct/>
      <w:autoSpaceDE/>
      <w:autoSpaceDN/>
      <w:adjustRightInd/>
      <w:spacing w:after="0"/>
      <w:jc w:val="both"/>
      <w:textAlignment w:val="auto"/>
    </w:pPr>
    <w:rPr>
      <w:rFonts w:eastAsia="MS Mincho"/>
      <w:lang w:eastAsia="en-US"/>
    </w:rPr>
  </w:style>
  <w:style w:type="paragraph" w:customStyle="1" w:styleId="figure0">
    <w:name w:val="figure"/>
    <w:basedOn w:val="Normal"/>
    <w:next w:val="Normal"/>
    <w:link w:val="figure1"/>
    <w:qFormat/>
    <w:rsid w:val="007058EA"/>
    <w:pPr>
      <w:numPr>
        <w:numId w:val="19"/>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rsid w:val="007058EA"/>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7058EA"/>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7058EA"/>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7058EA"/>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7058EA"/>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rsid w:val="007058EA"/>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7058EA"/>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7058EA"/>
  </w:style>
  <w:style w:type="character" w:customStyle="1" w:styleId="xxxxxxxxxxapple-converted-space">
    <w:name w:val="xxxxxxxxxxapple-converted-space"/>
    <w:rsid w:val="007058EA"/>
  </w:style>
  <w:style w:type="character" w:customStyle="1" w:styleId="xxxxxxxapple-converted-space">
    <w:name w:val="xxxxxxxapple-converted-space"/>
    <w:rsid w:val="007058EA"/>
  </w:style>
  <w:style w:type="character" w:customStyle="1" w:styleId="xxxxmarkuzf5ivend">
    <w:name w:val="x_xxxmarkuzf5ivend"/>
    <w:rsid w:val="007058EA"/>
  </w:style>
  <w:style w:type="paragraph" w:customStyle="1" w:styleId="Bulletedo1">
    <w:name w:val="Bulleted o 1"/>
    <w:basedOn w:val="Normal"/>
    <w:qFormat/>
    <w:rsid w:val="007058EA"/>
    <w:pPr>
      <w:numPr>
        <w:numId w:val="20"/>
      </w:numPr>
      <w:spacing w:line="259" w:lineRule="auto"/>
    </w:pPr>
    <w:rPr>
      <w:rFonts w:eastAsia="SimSun"/>
      <w:lang w:val="en-US" w:eastAsia="en-US"/>
    </w:rPr>
  </w:style>
  <w:style w:type="paragraph" w:customStyle="1" w:styleId="discussionpoint">
    <w:name w:val="discussion point"/>
    <w:basedOn w:val="Normal"/>
    <w:link w:val="discussionpointChar"/>
    <w:qFormat/>
    <w:rsid w:val="007058EA"/>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7058EA"/>
    <w:rPr>
      <w:rFonts w:eastAsia="Batang"/>
      <w:snapToGrid w:val="0"/>
      <w:kern w:val="2"/>
      <w:szCs w:val="22"/>
      <w:lang w:val="en-GB" w:eastAsia="en-US"/>
    </w:rPr>
  </w:style>
  <w:style w:type="paragraph" w:customStyle="1" w:styleId="3GPPHeader">
    <w:name w:val="3GPP_Header"/>
    <w:basedOn w:val="BodyText"/>
    <w:qFormat/>
    <w:rsid w:val="007058EA"/>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7058EA"/>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7058EA"/>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qFormat/>
    <w:rsid w:val="007058EA"/>
    <w:pPr>
      <w:numPr>
        <w:numId w:val="21"/>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7058EA"/>
    <w:rPr>
      <w:rFonts w:eastAsia="SimSun"/>
      <w:sz w:val="22"/>
      <w:szCs w:val="22"/>
      <w:lang w:eastAsia="en-US"/>
    </w:rPr>
  </w:style>
  <w:style w:type="paragraph" w:customStyle="1" w:styleId="3GPPText">
    <w:name w:val="3GPP Text"/>
    <w:basedOn w:val="Normal"/>
    <w:link w:val="3GPPTextChar"/>
    <w:qFormat/>
    <w:rsid w:val="007058EA"/>
    <w:pPr>
      <w:spacing w:before="120" w:after="120"/>
      <w:jc w:val="both"/>
    </w:pPr>
    <w:rPr>
      <w:rFonts w:eastAsia="SimSun"/>
      <w:sz w:val="22"/>
      <w:lang w:val="en-US" w:eastAsia="en-US"/>
    </w:rPr>
  </w:style>
  <w:style w:type="character" w:customStyle="1" w:styleId="3GPPTextChar">
    <w:name w:val="3GPP Text Char"/>
    <w:link w:val="3GPPText"/>
    <w:qFormat/>
    <w:rsid w:val="007058EA"/>
    <w:rPr>
      <w:rFonts w:eastAsia="SimSun"/>
      <w:sz w:val="22"/>
      <w:lang w:eastAsia="en-US"/>
    </w:rPr>
  </w:style>
  <w:style w:type="paragraph" w:customStyle="1" w:styleId="IEEEStdsRegularTableCaption">
    <w:name w:val="IEEEStds Regular Table Caption"/>
    <w:basedOn w:val="Normal"/>
    <w:next w:val="Normal"/>
    <w:qFormat/>
    <w:rsid w:val="007058EA"/>
    <w:pPr>
      <w:keepNext/>
      <w:keepLines/>
      <w:numPr>
        <w:numId w:val="22"/>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Normal"/>
    <w:rsid w:val="007058E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7058EA"/>
    <w:rPr>
      <w:rFonts w:ascii="Times New Roman" w:hAnsi="Times New Roman"/>
      <w:lang w:val="en-GB"/>
    </w:rPr>
  </w:style>
  <w:style w:type="paragraph" w:customStyle="1" w:styleId="62">
    <w:name w:val="标题 62"/>
    <w:basedOn w:val="Normal"/>
    <w:rsid w:val="007058E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7058E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1">
    <w:name w:val="未处理的提及1"/>
    <w:uiPriority w:val="99"/>
    <w:semiHidden/>
    <w:unhideWhenUsed/>
    <w:rsid w:val="007058EA"/>
    <w:rPr>
      <w:color w:val="605E5C"/>
      <w:shd w:val="clear" w:color="auto" w:fill="E1DFDD"/>
    </w:rPr>
  </w:style>
  <w:style w:type="paragraph" w:customStyle="1" w:styleId="51">
    <w:name w:val="标题 51"/>
    <w:basedOn w:val="Normal"/>
    <w:rsid w:val="007058EA"/>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7058EA"/>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7058EA"/>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7058E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7058E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7058EA"/>
  </w:style>
  <w:style w:type="paragraph" w:customStyle="1" w:styleId="bodytext0">
    <w:name w:val="bodytext"/>
    <w:basedOn w:val="Normal"/>
    <w:uiPriority w:val="99"/>
    <w:rsid w:val="007058EA"/>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0">
    <w:name w:val="Proposal Char"/>
    <w:link w:val="Proposal0"/>
    <w:qFormat/>
    <w:rsid w:val="007058EA"/>
    <w:rPr>
      <w:rFonts w:eastAsia="Times New Roman"/>
      <w:b/>
      <w:bCs/>
      <w:lang w:val="en-GB" w:eastAsia="zh-CN"/>
    </w:rPr>
  </w:style>
  <w:style w:type="character" w:customStyle="1" w:styleId="3">
    <w:name w:val="見出し 3 (文字)"/>
    <w:aliases w:val="Underrubrik2 (文字),H3 (文字),no break (文字),Memo Heading 3 (文字)"/>
    <w:locked/>
    <w:rsid w:val="007058EA"/>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0"/>
    <w:uiPriority w:val="34"/>
    <w:qFormat/>
    <w:locked/>
    <w:rsid w:val="007058EA"/>
    <w:rPr>
      <w:rFonts w:ascii="MS Gothic" w:eastAsia="MS Gothic" w:hAnsi="MS Gothic"/>
    </w:rPr>
  </w:style>
  <w:style w:type="paragraph" w:customStyle="1" w:styleId="paragraph0">
    <w:name w:val="paragraph"/>
    <w:basedOn w:val="Normal"/>
    <w:uiPriority w:val="99"/>
    <w:rsid w:val="007058EA"/>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qFormat/>
    <w:rsid w:val="007058EA"/>
  </w:style>
  <w:style w:type="character" w:customStyle="1" w:styleId="eop">
    <w:name w:val="eop"/>
    <w:rsid w:val="007058EA"/>
  </w:style>
  <w:style w:type="paragraph" w:customStyle="1" w:styleId="bullet1">
    <w:name w:val="bullet1"/>
    <w:basedOn w:val="ListParagraph"/>
    <w:link w:val="bullet1Char"/>
    <w:qFormat/>
    <w:rsid w:val="007058EA"/>
    <w:pPr>
      <w:widowControl/>
      <w:numPr>
        <w:numId w:val="23"/>
      </w:numPr>
      <w:spacing w:line="276" w:lineRule="auto"/>
      <w:ind w:leftChars="0" w:left="0"/>
      <w:contextualSpacing/>
    </w:pPr>
    <w:rPr>
      <w:rFonts w:ascii="Times New Roman" w:eastAsia="DengXian" w:hAnsi="Times New Roman"/>
      <w:iCs/>
      <w:kern w:val="0"/>
      <w:sz w:val="22"/>
      <w:szCs w:val="20"/>
      <w:lang w:val="en-GB" w:eastAsia="en-US"/>
    </w:rPr>
  </w:style>
  <w:style w:type="paragraph" w:customStyle="1" w:styleId="bullet2">
    <w:name w:val="bullet2"/>
    <w:basedOn w:val="Normal"/>
    <w:link w:val="bullet2Char"/>
    <w:uiPriority w:val="99"/>
    <w:qFormat/>
    <w:rsid w:val="007058EA"/>
    <w:pPr>
      <w:numPr>
        <w:ilvl w:val="1"/>
        <w:numId w:val="24"/>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qFormat/>
    <w:rsid w:val="007058EA"/>
    <w:rPr>
      <w:rFonts w:eastAsia="DengXian"/>
      <w:iCs/>
      <w:sz w:val="22"/>
      <w:lang w:val="en-GB" w:eastAsia="en-US"/>
    </w:rPr>
  </w:style>
  <w:style w:type="paragraph" w:customStyle="1" w:styleId="bullet3">
    <w:name w:val="bullet3"/>
    <w:basedOn w:val="Normal"/>
    <w:uiPriority w:val="99"/>
    <w:qFormat/>
    <w:rsid w:val="007058EA"/>
    <w:pPr>
      <w:numPr>
        <w:ilvl w:val="2"/>
        <w:numId w:val="24"/>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7058EA"/>
    <w:pPr>
      <w:numPr>
        <w:ilvl w:val="3"/>
        <w:numId w:val="24"/>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7058EA"/>
    <w:rPr>
      <w:rFonts w:eastAsia="Batang"/>
      <w:sz w:val="22"/>
      <w:szCs w:val="24"/>
      <w:lang w:eastAsia="en-US"/>
    </w:rPr>
  </w:style>
  <w:style w:type="paragraph" w:customStyle="1" w:styleId="a1">
    <w:name w:val="表格题注"/>
    <w:next w:val="Normal"/>
    <w:qFormat/>
    <w:rsid w:val="007058EA"/>
    <w:pPr>
      <w:keepLines/>
      <w:numPr>
        <w:ilvl w:val="8"/>
        <w:numId w:val="25"/>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7058EA"/>
    <w:pPr>
      <w:numPr>
        <w:ilvl w:val="7"/>
        <w:numId w:val="25"/>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roposal2">
    <w:name w:val="Proposal2"/>
    <w:basedOn w:val="Heading4"/>
    <w:qFormat/>
    <w:rsid w:val="007058EA"/>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character" w:customStyle="1" w:styleId="ListParagraphChar1">
    <w:name w:val="List Paragraph Char1"/>
    <w:aliases w:val="목록 단락 Char2,Lettre d'introduction Char,- Bullets Char1,?? ?? Char1,????? Char1,???? Char1,Lista1 Char1,列出段落1 Char1,中等深浅网格 1 - 着色 21 Char1,¥¡¡¡¡ì¬º¥¹¥È¶ÎÂä Char1,ÁÐ³ö¶ÎÂä Char1,列表段落1 Char1,—ño’i—Ž Char1,¥ê¥¹¥È¶ÎÂä Char1,목록단락 Char"/>
    <w:uiPriority w:val="34"/>
    <w:qFormat/>
    <w:rsid w:val="007058EA"/>
    <w:rPr>
      <w:rFonts w:ascii="Cambria" w:eastAsia="SimHei" w:hAnsi="Cambria" w:cs="SimSun"/>
      <w:lang w:eastAsia="en-US"/>
    </w:rPr>
  </w:style>
  <w:style w:type="character" w:customStyle="1" w:styleId="TabletextChar">
    <w:name w:val="Table_text Char"/>
    <w:link w:val="Tabletext0"/>
    <w:qFormat/>
    <w:locked/>
    <w:rsid w:val="007058EA"/>
    <w:rPr>
      <w:rFonts w:eastAsia="SimSun"/>
      <w:sz w:val="22"/>
      <w:lang w:val="fr-FR" w:eastAsia="en-GB"/>
    </w:rPr>
  </w:style>
  <w:style w:type="paragraph" w:customStyle="1" w:styleId="observation">
    <w:name w:val="observation"/>
    <w:basedOn w:val="Normal"/>
    <w:link w:val="observation1"/>
    <w:qFormat/>
    <w:rsid w:val="007058EA"/>
    <w:pPr>
      <w:widowControl w:val="0"/>
      <w:numPr>
        <w:numId w:val="26"/>
      </w:numPr>
      <w:overflowPunct/>
      <w:autoSpaceDE/>
      <w:autoSpaceDN/>
      <w:adjustRightInd/>
      <w:spacing w:beforeLines="50" w:before="120" w:afterLines="50" w:after="120"/>
      <w:ind w:left="720" w:hanging="360"/>
      <w:jc w:val="both"/>
      <w:textAlignment w:val="auto"/>
    </w:pPr>
    <w:rPr>
      <w:rFonts w:ascii="Yu Mincho" w:eastAsia="Yu Mincho" w:hAnsi="Yu Mincho" w:cs="Latha"/>
      <w:b/>
      <w:kern w:val="2"/>
      <w:sz w:val="21"/>
      <w:szCs w:val="22"/>
      <w:lang w:val="en-US" w:eastAsia="zh-CN"/>
    </w:rPr>
  </w:style>
  <w:style w:type="paragraph" w:customStyle="1" w:styleId="10">
    <w:name w:val="목록 단락1"/>
    <w:basedOn w:val="Normal"/>
    <w:link w:val="a4"/>
    <w:uiPriority w:val="34"/>
    <w:qFormat/>
    <w:rsid w:val="007058EA"/>
    <w:pPr>
      <w:overflowPunct/>
      <w:autoSpaceDE/>
      <w:autoSpaceDN/>
      <w:adjustRightInd/>
      <w:spacing w:after="160" w:line="259" w:lineRule="auto"/>
      <w:ind w:leftChars="400" w:left="840"/>
      <w:textAlignment w:val="auto"/>
    </w:pPr>
    <w:rPr>
      <w:rFonts w:ascii="MS Gothic" w:eastAsia="MS Gothic" w:hAnsi="MS Gothic"/>
      <w:lang w:val="en-US" w:eastAsia="ja-JP"/>
    </w:rPr>
  </w:style>
  <w:style w:type="character" w:customStyle="1" w:styleId="LGTdocChar">
    <w:name w:val="LGTdoc_본문 Char"/>
    <w:link w:val="LGTdoc"/>
    <w:qFormat/>
    <w:rsid w:val="007058EA"/>
    <w:rPr>
      <w:rFonts w:eastAsia="Batang"/>
      <w:kern w:val="2"/>
      <w:sz w:val="22"/>
      <w:szCs w:val="24"/>
      <w:lang w:val="en-GB" w:eastAsia="ko-KR"/>
    </w:rPr>
  </w:style>
  <w:style w:type="paragraph" w:customStyle="1" w:styleId="2">
    <w:name w:val="列出段落2"/>
    <w:basedOn w:val="Normal"/>
    <w:link w:val="a5"/>
    <w:uiPriority w:val="34"/>
    <w:qFormat/>
    <w:rsid w:val="007058EA"/>
    <w:pPr>
      <w:suppressAutoHyphens/>
      <w:overflowPunct/>
      <w:autoSpaceDE/>
      <w:autoSpaceDN/>
      <w:adjustRightInd/>
      <w:spacing w:after="50"/>
      <w:ind w:left="840"/>
      <w:textAlignment w:val="auto"/>
    </w:pPr>
    <w:rPr>
      <w:rFonts w:ascii="Cambria" w:eastAsia="SimHei" w:hAnsi="Cambria" w:cs="SimSun"/>
      <w:lang w:val="en-US" w:eastAsia="en-US"/>
    </w:rPr>
  </w:style>
  <w:style w:type="character" w:customStyle="1" w:styleId="a5">
    <w:name w:val="列出段落 字符"/>
    <w:link w:val="2"/>
    <w:uiPriority w:val="34"/>
    <w:qFormat/>
    <w:rsid w:val="007058EA"/>
    <w:rPr>
      <w:rFonts w:ascii="Cambria" w:eastAsia="SimHei" w:hAnsi="Cambria" w:cs="SimSun"/>
      <w:lang w:eastAsia="en-US"/>
    </w:rPr>
  </w:style>
  <w:style w:type="paragraph" w:customStyle="1" w:styleId="6">
    <w:name w:val="列表段落6"/>
    <w:basedOn w:val="Normal"/>
    <w:rsid w:val="007058E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textintend3">
    <w:name w:val="text intend 3"/>
    <w:basedOn w:val="Normal"/>
    <w:rsid w:val="007058EA"/>
    <w:pPr>
      <w:numPr>
        <w:numId w:val="27"/>
      </w:numPr>
      <w:spacing w:afterLines="50" w:after="120"/>
      <w:jc w:val="both"/>
    </w:pPr>
    <w:rPr>
      <w:rFonts w:eastAsia="MS Mincho"/>
      <w:sz w:val="24"/>
      <w:lang w:val="en-US"/>
    </w:rPr>
  </w:style>
  <w:style w:type="character" w:customStyle="1" w:styleId="UnresolvedMention1">
    <w:name w:val="Unresolved Mention1"/>
    <w:uiPriority w:val="99"/>
    <w:unhideWhenUsed/>
    <w:qFormat/>
    <w:rsid w:val="007058EA"/>
    <w:rPr>
      <w:color w:val="808080"/>
      <w:shd w:val="clear" w:color="auto" w:fill="E6E6E6"/>
    </w:rPr>
  </w:style>
  <w:style w:type="character" w:customStyle="1" w:styleId="Mention1">
    <w:name w:val="Mention1"/>
    <w:uiPriority w:val="99"/>
    <w:unhideWhenUsed/>
    <w:rsid w:val="007058EA"/>
    <w:rPr>
      <w:color w:val="2B579A"/>
      <w:shd w:val="clear" w:color="auto" w:fill="E6E6E6"/>
    </w:rPr>
  </w:style>
  <w:style w:type="character" w:customStyle="1" w:styleId="observation1">
    <w:name w:val="observation 字符"/>
    <w:link w:val="observation"/>
    <w:qFormat/>
    <w:rsid w:val="007058EA"/>
    <w:rPr>
      <w:rFonts w:ascii="Yu Mincho" w:eastAsia="Yu Mincho" w:hAnsi="Yu Mincho" w:cs="Latha"/>
      <w:b/>
      <w:kern w:val="2"/>
      <w:sz w:val="21"/>
      <w:szCs w:val="22"/>
      <w:lang w:eastAsia="zh-CN"/>
    </w:rPr>
  </w:style>
  <w:style w:type="table" w:customStyle="1" w:styleId="4">
    <w:name w:val="网格型4"/>
    <w:basedOn w:val="TableNormal"/>
    <w:uiPriority w:val="39"/>
    <w:qFormat/>
    <w:rsid w:val="007058EA"/>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proposal">
    <w:name w:val="sub-proposal"/>
    <w:basedOn w:val="Normal"/>
    <w:qFormat/>
    <w:rsid w:val="00BF5206"/>
    <w:pPr>
      <w:numPr>
        <w:numId w:val="29"/>
      </w:numPr>
      <w:tabs>
        <w:tab w:val="clear" w:pos="420"/>
      </w:tabs>
      <w:overflowPunct/>
      <w:autoSpaceDE/>
      <w:autoSpaceDN/>
      <w:adjustRightInd/>
      <w:spacing w:beforeLines="30" w:afterLines="30" w:after="0" w:line="288" w:lineRule="auto"/>
      <w:ind w:left="360" w:firstLine="0"/>
      <w:textAlignment w:val="auto"/>
    </w:pPr>
    <w:rPr>
      <w:rFonts w:eastAsia="SimSun"/>
      <w:b/>
      <w:bCs/>
      <w:i/>
      <w:iCs/>
      <w:sz w:val="22"/>
      <w:szCs w:val="22"/>
      <w:lang w:val="en-US" w:eastAsia="zh-CN"/>
    </w:rPr>
  </w:style>
  <w:style w:type="paragraph" w:customStyle="1" w:styleId="ZTE-Proposal-20210505">
    <w:name w:val="!ZTE-Proposal-2021 + 段前: 0.5 行 段后: 0.5 行"/>
    <w:basedOn w:val="Normal"/>
    <w:qFormat/>
    <w:rsid w:val="00742A4A"/>
    <w:pPr>
      <w:numPr>
        <w:numId w:val="35"/>
      </w:numPr>
      <w:overflowPunct/>
      <w:autoSpaceDE/>
      <w:autoSpaceDN/>
      <w:adjustRightInd/>
      <w:spacing w:beforeLines="30" w:before="30" w:afterLines="30" w:after="30" w:line="288" w:lineRule="auto"/>
      <w:ind w:left="720" w:hanging="360"/>
      <w:textAlignment w:val="auto"/>
    </w:pPr>
    <w:rPr>
      <w:rFonts w:eastAsia="SimSun" w:cs="SimSun"/>
      <w:b/>
      <w:bCs/>
      <w:i/>
      <w:iCs/>
      <w:kern w:val="2"/>
      <w:lang w:eastAsia="zh-CN"/>
    </w:rPr>
  </w:style>
  <w:style w:type="paragraph" w:customStyle="1" w:styleId="Observation0">
    <w:name w:val="Observation"/>
    <w:basedOn w:val="Proposal0"/>
    <w:link w:val="ObservationChar"/>
    <w:qFormat/>
    <w:rsid w:val="00CC1BEB"/>
    <w:pPr>
      <w:numPr>
        <w:numId w:val="38"/>
      </w:numPr>
      <w:tabs>
        <w:tab w:val="left" w:pos="1304"/>
      </w:tabs>
      <w:overflowPunct/>
      <w:autoSpaceDE/>
      <w:autoSpaceDN/>
      <w:adjustRightInd/>
      <w:spacing w:line="259" w:lineRule="auto"/>
      <w:textAlignment w:val="auto"/>
    </w:pPr>
    <w:rPr>
      <w:rFonts w:ascii="Arial" w:eastAsia="Calibri" w:hAnsi="Arial"/>
      <w:szCs w:val="22"/>
      <w:lang w:val="en-US" w:eastAsia="ja-JP"/>
    </w:rPr>
  </w:style>
  <w:style w:type="character" w:customStyle="1" w:styleId="ObservationChar">
    <w:name w:val="Observation Char"/>
    <w:link w:val="Observation0"/>
    <w:qFormat/>
    <w:rsid w:val="00CC1BEB"/>
    <w:rPr>
      <w:rFonts w:ascii="Arial" w:eastAsia="Calibri" w:hAnsi="Arial"/>
      <w:b/>
      <w:bCs/>
      <w:szCs w:val="22"/>
    </w:rPr>
  </w:style>
  <w:style w:type="character" w:customStyle="1" w:styleId="EditorsNoteChar">
    <w:name w:val="Editor's Note Char"/>
    <w:link w:val="EditorsNote"/>
    <w:qFormat/>
    <w:locked/>
    <w:rsid w:val="00825BFD"/>
    <w:rPr>
      <w:rFonts w:eastAsia="Times New Roman"/>
      <w:color w:val="FF0000"/>
      <w:lang w:val="en-GB" w:eastAsia="en-GB"/>
    </w:rPr>
  </w:style>
  <w:style w:type="paragraph" w:customStyle="1" w:styleId="CharChar1CharCharCharCharCharCharCharCharCharCharCharCharCharCharChar1">
    <w:name w:val="Char Char1 Char Char Char Char Char Char Char Char Char Char Char Char Char Char Char"/>
    <w:semiHidden/>
    <w:rsid w:val="00CA63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CA638D"/>
    <w:rPr>
      <w:rFonts w:ascii="Times New Roman" w:hAnsi="Times New Roman"/>
      <w:lang w:eastAsia="en-US"/>
    </w:rPr>
  </w:style>
  <w:style w:type="paragraph" w:customStyle="1" w:styleId="60">
    <w:name w:val="标题 6"/>
    <w:basedOn w:val="Normal"/>
    <w:rsid w:val="00CA638D"/>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CA638D"/>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6">
    <w:name w:val="未处理的提及"/>
    <w:uiPriority w:val="99"/>
    <w:semiHidden/>
    <w:unhideWhenUsed/>
    <w:rsid w:val="00CA638D"/>
    <w:rPr>
      <w:color w:val="605E5C"/>
      <w:shd w:val="clear" w:color="auto" w:fill="E1DFDD"/>
    </w:rPr>
  </w:style>
  <w:style w:type="paragraph" w:customStyle="1" w:styleId="ZTE-Proposal">
    <w:name w:val="ZTE-Proposal"/>
    <w:basedOn w:val="Normal"/>
    <w:uiPriority w:val="99"/>
    <w:qFormat/>
    <w:rsid w:val="00CA638D"/>
    <w:pPr>
      <w:numPr>
        <w:numId w:val="73"/>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DengXian" w:hAnsi="Times"/>
      <w:b/>
      <w:bCs/>
      <w:i/>
      <w:iCs/>
      <w:kern w:val="2"/>
      <w:lang w:eastAsia="en-US"/>
    </w:rPr>
  </w:style>
  <w:style w:type="character" w:customStyle="1" w:styleId="Proposal2Char">
    <w:name w:val="Proposal2 Char"/>
    <w:qFormat/>
    <w:rsid w:val="00CA638D"/>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CA638D"/>
    <w:pPr>
      <w:overflowPunct/>
      <w:autoSpaceDE/>
      <w:autoSpaceDN/>
      <w:adjustRightInd/>
      <w:spacing w:after="160" w:line="252" w:lineRule="auto"/>
      <w:ind w:left="720"/>
      <w:textAlignment w:val="auto"/>
    </w:pPr>
    <w:rPr>
      <w:rFonts w:ascii="Calibri" w:eastAsia="Calibri" w:hAnsi="Calibri" w:cs="Calibri"/>
      <w:sz w:val="22"/>
      <w:szCs w:val="22"/>
      <w:lang w:val="en-US" w:eastAsia="en-US"/>
    </w:rPr>
  </w:style>
  <w:style w:type="paragraph" w:customStyle="1" w:styleId="TDocObservation">
    <w:name w:val="TDoc Observation"/>
    <w:basedOn w:val="Normal"/>
    <w:qFormat/>
    <w:rsid w:val="00CA638D"/>
    <w:pPr>
      <w:numPr>
        <w:numId w:val="74"/>
      </w:numPr>
      <w:spacing w:line="259" w:lineRule="auto"/>
      <w:ind w:left="0" w:firstLine="0"/>
    </w:pPr>
    <w:rPr>
      <w:b/>
      <w:sz w:val="22"/>
      <w:lang w:val="de-DE" w:eastAsia="ja-JP"/>
    </w:rPr>
  </w:style>
  <w:style w:type="paragraph" w:customStyle="1" w:styleId="11">
    <w:name w:val="リスト段落1"/>
    <w:basedOn w:val="Normal"/>
    <w:uiPriority w:val="34"/>
    <w:qFormat/>
    <w:rsid w:val="00CA638D"/>
    <w:pPr>
      <w:overflowPunct/>
      <w:autoSpaceDE/>
      <w:autoSpaceDN/>
      <w:adjustRightInd/>
      <w:spacing w:after="0"/>
      <w:ind w:left="720"/>
      <w:contextualSpacing/>
      <w:textAlignment w:val="auto"/>
    </w:pPr>
    <w:rPr>
      <w:rFonts w:eastAsia="SimSun"/>
      <w:szCs w:val="24"/>
      <w:lang w:val="en-US" w:eastAsia="en-US"/>
    </w:rPr>
  </w:style>
  <w:style w:type="character" w:customStyle="1" w:styleId="xxcontentpasted2">
    <w:name w:val="x_xcontentpasted2"/>
    <w:basedOn w:val="DefaultParagraphFont"/>
    <w:rsid w:val="00CA638D"/>
  </w:style>
  <w:style w:type="character" w:customStyle="1" w:styleId="xxb1zchn">
    <w:name w:val="x_xb1zchn"/>
    <w:basedOn w:val="DefaultParagraphFont"/>
    <w:rsid w:val="00CA638D"/>
  </w:style>
  <w:style w:type="character" w:customStyle="1" w:styleId="xxcontentpasted1">
    <w:name w:val="x_xcontentpasted1"/>
    <w:basedOn w:val="DefaultParagraphFont"/>
    <w:rsid w:val="00CA638D"/>
  </w:style>
  <w:style w:type="character" w:customStyle="1" w:styleId="CRCoverPageZchn">
    <w:name w:val="CR Cover Page Zchn"/>
    <w:link w:val="CRCoverPage"/>
    <w:qFormat/>
    <w:rsid w:val="00CA638D"/>
    <w:rPr>
      <w:rFonts w:ascii="Arial" w:eastAsia="SimSun" w:hAnsi="Arial"/>
      <w:lang w:val="en-GB" w:eastAsia="en-US"/>
    </w:rPr>
  </w:style>
  <w:style w:type="character" w:customStyle="1" w:styleId="ui-provider">
    <w:name w:val="ui-provider"/>
    <w:qFormat/>
    <w:rsid w:val="00CA638D"/>
  </w:style>
  <w:style w:type="paragraph" w:styleId="ListNumber3">
    <w:name w:val="List Number 3"/>
    <w:basedOn w:val="ListNumber2"/>
    <w:qFormat/>
    <w:rsid w:val="00CA638D"/>
    <w:pPr>
      <w:widowControl w:val="0"/>
      <w:numPr>
        <w:numId w:val="76"/>
      </w:numPr>
      <w:overflowPunct/>
      <w:autoSpaceDE/>
      <w:autoSpaceDN/>
      <w:adjustRightInd/>
      <w:spacing w:after="0"/>
      <w:ind w:left="360"/>
      <w:contextualSpacing/>
      <w:jc w:val="both"/>
      <w:textAlignment w:val="auto"/>
    </w:pPr>
    <w:rPr>
      <w:rFonts w:ascii="Arial" w:eastAsia="DengXian" w:hAnsi="Arial"/>
      <w:kern w:val="2"/>
      <w:sz w:val="21"/>
      <w:szCs w:val="22"/>
      <w:lang w:val="en-US" w:eastAsia="ja-JP"/>
    </w:rPr>
  </w:style>
  <w:style w:type="paragraph" w:styleId="ListContinue">
    <w:name w:val="List Continue"/>
    <w:basedOn w:val="Normal"/>
    <w:qFormat/>
    <w:rsid w:val="00CA638D"/>
    <w:pPr>
      <w:widowControl w:val="0"/>
      <w:overflowPunct/>
      <w:autoSpaceDE/>
      <w:autoSpaceDN/>
      <w:adjustRightInd/>
      <w:spacing w:after="0"/>
      <w:ind w:left="283"/>
      <w:contextualSpacing/>
      <w:jc w:val="both"/>
      <w:textAlignment w:val="auto"/>
    </w:pPr>
    <w:rPr>
      <w:rFonts w:ascii="Arial" w:eastAsia="DengXian" w:hAnsi="Arial"/>
      <w:kern w:val="2"/>
      <w:sz w:val="21"/>
      <w:szCs w:val="22"/>
      <w:lang w:val="en-US" w:eastAsia="zh-CN"/>
    </w:rPr>
  </w:style>
  <w:style w:type="paragraph" w:styleId="IndexHeading">
    <w:name w:val="index heading"/>
    <w:basedOn w:val="Normal"/>
    <w:next w:val="Normal"/>
    <w:qFormat/>
    <w:rsid w:val="00CA638D"/>
    <w:pPr>
      <w:widowControl w:val="0"/>
      <w:pBdr>
        <w:top w:val="single" w:sz="12" w:space="0" w:color="auto"/>
      </w:pBdr>
      <w:overflowPunct/>
      <w:autoSpaceDE/>
      <w:autoSpaceDN/>
      <w:adjustRightInd/>
      <w:spacing w:before="360" w:after="240"/>
      <w:jc w:val="both"/>
      <w:textAlignment w:val="auto"/>
    </w:pPr>
    <w:rPr>
      <w:rFonts w:ascii="Calibri" w:eastAsia="DengXian" w:hAnsi="Calibri"/>
      <w:b/>
      <w:i/>
      <w:kern w:val="2"/>
      <w:sz w:val="26"/>
      <w:szCs w:val="22"/>
      <w:lang w:val="en-US"/>
    </w:rPr>
  </w:style>
  <w:style w:type="paragraph" w:styleId="ListContinue2">
    <w:name w:val="List Continue 2"/>
    <w:basedOn w:val="Normal"/>
    <w:qFormat/>
    <w:rsid w:val="00CA638D"/>
    <w:pPr>
      <w:widowControl w:val="0"/>
      <w:overflowPunct/>
      <w:autoSpaceDE/>
      <w:autoSpaceDN/>
      <w:adjustRightInd/>
      <w:spacing w:after="0"/>
      <w:ind w:left="566"/>
      <w:contextualSpacing/>
      <w:jc w:val="both"/>
      <w:textAlignment w:val="auto"/>
    </w:pPr>
    <w:rPr>
      <w:rFonts w:ascii="Arial" w:eastAsia="DengXian" w:hAnsi="Arial"/>
      <w:kern w:val="2"/>
      <w:sz w:val="21"/>
      <w:szCs w:val="22"/>
      <w:lang w:val="en-US" w:eastAsia="zh-CN"/>
    </w:rPr>
  </w:style>
  <w:style w:type="character" w:styleId="HTMLCode">
    <w:name w:val="HTML Code"/>
    <w:uiPriority w:val="99"/>
    <w:unhideWhenUsed/>
    <w:qFormat/>
    <w:rsid w:val="00CA638D"/>
    <w:rPr>
      <w:rFonts w:ascii="Courier New" w:eastAsia="Times New Roman" w:hAnsi="Courier New" w:cs="Courier New"/>
      <w:sz w:val="20"/>
      <w:szCs w:val="20"/>
    </w:rPr>
  </w:style>
  <w:style w:type="paragraph" w:customStyle="1" w:styleId="Figure">
    <w:name w:val="Figure"/>
    <w:basedOn w:val="Normal"/>
    <w:next w:val="Caption"/>
    <w:qFormat/>
    <w:rsid w:val="00CA638D"/>
    <w:pPr>
      <w:keepNext/>
      <w:keepLines/>
      <w:widowControl w:val="0"/>
      <w:numPr>
        <w:numId w:val="78"/>
      </w:numPr>
      <w:overflowPunct/>
      <w:autoSpaceDE/>
      <w:autoSpaceDN/>
      <w:adjustRightInd/>
      <w:spacing w:before="180" w:after="0"/>
      <w:ind w:left="0" w:firstLine="0"/>
      <w:jc w:val="center"/>
      <w:textAlignment w:val="auto"/>
    </w:pPr>
    <w:rPr>
      <w:rFonts w:ascii="Calibri" w:eastAsia="DengXian" w:hAnsi="Calibri"/>
      <w:kern w:val="2"/>
      <w:sz w:val="21"/>
      <w:szCs w:val="22"/>
      <w:lang w:val="en-US" w:eastAsia="zh-CN"/>
    </w:rPr>
  </w:style>
  <w:style w:type="character" w:customStyle="1" w:styleId="B3Char2">
    <w:name w:val="B3 Char2"/>
    <w:link w:val="B3"/>
    <w:qFormat/>
    <w:rsid w:val="00CA638D"/>
    <w:rPr>
      <w:rFonts w:eastAsia="Times New Roman"/>
      <w:lang w:val="en-GB" w:eastAsia="en-GB"/>
    </w:rPr>
  </w:style>
  <w:style w:type="character" w:customStyle="1" w:styleId="B4Char">
    <w:name w:val="B4 Char"/>
    <w:link w:val="B4"/>
    <w:qFormat/>
    <w:rsid w:val="00CA638D"/>
    <w:rPr>
      <w:rFonts w:eastAsia="Times New Roman"/>
      <w:lang w:val="en-GB" w:eastAsia="en-GB"/>
    </w:rPr>
  </w:style>
  <w:style w:type="character" w:customStyle="1" w:styleId="B5Char">
    <w:name w:val="B5 Char"/>
    <w:link w:val="B5"/>
    <w:qFormat/>
    <w:rsid w:val="00CA638D"/>
    <w:rPr>
      <w:rFonts w:eastAsia="Times New Roman"/>
      <w:lang w:val="en-GB" w:eastAsia="en-GB"/>
    </w:rPr>
  </w:style>
  <w:style w:type="paragraph" w:customStyle="1" w:styleId="B6">
    <w:name w:val="B6"/>
    <w:basedOn w:val="B5"/>
    <w:link w:val="B6Char"/>
    <w:qFormat/>
    <w:rsid w:val="00CA638D"/>
    <w:pPr>
      <w:widowControl w:val="0"/>
      <w:overflowPunct/>
      <w:autoSpaceDE/>
      <w:autoSpaceDN/>
      <w:adjustRightInd/>
      <w:spacing w:after="0"/>
      <w:ind w:left="1985"/>
      <w:jc w:val="both"/>
      <w:textAlignment w:val="auto"/>
    </w:pPr>
    <w:rPr>
      <w:rFonts w:eastAsia="DengXian"/>
      <w:kern w:val="2"/>
      <w:sz w:val="21"/>
      <w:szCs w:val="22"/>
      <w:lang w:val="en-US" w:eastAsia="ja-JP"/>
    </w:rPr>
  </w:style>
  <w:style w:type="character" w:customStyle="1" w:styleId="B6Char">
    <w:name w:val="B6 Char"/>
    <w:link w:val="B6"/>
    <w:qFormat/>
    <w:rsid w:val="00CA638D"/>
    <w:rPr>
      <w:rFonts w:eastAsia="DengXian"/>
      <w:kern w:val="2"/>
      <w:sz w:val="21"/>
      <w:szCs w:val="22"/>
    </w:rPr>
  </w:style>
  <w:style w:type="paragraph" w:customStyle="1" w:styleId="B7">
    <w:name w:val="B7"/>
    <w:basedOn w:val="B6"/>
    <w:link w:val="B7Char"/>
    <w:qFormat/>
    <w:rsid w:val="00CA638D"/>
    <w:pPr>
      <w:ind w:left="2269"/>
    </w:pPr>
  </w:style>
  <w:style w:type="character" w:customStyle="1" w:styleId="B7Char">
    <w:name w:val="B7 Char"/>
    <w:link w:val="B7"/>
    <w:qFormat/>
    <w:rsid w:val="00CA638D"/>
    <w:rPr>
      <w:rFonts w:eastAsia="DengXian"/>
      <w:kern w:val="2"/>
      <w:sz w:val="21"/>
      <w:szCs w:val="22"/>
    </w:rPr>
  </w:style>
  <w:style w:type="paragraph" w:customStyle="1" w:styleId="B8">
    <w:name w:val="B8"/>
    <w:basedOn w:val="B7"/>
    <w:qFormat/>
    <w:rsid w:val="00CA638D"/>
    <w:pPr>
      <w:ind w:left="2552"/>
    </w:pPr>
  </w:style>
  <w:style w:type="character" w:customStyle="1" w:styleId="NOChar">
    <w:name w:val="NO Char"/>
    <w:link w:val="NO"/>
    <w:qFormat/>
    <w:rsid w:val="00CA638D"/>
    <w:rPr>
      <w:rFonts w:eastAsia="Times New Roman"/>
      <w:lang w:val="en-GB" w:eastAsia="en-GB"/>
    </w:rPr>
  </w:style>
  <w:style w:type="paragraph" w:customStyle="1" w:styleId="FigureTitle">
    <w:name w:val="Figure_Title"/>
    <w:basedOn w:val="Normal"/>
    <w:next w:val="Normal"/>
    <w:qFormat/>
    <w:rsid w:val="00CA638D"/>
    <w:pPr>
      <w:keepLines/>
      <w:widowControl w:val="0"/>
      <w:tabs>
        <w:tab w:val="left" w:pos="794"/>
        <w:tab w:val="left" w:pos="1191"/>
        <w:tab w:val="left" w:pos="1588"/>
        <w:tab w:val="left" w:pos="1985"/>
      </w:tabs>
      <w:overflowPunct/>
      <w:autoSpaceDE/>
      <w:autoSpaceDN/>
      <w:adjustRightInd/>
      <w:spacing w:before="120" w:after="480"/>
      <w:jc w:val="center"/>
      <w:textAlignment w:val="auto"/>
    </w:pPr>
    <w:rPr>
      <w:rFonts w:ascii="Calibri" w:eastAsia="DengXian" w:hAnsi="Calibri"/>
      <w:b/>
      <w:kern w:val="2"/>
      <w:sz w:val="21"/>
      <w:szCs w:val="22"/>
      <w:lang w:val="en-US"/>
    </w:rPr>
  </w:style>
  <w:style w:type="paragraph" w:customStyle="1" w:styleId="Guidance">
    <w:name w:val="Guidance"/>
    <w:basedOn w:val="Normal"/>
    <w:qFormat/>
    <w:rsid w:val="00CA638D"/>
    <w:pPr>
      <w:widowControl w:val="0"/>
      <w:overflowPunct/>
      <w:autoSpaceDE/>
      <w:autoSpaceDN/>
      <w:adjustRightInd/>
      <w:spacing w:after="0"/>
      <w:jc w:val="both"/>
      <w:textAlignment w:val="auto"/>
    </w:pPr>
    <w:rPr>
      <w:rFonts w:ascii="Calibri" w:eastAsia="DengXian" w:hAnsi="Calibri"/>
      <w:i/>
      <w:color w:val="0000FF"/>
      <w:kern w:val="2"/>
      <w:sz w:val="21"/>
      <w:szCs w:val="22"/>
      <w:lang w:val="en-US" w:eastAsia="zh-CN"/>
    </w:rPr>
  </w:style>
  <w:style w:type="character" w:customStyle="1" w:styleId="PLChar">
    <w:name w:val="PL Char"/>
    <w:link w:val="PL"/>
    <w:qFormat/>
    <w:rsid w:val="00CA638D"/>
    <w:rPr>
      <w:rFonts w:ascii="Courier New" w:eastAsia="Times New Roman" w:hAnsi="Courier New"/>
      <w:noProof/>
      <w:sz w:val="16"/>
      <w:lang w:val="en-GB" w:eastAsia="en-GB"/>
    </w:rPr>
  </w:style>
  <w:style w:type="paragraph" w:customStyle="1" w:styleId="TAJ">
    <w:name w:val="TAJ"/>
    <w:basedOn w:val="TH"/>
    <w:qFormat/>
    <w:rsid w:val="00CA638D"/>
    <w:pPr>
      <w:widowControl w:val="0"/>
      <w:overflowPunct/>
      <w:autoSpaceDE/>
      <w:autoSpaceDN/>
      <w:adjustRightInd/>
      <w:spacing w:after="0"/>
      <w:textAlignment w:val="auto"/>
    </w:pPr>
    <w:rPr>
      <w:rFonts w:eastAsia="DengXian"/>
      <w:kern w:val="2"/>
      <w:sz w:val="21"/>
      <w:szCs w:val="22"/>
      <w:lang w:val="zh-CN" w:eastAsia="zh-CN"/>
    </w:rPr>
  </w:style>
  <w:style w:type="paragraph" w:customStyle="1" w:styleId="TALCharChar">
    <w:name w:val="TAL Char Char"/>
    <w:basedOn w:val="Normal"/>
    <w:link w:val="TALCharCharChar"/>
    <w:qFormat/>
    <w:rsid w:val="00CA638D"/>
    <w:pPr>
      <w:keepNext/>
      <w:keepLines/>
      <w:widowControl w:val="0"/>
      <w:overflowPunct/>
      <w:autoSpaceDE/>
      <w:autoSpaceDN/>
      <w:adjustRightInd/>
      <w:spacing w:after="0"/>
      <w:jc w:val="both"/>
      <w:textAlignment w:val="auto"/>
    </w:pPr>
    <w:rPr>
      <w:rFonts w:ascii="Arial" w:eastAsia="Malgun Gothic" w:hAnsi="Arial"/>
      <w:kern w:val="2"/>
      <w:sz w:val="18"/>
      <w:szCs w:val="22"/>
      <w:lang w:val="zh-CN" w:eastAsia="zh-CN"/>
    </w:rPr>
  </w:style>
  <w:style w:type="character" w:customStyle="1" w:styleId="TALCharCharChar">
    <w:name w:val="TAL Char Char Char"/>
    <w:link w:val="TALCharChar"/>
    <w:qFormat/>
    <w:rsid w:val="00CA638D"/>
    <w:rPr>
      <w:rFonts w:ascii="Arial" w:eastAsia="Malgun Gothic" w:hAnsi="Arial"/>
      <w:kern w:val="2"/>
      <w:sz w:val="18"/>
      <w:szCs w:val="22"/>
      <w:lang w:val="zh-CN" w:eastAsia="zh-CN"/>
    </w:rPr>
  </w:style>
  <w:style w:type="character" w:customStyle="1" w:styleId="TFChar">
    <w:name w:val="TF Char"/>
    <w:link w:val="TF"/>
    <w:qFormat/>
    <w:rsid w:val="00CA638D"/>
    <w:rPr>
      <w:rFonts w:ascii="Arial" w:eastAsia="Times New Roman" w:hAnsi="Arial"/>
      <w:b/>
      <w:lang w:val="en-GB" w:eastAsia="en-GB"/>
    </w:rPr>
  </w:style>
  <w:style w:type="table" w:customStyle="1" w:styleId="TableGrid1">
    <w:name w:val="Table Grid1"/>
    <w:basedOn w:val="TableNormal"/>
    <w:uiPriority w:val="99"/>
    <w:qFormat/>
    <w:rsid w:val="00CA638D"/>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rsid w:val="00CA638D"/>
    <w:pPr>
      <w:widowControl w:val="0"/>
      <w:overflowPunct/>
      <w:autoSpaceDE/>
      <w:autoSpaceDN/>
      <w:adjustRightInd/>
      <w:spacing w:before="120" w:after="0" w:line="264" w:lineRule="auto"/>
      <w:jc w:val="both"/>
      <w:textAlignment w:val="auto"/>
    </w:pPr>
    <w:rPr>
      <w:rFonts w:ascii="Calibri" w:eastAsia="SimSun" w:hAnsi="Calibri"/>
      <w:kern w:val="2"/>
      <w:szCs w:val="22"/>
      <w:lang w:val="en-US" w:eastAsia="zh-CN"/>
    </w:rPr>
  </w:style>
  <w:style w:type="character" w:customStyle="1" w:styleId="00TextChar">
    <w:name w:val="00_Text Char"/>
    <w:link w:val="00Text"/>
    <w:qFormat/>
    <w:rsid w:val="00CA638D"/>
    <w:rPr>
      <w:rFonts w:ascii="Calibri" w:eastAsia="SimSun" w:hAnsi="Calibri"/>
      <w:kern w:val="2"/>
      <w:szCs w:val="22"/>
      <w:lang w:eastAsia="zh-CN"/>
    </w:rPr>
  </w:style>
  <w:style w:type="table" w:customStyle="1" w:styleId="TableGrid10">
    <w:name w:val="TableGrid1"/>
    <w:basedOn w:val="TableNormal"/>
    <w:uiPriority w:val="59"/>
    <w:qFormat/>
    <w:rsid w:val="00CA638D"/>
    <w:rPr>
      <w:rFonts w:eastAsia="SimSu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oposalChar">
    <w:name w:val="proposal Char"/>
    <w:link w:val="proposal"/>
    <w:qFormat/>
    <w:rsid w:val="00CA638D"/>
    <w:rPr>
      <w:rFonts w:eastAsia="SimSun"/>
      <w:b/>
      <w:lang w:eastAsia="zh-CN"/>
    </w:rPr>
  </w:style>
  <w:style w:type="character" w:customStyle="1" w:styleId="bullet10">
    <w:name w:val="bullet1 字符"/>
    <w:qFormat/>
    <w:rsid w:val="00CA638D"/>
    <w:rPr>
      <w:rFonts w:ascii="Calibri" w:eastAsia="SimSun" w:hAnsi="Calibri"/>
      <w:kern w:val="2"/>
      <w:szCs w:val="22"/>
    </w:rPr>
  </w:style>
  <w:style w:type="character" w:customStyle="1" w:styleId="spellingerror">
    <w:name w:val="spellingerror"/>
    <w:qFormat/>
    <w:rsid w:val="00CA638D"/>
  </w:style>
  <w:style w:type="character" w:customStyle="1" w:styleId="figure1">
    <w:name w:val="figure 字符"/>
    <w:link w:val="figure0"/>
    <w:qFormat/>
    <w:rsid w:val="00CA638D"/>
    <w:rPr>
      <w:rFonts w:eastAsia="Times New Roman"/>
      <w:sz w:val="22"/>
      <w:szCs w:val="24"/>
      <w:lang w:val="x-none" w:eastAsia="en-US"/>
    </w:rPr>
  </w:style>
  <w:style w:type="table" w:customStyle="1" w:styleId="GridTable41">
    <w:name w:val="Grid Table 41"/>
    <w:basedOn w:val="TableNormal"/>
    <w:uiPriority w:val="49"/>
    <w:qFormat/>
    <w:rsid w:val="00CA638D"/>
    <w:rPr>
      <w:rFonts w:ascii="CG Times (WN)" w:eastAsia="Batang" w:hAnsi="CG Times (WN)"/>
      <w:lang w:eastAsia="en-US"/>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a7">
    <w:name w:val="正文内容"/>
    <w:basedOn w:val="Normal"/>
    <w:link w:val="a8"/>
    <w:qFormat/>
    <w:rsid w:val="00CA638D"/>
    <w:pPr>
      <w:widowControl w:val="0"/>
      <w:overflowPunct/>
      <w:autoSpaceDE/>
      <w:autoSpaceDN/>
      <w:adjustRightInd/>
      <w:spacing w:after="0" w:line="400" w:lineRule="exact"/>
      <w:ind w:firstLineChars="200" w:firstLine="200"/>
      <w:jc w:val="both"/>
      <w:textAlignment w:val="auto"/>
    </w:pPr>
    <w:rPr>
      <w:rFonts w:ascii="Calibri" w:eastAsia="SimSun" w:hAnsi="Calibri"/>
      <w:kern w:val="2"/>
      <w:sz w:val="21"/>
      <w:szCs w:val="22"/>
      <w:lang w:val="en-US" w:eastAsia="zh-CN"/>
    </w:rPr>
  </w:style>
  <w:style w:type="character" w:customStyle="1" w:styleId="a8">
    <w:name w:val="正文内容 字符"/>
    <w:link w:val="a7"/>
    <w:qFormat/>
    <w:rsid w:val="00CA638D"/>
    <w:rPr>
      <w:rFonts w:ascii="Calibri" w:eastAsia="SimSun" w:hAnsi="Calibri"/>
      <w:kern w:val="2"/>
      <w:sz w:val="21"/>
      <w:szCs w:val="22"/>
      <w:lang w:eastAsia="zh-CN"/>
    </w:rPr>
  </w:style>
  <w:style w:type="paragraph" w:customStyle="1" w:styleId="table">
    <w:name w:val="table"/>
    <w:basedOn w:val="Normal"/>
    <w:next w:val="Normal"/>
    <w:link w:val="table0"/>
    <w:qFormat/>
    <w:rsid w:val="00CA638D"/>
    <w:pPr>
      <w:widowControl w:val="0"/>
      <w:numPr>
        <w:numId w:val="77"/>
      </w:numPr>
      <w:overflowPunct/>
      <w:autoSpaceDE/>
      <w:autoSpaceDN/>
      <w:adjustRightInd/>
      <w:spacing w:after="0"/>
      <w:jc w:val="center"/>
      <w:textAlignment w:val="auto"/>
    </w:pPr>
    <w:rPr>
      <w:rFonts w:ascii="Calibri" w:eastAsia="DengXian" w:hAnsi="Calibri"/>
      <w:kern w:val="2"/>
      <w:szCs w:val="22"/>
      <w:lang w:val="en-US" w:eastAsia="zh-CN"/>
    </w:rPr>
  </w:style>
  <w:style w:type="character" w:customStyle="1" w:styleId="table0">
    <w:name w:val="table 字符"/>
    <w:link w:val="table"/>
    <w:qFormat/>
    <w:rsid w:val="00CA638D"/>
    <w:rPr>
      <w:rFonts w:ascii="Calibri" w:eastAsia="DengXian" w:hAnsi="Calibri"/>
      <w:kern w:val="2"/>
      <w:szCs w:val="22"/>
      <w:lang w:eastAsia="zh-CN"/>
    </w:rPr>
  </w:style>
  <w:style w:type="table" w:customStyle="1" w:styleId="GridTable6Colorful-Accent51">
    <w:name w:val="Grid Table 6 Colorful - Accent 51"/>
    <w:basedOn w:val="TableNormal"/>
    <w:uiPriority w:val="51"/>
    <w:qFormat/>
    <w:rsid w:val="00CA638D"/>
    <w:rPr>
      <w:rFonts w:ascii="CG Times (WN)" w:eastAsia="Malgun Gothic" w:hAnsi="CG Times (WN)"/>
      <w:color w:val="2E74B5"/>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00BodyText">
    <w:name w:val="00 BodyText"/>
    <w:basedOn w:val="Normal"/>
    <w:qFormat/>
    <w:rsid w:val="00CA638D"/>
    <w:pPr>
      <w:widowControl w:val="0"/>
      <w:overflowPunct/>
      <w:autoSpaceDE/>
      <w:autoSpaceDN/>
      <w:adjustRightInd/>
      <w:spacing w:after="220"/>
      <w:jc w:val="both"/>
      <w:textAlignment w:val="auto"/>
    </w:pPr>
    <w:rPr>
      <w:rFonts w:ascii="Arial" w:eastAsia="DengXian" w:hAnsi="Arial"/>
      <w:kern w:val="2"/>
      <w:sz w:val="21"/>
      <w:lang w:val="en-US" w:eastAsia="zh-CN"/>
    </w:rPr>
  </w:style>
  <w:style w:type="table" w:customStyle="1" w:styleId="TableGrid7">
    <w:name w:val="Table Grid7"/>
    <w:basedOn w:val="TableNormal"/>
    <w:uiPriority w:val="39"/>
    <w:qFormat/>
    <w:rsid w:val="00CA638D"/>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qFormat/>
    <w:rsid w:val="00CA638D"/>
    <w:pPr>
      <w:widowControl w:val="0"/>
      <w:tabs>
        <w:tab w:val="center" w:pos="4540"/>
        <w:tab w:val="right" w:pos="9080"/>
      </w:tabs>
      <w:overflowPunct/>
      <w:autoSpaceDE/>
      <w:autoSpaceDN/>
      <w:adjustRightInd/>
      <w:spacing w:after="0"/>
      <w:jc w:val="both"/>
      <w:textAlignment w:val="auto"/>
    </w:pPr>
    <w:rPr>
      <w:rFonts w:ascii="Calibri" w:eastAsia="DengXian" w:hAnsi="Calibri"/>
      <w:kern w:val="2"/>
      <w:szCs w:val="22"/>
      <w:lang w:val="en-US" w:eastAsia="zh-CN"/>
    </w:rPr>
  </w:style>
  <w:style w:type="character" w:customStyle="1" w:styleId="MTDisplayEquation0">
    <w:name w:val="MTDisplayEquation 字符"/>
    <w:link w:val="MTDisplayEquation"/>
    <w:qFormat/>
    <w:rsid w:val="00CA638D"/>
    <w:rPr>
      <w:rFonts w:ascii="Calibri" w:eastAsia="DengXian" w:hAnsi="Calibri"/>
      <w:kern w:val="2"/>
      <w:szCs w:val="22"/>
      <w:lang w:eastAsia="zh-CN"/>
    </w:rPr>
  </w:style>
  <w:style w:type="character" w:styleId="PlaceholderText">
    <w:name w:val="Placeholder Text"/>
    <w:uiPriority w:val="99"/>
    <w:semiHidden/>
    <w:qFormat/>
    <w:rsid w:val="00CA638D"/>
    <w:rPr>
      <w:color w:val="808080"/>
    </w:rPr>
  </w:style>
  <w:style w:type="paragraph" w:customStyle="1" w:styleId="ANOKIA2023style">
    <w:name w:val="A_NOKIA2023style"/>
    <w:basedOn w:val="Normal"/>
    <w:qFormat/>
    <w:rsid w:val="00CA638D"/>
    <w:pPr>
      <w:widowControl w:val="0"/>
      <w:numPr>
        <w:numId w:val="79"/>
      </w:numPr>
      <w:spacing w:before="120" w:after="120"/>
      <w:jc w:val="both"/>
    </w:pPr>
    <w:rPr>
      <w:rFonts w:eastAsia="SimSun"/>
      <w:b/>
      <w:kern w:val="2"/>
      <w:lang w:val="en-US" w:eastAsia="zh-CN"/>
    </w:rPr>
  </w:style>
  <w:style w:type="paragraph" w:customStyle="1" w:styleId="BNokiaStyle2023">
    <w:name w:val="B_NokiaStyle2023"/>
    <w:basedOn w:val="ANOKIA2023style"/>
    <w:qFormat/>
    <w:rsid w:val="00CA638D"/>
    <w:pPr>
      <w:numPr>
        <w:numId w:val="80"/>
      </w:numPr>
    </w:pPr>
  </w:style>
  <w:style w:type="paragraph" w:customStyle="1" w:styleId="ANokiaStyle2023">
    <w:name w:val="A_NokiaStyle_2023"/>
    <w:basedOn w:val="Normal"/>
    <w:qFormat/>
    <w:rsid w:val="00CA638D"/>
    <w:pPr>
      <w:widowControl w:val="0"/>
      <w:tabs>
        <w:tab w:val="right" w:pos="9639"/>
      </w:tabs>
      <w:jc w:val="both"/>
    </w:pPr>
    <w:rPr>
      <w:rFonts w:eastAsia="SimSun"/>
      <w:b/>
      <w:kern w:val="2"/>
      <w:szCs w:val="24"/>
      <w:lang w:eastAsia="zh-CN"/>
    </w:rPr>
  </w:style>
  <w:style w:type="paragraph" w:customStyle="1" w:styleId="BNokiaStyle20230">
    <w:name w:val="B_NokiaStyle_2023"/>
    <w:basedOn w:val="ANokiaStyle2023"/>
    <w:qFormat/>
    <w:rsid w:val="00CA638D"/>
  </w:style>
  <w:style w:type="character" w:customStyle="1" w:styleId="30">
    <w:name w:val="列表段落 字符3"/>
    <w:uiPriority w:val="34"/>
    <w:qFormat/>
    <w:rsid w:val="00CA638D"/>
    <w:rPr>
      <w:sz w:val="22"/>
      <w:szCs w:val="22"/>
      <w:lang w:eastAsia="en-US"/>
    </w:rPr>
  </w:style>
  <w:style w:type="paragraph" w:customStyle="1" w:styleId="Proposalstylenokia2023">
    <w:name w:val="Proposal_style_nokia2023"/>
    <w:basedOn w:val="Normal"/>
    <w:link w:val="Proposalstylenokia2023Char"/>
    <w:qFormat/>
    <w:rsid w:val="00CA638D"/>
    <w:pPr>
      <w:widowControl w:val="0"/>
      <w:numPr>
        <w:numId w:val="82"/>
      </w:numPr>
      <w:jc w:val="both"/>
    </w:pPr>
    <w:rPr>
      <w:rFonts w:eastAsia="SimSun" w:cs="Arial"/>
      <w:b/>
      <w:kern w:val="2"/>
      <w:lang w:val="en-US" w:eastAsia="zh-CN"/>
    </w:rPr>
  </w:style>
  <w:style w:type="character" w:customStyle="1" w:styleId="Proposalstylenokia2023Char">
    <w:name w:val="Proposal_style_nokia2023 Char"/>
    <w:link w:val="Proposalstylenokia2023"/>
    <w:qFormat/>
    <w:rsid w:val="00CA638D"/>
    <w:rPr>
      <w:rFonts w:eastAsia="SimSun" w:cs="Arial"/>
      <w:b/>
      <w:kern w:val="2"/>
      <w:lang w:eastAsia="zh-CN"/>
    </w:rPr>
  </w:style>
  <w:style w:type="paragraph" w:customStyle="1" w:styleId="Style84">
    <w:name w:val="_Style 84"/>
    <w:basedOn w:val="Normal"/>
    <w:next w:val="ListParagraph"/>
    <w:qFormat/>
    <w:rsid w:val="00CA638D"/>
    <w:pPr>
      <w:overflowPunct/>
      <w:autoSpaceDE/>
      <w:autoSpaceDN/>
      <w:adjustRightInd/>
      <w:spacing w:after="0"/>
      <w:ind w:leftChars="400" w:left="840"/>
      <w:textAlignment w:val="auto"/>
    </w:pPr>
    <w:rPr>
      <w:rFonts w:ascii="Times" w:eastAsia="SimSun" w:hAnsi="Times"/>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940220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Meetings\TSGR1\TSGR1_114\Docs\R1-2306433.zip" TargetMode="External"/><Relationship Id="rId299" Type="http://schemas.openxmlformats.org/officeDocument/2006/relationships/hyperlink" Target="http://www.3gpp.org/ftp//tsg_ran/WG2_RL2/TSGR2_123/Docs//R2-2307436.zip" TargetMode="External"/><Relationship Id="rId303" Type="http://schemas.openxmlformats.org/officeDocument/2006/relationships/hyperlink" Target="http://www.3gpp.org/ftp//tsg_ran/WG2_RL2/TSGR2_123/Docs//R2-2307686.zip" TargetMode="External"/><Relationship Id="rId21" Type="http://schemas.openxmlformats.org/officeDocument/2006/relationships/hyperlink" Target="file:///C:\3gpp\Meetings\TSGR1\TSGR1_114\Docs\R1-2306694.zip" TargetMode="External"/><Relationship Id="rId42" Type="http://schemas.openxmlformats.org/officeDocument/2006/relationships/hyperlink" Target="file:///C:\3gpp\Meetings\TSGR1\TSGR1_114\Docs\R1-2307598.zip" TargetMode="External"/><Relationship Id="rId63" Type="http://schemas.openxmlformats.org/officeDocument/2006/relationships/hyperlink" Target="file:///C:\3gpp\Meetings\TSGR1\TSGR1_114\Docs\R1-2307154.zip" TargetMode="External"/><Relationship Id="rId84" Type="http://schemas.openxmlformats.org/officeDocument/2006/relationships/hyperlink" Target="file:///C:\3gpp\Meetings\TSGR1\TSGR1_114\Docs\R1-2306741.zip" TargetMode="External"/><Relationship Id="rId138" Type="http://schemas.openxmlformats.org/officeDocument/2006/relationships/hyperlink" Target="file:///C:\3gpp\Meetings\TSGR1\TSGR1_114\Docs\R1-2307670.zip" TargetMode="External"/><Relationship Id="rId159" Type="http://schemas.openxmlformats.org/officeDocument/2006/relationships/hyperlink" Target="file:///C:\3gpp\Meetings\TSGR1\TSGR1_114\Docs\R1-2306960.zip" TargetMode="External"/><Relationship Id="rId324" Type="http://schemas.openxmlformats.org/officeDocument/2006/relationships/hyperlink" Target="file:///D:\RAN4%23108\Docs\R4-2312380.zip" TargetMode="External"/><Relationship Id="rId345" Type="http://schemas.openxmlformats.org/officeDocument/2006/relationships/hyperlink" Target="file:///D:\RAN4%23108\Docs\R4-2311615.zip" TargetMode="External"/><Relationship Id="rId170" Type="http://schemas.openxmlformats.org/officeDocument/2006/relationships/hyperlink" Target="file:///C:\3gpp\Meetings\TSGR1\TSGR1_114\Docs\R1-2307567.zip" TargetMode="External"/><Relationship Id="rId191" Type="http://schemas.openxmlformats.org/officeDocument/2006/relationships/hyperlink" Target="file:///C:\3gpp\Meetings\TSGR1\TSGR1_114\Docs\R1-2307235.zip" TargetMode="External"/><Relationship Id="rId205" Type="http://schemas.openxmlformats.org/officeDocument/2006/relationships/hyperlink" Target="file:///C:\3gpp\Meetings\TSGR1\TSGR1_114\Docs\R1-2306516.zip" TargetMode="External"/><Relationship Id="rId226" Type="http://schemas.openxmlformats.org/officeDocument/2006/relationships/hyperlink" Target="file:///C:\3gpp\Meetings\TSGR1\TSGR1_114\Docs\R1-2307864.zip" TargetMode="External"/><Relationship Id="rId247" Type="http://schemas.openxmlformats.org/officeDocument/2006/relationships/hyperlink" Target="http://www.3gpp.org/ftp//tsg_ran/WG2_RL2/TSGR2_123/Docs//R2-2308195.zip" TargetMode="External"/><Relationship Id="rId107" Type="http://schemas.openxmlformats.org/officeDocument/2006/relationships/hyperlink" Target="file:///C:\3gpp\Meetings\TSGR1\TSGR1_114\Docs\R1-2307862.zip" TargetMode="External"/><Relationship Id="rId268" Type="http://schemas.openxmlformats.org/officeDocument/2006/relationships/hyperlink" Target="http://www.3gpp.org/ftp//tsg_ran/WG2_RL2/TSGR2_123/Docs//R2-2308130.zip" TargetMode="External"/><Relationship Id="rId289" Type="http://schemas.openxmlformats.org/officeDocument/2006/relationships/hyperlink" Target="http://www.3gpp.org/ftp//tsg_ran/WG2_RL2/TSGR2_123/Docs//R2-2308292.zip" TargetMode="External"/><Relationship Id="rId11" Type="http://schemas.openxmlformats.org/officeDocument/2006/relationships/image" Target="media/image1.emf"/><Relationship Id="rId32" Type="http://schemas.openxmlformats.org/officeDocument/2006/relationships/hyperlink" Target="file:///C:\3gpp\Meetings\TSGR1\TSGR1_114\Docs\R1-2307153.zip" TargetMode="External"/><Relationship Id="rId53" Type="http://schemas.openxmlformats.org/officeDocument/2006/relationships/hyperlink" Target="file:///C:\3gpp\Meetings\TSGR1\TSGR1_114\Docs\R1-2306475.zip" TargetMode="External"/><Relationship Id="rId74" Type="http://schemas.openxmlformats.org/officeDocument/2006/relationships/hyperlink" Target="file:///C:\3gpp\Meetings\TSGR1\TSGR1_114\Docs\R1-2307806.zip" TargetMode="External"/><Relationship Id="rId128" Type="http://schemas.openxmlformats.org/officeDocument/2006/relationships/hyperlink" Target="file:///C:\3gpp\Meetings\TSGR1\TSGR1_114\Docs\R1-2306959.zip" TargetMode="External"/><Relationship Id="rId149" Type="http://schemas.openxmlformats.org/officeDocument/2006/relationships/hyperlink" Target="file:///C:\3gpp\Meetings\TSGR1\TSGR1_114\Docs\R1-2306434.zip" TargetMode="External"/><Relationship Id="rId314" Type="http://schemas.openxmlformats.org/officeDocument/2006/relationships/hyperlink" Target="http://www.3gpp.org/ftp//tsg_ran/WG2_RL2/TSGR2_123/Docs//R2-2308634.zip" TargetMode="External"/><Relationship Id="rId335" Type="http://schemas.openxmlformats.org/officeDocument/2006/relationships/hyperlink" Target="file:///D:\RAN4%23108\Docs\R4-2311779.zip" TargetMode="External"/><Relationship Id="rId356" Type="http://schemas.openxmlformats.org/officeDocument/2006/relationships/hyperlink" Target="file:///D:\RAN4%23108\Docs\R4-2313266.zip" TargetMode="External"/><Relationship Id="rId5" Type="http://schemas.openxmlformats.org/officeDocument/2006/relationships/webSettings" Target="webSettings.xml"/><Relationship Id="rId95" Type="http://schemas.openxmlformats.org/officeDocument/2006/relationships/hyperlink" Target="file:///C:\3gpp\Meetings\TSGR1\TSGR1_114\Docs\R1-2307184.zip" TargetMode="External"/><Relationship Id="rId160" Type="http://schemas.openxmlformats.org/officeDocument/2006/relationships/hyperlink" Target="file:///C:\3gpp\Meetings\TSGR1\TSGR1_114\Docs\R1-2307016.zip" TargetMode="External"/><Relationship Id="rId181" Type="http://schemas.openxmlformats.org/officeDocument/2006/relationships/hyperlink" Target="file:///C:\3gpp\Meetings\TSGR1\TSGR1_114\Docs\R1-2306479.zip" TargetMode="External"/><Relationship Id="rId216" Type="http://schemas.openxmlformats.org/officeDocument/2006/relationships/hyperlink" Target="file:///C:\3gpp\Meetings\TSGR1\TSGR1_114\Docs\R1-2307236.zip" TargetMode="External"/><Relationship Id="rId237" Type="http://schemas.openxmlformats.org/officeDocument/2006/relationships/hyperlink" Target="http://www.3gpp.org/ftp//tsg_ran/WG2_RL2/TSGR2_123/Docs//R2-2307364.zip" TargetMode="External"/><Relationship Id="rId258" Type="http://schemas.openxmlformats.org/officeDocument/2006/relationships/hyperlink" Target="http://www.3gpp.org/ftp//tsg_ran/WG2_RL2/TSGR2_123/Docs//R2-2308914.zip" TargetMode="External"/><Relationship Id="rId279" Type="http://schemas.openxmlformats.org/officeDocument/2006/relationships/hyperlink" Target="http://www.3gpp.org/ftp//tsg_ran/WG2_RL2/TSGR2_123/Docs//R2-2307142.zip" TargetMode="External"/><Relationship Id="rId22" Type="http://schemas.openxmlformats.org/officeDocument/2006/relationships/hyperlink" Target="file:///C:\3gpp\Meetings\TSGR1\TSGR1_114\Docs\R1-2306739.zip" TargetMode="External"/><Relationship Id="rId43" Type="http://schemas.openxmlformats.org/officeDocument/2006/relationships/hyperlink" Target="file:///C:\3gpp\Meetings\TSGR1\TSGR1_114\Docs\R1-2307667.zip" TargetMode="External"/><Relationship Id="rId64" Type="http://schemas.openxmlformats.org/officeDocument/2006/relationships/hyperlink" Target="file:///C:\3gpp\Meetings\TSGR1\TSGR1_114\Docs\R1-2307183.zip" TargetMode="External"/><Relationship Id="rId118" Type="http://schemas.openxmlformats.org/officeDocument/2006/relationships/hyperlink" Target="file:///C:\3gpp\Meetings\TSGR1\TSGR1_114\Docs\R1-2306477.zip" TargetMode="External"/><Relationship Id="rId139" Type="http://schemas.openxmlformats.org/officeDocument/2006/relationships/hyperlink" Target="file:///C:\3gpp\Meetings\TSGR1\TSGR1_114\Docs\R1-2307741.zip" TargetMode="External"/><Relationship Id="rId290" Type="http://schemas.openxmlformats.org/officeDocument/2006/relationships/hyperlink" Target="http://www.3gpp.org/ftp//tsg_ran/WG2_RL2/TSGR2_123/Docs//R2-2308411.zip" TargetMode="External"/><Relationship Id="rId304" Type="http://schemas.openxmlformats.org/officeDocument/2006/relationships/hyperlink" Target="http://www.3gpp.org/ftp//tsg_ran/WG2_RL2/TSGR2_123/Docs//R2-2307982.zip" TargetMode="External"/><Relationship Id="rId325" Type="http://schemas.openxmlformats.org/officeDocument/2006/relationships/hyperlink" Target="file:///D:\RAN4%23108\Docs\R4-2312741.zip" TargetMode="External"/><Relationship Id="rId346" Type="http://schemas.openxmlformats.org/officeDocument/2006/relationships/hyperlink" Target="file:///D:\RAN4%23108\Docs\R4-2311720.zip" TargetMode="External"/><Relationship Id="rId85" Type="http://schemas.openxmlformats.org/officeDocument/2006/relationships/hyperlink" Target="file:///C:\3gpp\Meetings\TSGR1\TSGR1_114\Docs\R1-2306796.zip" TargetMode="External"/><Relationship Id="rId150" Type="http://schemas.openxmlformats.org/officeDocument/2006/relationships/hyperlink" Target="file:///C:\3gpp\Meetings\TSGR1\TSGR1_114\Docs\R1-2306478.zip" TargetMode="External"/><Relationship Id="rId171" Type="http://schemas.openxmlformats.org/officeDocument/2006/relationships/hyperlink" Target="file:///C:\3gpp\Meetings\TSGR1\TSGR1_114\Docs\R1-2307671.zip" TargetMode="External"/><Relationship Id="rId192" Type="http://schemas.openxmlformats.org/officeDocument/2006/relationships/hyperlink" Target="file:///C:\3gpp\Meetings\TSGR1\TSGR1_114\Docs\R1-2307242.zip" TargetMode="External"/><Relationship Id="rId206" Type="http://schemas.openxmlformats.org/officeDocument/2006/relationships/hyperlink" Target="file:///C:\3gpp\Meetings\TSGR1\TSGR1_114\Docs\R1-2306641.zip" TargetMode="External"/><Relationship Id="rId227" Type="http://schemas.openxmlformats.org/officeDocument/2006/relationships/hyperlink" Target="file:///C:\3gpp\Meetings\TSGR1\TSGR1_114\Docs\R1-2307921.zip" TargetMode="External"/><Relationship Id="rId248" Type="http://schemas.openxmlformats.org/officeDocument/2006/relationships/hyperlink" Target="http://www.3gpp.org/ftp//tsg_ran/WG2_RL2/TSGR2_123/Docs//R2-2308456.zip" TargetMode="External"/><Relationship Id="rId269" Type="http://schemas.openxmlformats.org/officeDocument/2006/relationships/hyperlink" Target="http://www.3gpp.org/ftp//tsg_ran/WG2_RL2/TSGR2_123/Docs//R2-2308151.zip" TargetMode="External"/><Relationship Id="rId12" Type="http://schemas.openxmlformats.org/officeDocument/2006/relationships/image" Target="media/image2.emf"/><Relationship Id="rId33" Type="http://schemas.openxmlformats.org/officeDocument/2006/relationships/hyperlink" Target="file:///C:\3gpp\Meetings\TSGR1\TSGR1_114\Docs\R1-2307182.zip" TargetMode="External"/><Relationship Id="rId108" Type="http://schemas.openxmlformats.org/officeDocument/2006/relationships/hyperlink" Target="file:///C:\3gpp\Meetings\TSGR1\TSGR1_114\Docs\R1-2307887.zip" TargetMode="External"/><Relationship Id="rId129" Type="http://schemas.openxmlformats.org/officeDocument/2006/relationships/hyperlink" Target="file:///C:\3gpp\Meetings\TSGR1\TSGR1_114\Docs\R1-2307015.zip" TargetMode="External"/><Relationship Id="rId280" Type="http://schemas.openxmlformats.org/officeDocument/2006/relationships/hyperlink" Target="http://www.3gpp.org/ftp//tsg_ran/WG2_RL2/TSGR2_123/Docs//R2-2307143.zip" TargetMode="External"/><Relationship Id="rId315" Type="http://schemas.openxmlformats.org/officeDocument/2006/relationships/hyperlink" Target="http://www.3gpp.org/ftp//tsg_ran/WG2_RL2/TSGR2_123/Docs//R2-2308782.zip" TargetMode="External"/><Relationship Id="rId336" Type="http://schemas.openxmlformats.org/officeDocument/2006/relationships/hyperlink" Target="file:///D:\RAN4%23108\Docs\R4-2311877.zip" TargetMode="External"/><Relationship Id="rId357" Type="http://schemas.openxmlformats.org/officeDocument/2006/relationships/hyperlink" Target="file:///D:\RAN4%23108\Docs\R4-2313535.zip" TargetMode="External"/><Relationship Id="rId54" Type="http://schemas.openxmlformats.org/officeDocument/2006/relationships/hyperlink" Target="file:///C:\3gpp\Meetings\TSGR1\TSGR1_114\Docs\R1-2306511.zip" TargetMode="External"/><Relationship Id="rId75" Type="http://schemas.openxmlformats.org/officeDocument/2006/relationships/hyperlink" Target="file:///C:\3gpp\Meetings\TSGR1\TSGR1_114\Docs\R1-2307916.zip" TargetMode="External"/><Relationship Id="rId96" Type="http://schemas.openxmlformats.org/officeDocument/2006/relationships/hyperlink" Target="file:///C:\3gpp\Meetings\TSGR1\TSGR1_114\Docs\R1-2307239.zip" TargetMode="External"/><Relationship Id="rId140" Type="http://schemas.openxmlformats.org/officeDocument/2006/relationships/hyperlink" Target="file:///C:\3gpp\Meetings\TSGR1\TSGR1_114\Docs\R1-2307808.zip" TargetMode="External"/><Relationship Id="rId161" Type="http://schemas.openxmlformats.org/officeDocument/2006/relationships/hyperlink" Target="file:///C:\3gpp\Meetings\TSGR1\TSGR1_114\Docs\R1-2307079.zip" TargetMode="External"/><Relationship Id="rId182" Type="http://schemas.openxmlformats.org/officeDocument/2006/relationships/hyperlink" Target="file:///C:\3gpp\Meetings\TSGR1\TSGR1_114\Docs\R1-2306515.zip" TargetMode="External"/><Relationship Id="rId217" Type="http://schemas.openxmlformats.org/officeDocument/2006/relationships/hyperlink" Target="file:///C:\3gpp\Meetings\TSGR1\TSGR1_114\Docs\R1-2307243.zip" TargetMode="External"/><Relationship Id="rId6" Type="http://schemas.openxmlformats.org/officeDocument/2006/relationships/footnotes" Target="footnotes.xml"/><Relationship Id="rId238" Type="http://schemas.openxmlformats.org/officeDocument/2006/relationships/hyperlink" Target="http://www.3gpp.org/ftp//tsg_ran/WG2_RL2/TSGR2_123/Docs//R2-2307433.zip" TargetMode="External"/><Relationship Id="rId259" Type="http://schemas.openxmlformats.org/officeDocument/2006/relationships/hyperlink" Target="http://www.3gpp.org/ftp//tsg_ran/WG2_RL2/TSGR2_123/Docs//R2-2308780.zip" TargetMode="External"/><Relationship Id="rId23" Type="http://schemas.openxmlformats.org/officeDocument/2006/relationships/hyperlink" Target="file:///C:\3gpp\Meetings\TSGR1\TSGR1_114\Docs\R1-2306794.zip" TargetMode="External"/><Relationship Id="rId119" Type="http://schemas.openxmlformats.org/officeDocument/2006/relationships/hyperlink" Target="file:///C:\3gpp\Meetings\TSGR1\TSGR1_114\Docs\R1-2306513.zip" TargetMode="External"/><Relationship Id="rId270" Type="http://schemas.openxmlformats.org/officeDocument/2006/relationships/hyperlink" Target="http://www.3gpp.org/ftp//tsg_ran/WG2_RL2/TSGR2_123/Docs//R2-2308166.zip" TargetMode="External"/><Relationship Id="rId291" Type="http://schemas.openxmlformats.org/officeDocument/2006/relationships/hyperlink" Target="http://www.3gpp.org/ftp//tsg_ran/WG2_RL2/TSGR2_123/Docs//R2-2308597.zip" TargetMode="External"/><Relationship Id="rId305" Type="http://schemas.openxmlformats.org/officeDocument/2006/relationships/hyperlink" Target="http://www.3gpp.org/ftp//tsg_ran/WG2_RL2/TSGR2_123/Docs//R2-2308132.zip" TargetMode="External"/><Relationship Id="rId326" Type="http://schemas.openxmlformats.org/officeDocument/2006/relationships/hyperlink" Target="file:///D:\RAN4%23108\Docs\R4-2313191.zip" TargetMode="External"/><Relationship Id="rId347" Type="http://schemas.openxmlformats.org/officeDocument/2006/relationships/hyperlink" Target="file:///D:\RAN4%23108\Docs\R4-2311780.zip" TargetMode="External"/><Relationship Id="rId44" Type="http://schemas.openxmlformats.org/officeDocument/2006/relationships/hyperlink" Target="file:///C:\3gpp\Meetings\TSGR1\TSGR1_114\Docs\R1-2307805.zip" TargetMode="External"/><Relationship Id="rId65" Type="http://schemas.openxmlformats.org/officeDocument/2006/relationships/hyperlink" Target="file:///C:\3gpp\Meetings\TSGR1\TSGR1_114\Docs\R1-2307238.zip" TargetMode="External"/><Relationship Id="rId86" Type="http://schemas.openxmlformats.org/officeDocument/2006/relationships/hyperlink" Target="file:///C:\3gpp\Meetings\TSGR1\TSGR1_114\Docs\R1-2306833.zip" TargetMode="External"/><Relationship Id="rId130" Type="http://schemas.openxmlformats.org/officeDocument/2006/relationships/hyperlink" Target="file:///C:\3gpp\Meetings\TSGR1\TSGR1_114\Docs\R1-2307078.zip" TargetMode="External"/><Relationship Id="rId151" Type="http://schemas.openxmlformats.org/officeDocument/2006/relationships/hyperlink" Target="file:///C:\3gpp\Meetings\TSGR1\TSGR1_114\Docs\R1-2306514.zip" TargetMode="External"/><Relationship Id="rId172" Type="http://schemas.openxmlformats.org/officeDocument/2006/relationships/hyperlink" Target="file:///C:\3gpp\Meetings\TSGR1\TSGR1_114\Docs\R1-2307730.zip" TargetMode="External"/><Relationship Id="rId193" Type="http://schemas.openxmlformats.org/officeDocument/2006/relationships/hyperlink" Target="file:///C:\3gpp\Meetings\TSGR1\TSGR1_114\Docs\R1-2307272.zip" TargetMode="External"/><Relationship Id="rId207" Type="http://schemas.openxmlformats.org/officeDocument/2006/relationships/hyperlink" Target="file:///C:\3gpp\Meetings\TSGR1\TSGR1_114\Docs\R1-2306745.zip" TargetMode="External"/><Relationship Id="rId228" Type="http://schemas.openxmlformats.org/officeDocument/2006/relationships/hyperlink" Target="file:///C:\3gpp\Meetings\TSGR1\TSGR1_114\Docs\R1-2308057.zip" TargetMode="External"/><Relationship Id="rId249" Type="http://schemas.openxmlformats.org/officeDocument/2006/relationships/hyperlink" Target="http://www.3gpp.org/ftp//tsg_ran/WG2_RL2/TSGR2_123/Docs//R2-2308548.zip" TargetMode="External"/><Relationship Id="rId13" Type="http://schemas.openxmlformats.org/officeDocument/2006/relationships/image" Target="media/image3.emf"/><Relationship Id="rId109" Type="http://schemas.openxmlformats.org/officeDocument/2006/relationships/hyperlink" Target="file:///C:\3gpp\Meetings\TSGR1\TSGR1_114\Docs\R1-2307917.zip" TargetMode="External"/><Relationship Id="rId260" Type="http://schemas.openxmlformats.org/officeDocument/2006/relationships/hyperlink" Target="http://www.3gpp.org/ftp//tsg_ran/WG2_RL2/TSGR2_123/Docs//R2-2307141.zip" TargetMode="External"/><Relationship Id="rId281" Type="http://schemas.openxmlformats.org/officeDocument/2006/relationships/hyperlink" Target="http://www.3gpp.org/ftp//tsg_ran/WG2_RL2/TSGR2_123/Docs//R2-2307158.zip" TargetMode="External"/><Relationship Id="rId316" Type="http://schemas.openxmlformats.org/officeDocument/2006/relationships/hyperlink" Target="http://www.3gpp.org/ftp//tsg_ran/WG2_RL2/TSGR2_123/Docs//R2-2308783.zip" TargetMode="External"/><Relationship Id="rId337" Type="http://schemas.openxmlformats.org/officeDocument/2006/relationships/hyperlink" Target="file:///D:\RAN4%23108\Docs\R4-2312150.zip" TargetMode="External"/><Relationship Id="rId34" Type="http://schemas.openxmlformats.org/officeDocument/2006/relationships/hyperlink" Target="file:///C:\3gpp\Meetings\TSGR1\TSGR1_114\Docs\R1-2307234.zip" TargetMode="External"/><Relationship Id="rId55" Type="http://schemas.openxmlformats.org/officeDocument/2006/relationships/hyperlink" Target="file:///C:\3gpp\Meetings\TSGR1\TSGR1_114\Docs\R1-2306606.zip" TargetMode="External"/><Relationship Id="rId76" Type="http://schemas.openxmlformats.org/officeDocument/2006/relationships/hyperlink" Target="file:///C:\3gpp\Meetings\TSGR1\TSGR1_114\Docs\R1-2307999.zip" TargetMode="External"/><Relationship Id="rId97" Type="http://schemas.openxmlformats.org/officeDocument/2006/relationships/hyperlink" Target="file:///C:\3gpp\Meetings\TSGR1\TSGR1_114\Docs\R1-2307252.zip" TargetMode="External"/><Relationship Id="rId120" Type="http://schemas.openxmlformats.org/officeDocument/2006/relationships/hyperlink" Target="file:///C:\3gpp\Meetings\TSGR1\TSGR1_114\Docs\R1-2306639.zip" TargetMode="External"/><Relationship Id="rId141" Type="http://schemas.openxmlformats.org/officeDocument/2006/relationships/hyperlink" Target="file:///C:\3gpp\Meetings\TSGR1\TSGR1_114\Docs\R1-2307918.zip" TargetMode="External"/><Relationship Id="rId358" Type="http://schemas.openxmlformats.org/officeDocument/2006/relationships/hyperlink" Target="file:///D:\RAN4%23108\Docs\R4-2314222.zip" TargetMode="External"/><Relationship Id="rId7" Type="http://schemas.openxmlformats.org/officeDocument/2006/relationships/endnotes" Target="endnotes.xml"/><Relationship Id="rId162" Type="http://schemas.openxmlformats.org/officeDocument/2006/relationships/hyperlink" Target="file:///C:\3gpp\Meetings\TSGR1\TSGR1_114\Docs\R1-2307137.zip" TargetMode="External"/><Relationship Id="rId183" Type="http://schemas.openxmlformats.org/officeDocument/2006/relationships/hyperlink" Target="file:///C:\3gpp\Meetings\TSGR1\TSGR1_114\Docs\R1-2306744.zip" TargetMode="External"/><Relationship Id="rId218" Type="http://schemas.openxmlformats.org/officeDocument/2006/relationships/hyperlink" Target="file:///C:\3gpp\Meetings\TSGR1\TSGR1_114\Docs\R1-2307273.zip" TargetMode="External"/><Relationship Id="rId239" Type="http://schemas.openxmlformats.org/officeDocument/2006/relationships/hyperlink" Target="http://www.3gpp.org/ftp//tsg_ran/WG2_RL2/TSGR2_123/Docs//R2-2307484.zip" TargetMode="External"/><Relationship Id="rId250" Type="http://schemas.openxmlformats.org/officeDocument/2006/relationships/hyperlink" Target="http://www.3gpp.org/ftp//tsg_ran/WG2_RL2/TSGR2_123/Docs//R2-2308596.zip" TargetMode="External"/><Relationship Id="rId271" Type="http://schemas.openxmlformats.org/officeDocument/2006/relationships/hyperlink" Target="http://www.3gpp.org/ftp//tsg_ran/WG2_RL2/TSGR2_123/Docs//R2-2308197.zip" TargetMode="External"/><Relationship Id="rId292" Type="http://schemas.openxmlformats.org/officeDocument/2006/relationships/hyperlink" Target="http://www.3gpp.org/ftp//tsg_ran/WG2_RL2/TSGR2_123/Docs//R2-2308633.zip" TargetMode="External"/><Relationship Id="rId306" Type="http://schemas.openxmlformats.org/officeDocument/2006/relationships/hyperlink" Target="http://www.3gpp.org/ftp//tsg_ran/WG2_RL2/TSGR2_123/Docs//R2-2308167.zip" TargetMode="External"/><Relationship Id="rId24" Type="http://schemas.openxmlformats.org/officeDocument/2006/relationships/hyperlink" Target="file:///C:\3gpp\Meetings\TSGR1\TSGR1_114\Docs\R1-2306851.zip" TargetMode="External"/><Relationship Id="rId45" Type="http://schemas.openxmlformats.org/officeDocument/2006/relationships/hyperlink" Target="file:///C:\3gpp\Meetings\TSGR1\TSGR1_114\Docs\R1-2307816.zip" TargetMode="External"/><Relationship Id="rId66" Type="http://schemas.openxmlformats.org/officeDocument/2006/relationships/hyperlink" Target="file:///C:\3gpp\Meetings\TSGR1\TSGR1_114\Docs\R1-2307251.zip" TargetMode="External"/><Relationship Id="rId87" Type="http://schemas.openxmlformats.org/officeDocument/2006/relationships/hyperlink" Target="file:///C:\3gpp\Meetings\TSGR1\TSGR1_114\Docs\R1-2306898.zip" TargetMode="External"/><Relationship Id="rId110" Type="http://schemas.openxmlformats.org/officeDocument/2006/relationships/hyperlink" Target="file:///C:\3gpp\Meetings\TSGR1\TSGR1_114\Docs\R1-2307996.zip" TargetMode="External"/><Relationship Id="rId131" Type="http://schemas.openxmlformats.org/officeDocument/2006/relationships/hyperlink" Target="file:///C:\3gpp\Meetings\TSGR1\TSGR1_114\Docs\R1-2307156.zip" TargetMode="External"/><Relationship Id="rId327" Type="http://schemas.openxmlformats.org/officeDocument/2006/relationships/hyperlink" Target="file:///D:\RAN4%23108\Docs\R4-2313264.zip" TargetMode="External"/><Relationship Id="rId348" Type="http://schemas.openxmlformats.org/officeDocument/2006/relationships/hyperlink" Target="file:///D:\RAN4%23108\Docs\R4-2311862.zip" TargetMode="External"/><Relationship Id="rId152" Type="http://schemas.openxmlformats.org/officeDocument/2006/relationships/hyperlink" Target="file:///C:\3gpp\Meetings\TSGR1\TSGR1_114\Docs\R1-2306640.zip" TargetMode="External"/><Relationship Id="rId173" Type="http://schemas.openxmlformats.org/officeDocument/2006/relationships/hyperlink" Target="file:///C:\3gpp\Meetings\TSGR1\TSGR1_114\Docs\R1-2307742.zip" TargetMode="External"/><Relationship Id="rId194" Type="http://schemas.openxmlformats.org/officeDocument/2006/relationships/hyperlink" Target="file:///C:\3gpp\Meetings\TSGR1\TSGR1_114\Docs\R1-2307379.zip" TargetMode="External"/><Relationship Id="rId208" Type="http://schemas.openxmlformats.org/officeDocument/2006/relationships/hyperlink" Target="file:///C:\3gpp\Meetings\TSGR1\TSGR1_114\Docs\R1-2306800.zip" TargetMode="External"/><Relationship Id="rId229" Type="http://schemas.openxmlformats.org/officeDocument/2006/relationships/hyperlink" Target="http://www.3gpp.org/ftp//tsg_ran/WG2_RL2/TSGR2_123/Docs//R2-2308912.zip" TargetMode="External"/><Relationship Id="rId240" Type="http://schemas.openxmlformats.org/officeDocument/2006/relationships/hyperlink" Target="http://www.3gpp.org/ftp//tsg_ran/WG2_RL2/TSGR2_123/Docs//R2-2307523.zip" TargetMode="External"/><Relationship Id="rId261" Type="http://schemas.openxmlformats.org/officeDocument/2006/relationships/hyperlink" Target="http://www.3gpp.org/ftp//tsg_ran/WG2_RL2/TSGR2_123/Docs//R2-2307231.zip" TargetMode="External"/><Relationship Id="rId14" Type="http://schemas.openxmlformats.org/officeDocument/2006/relationships/hyperlink" Target="http://www.3gpp.org/ftp//tsg_ran/WG2_RL2/TSGR2_123/Docs//R2-2308898.zip" TargetMode="External"/><Relationship Id="rId35" Type="http://schemas.openxmlformats.org/officeDocument/2006/relationships/hyperlink" Target="file:///C:\3gpp\Meetings\TSGR1\TSGR1_114\Docs\R1-2307237.zip" TargetMode="External"/><Relationship Id="rId56" Type="http://schemas.openxmlformats.org/officeDocument/2006/relationships/hyperlink" Target="file:///C:\3gpp\Meetings\TSGR1\TSGR1_114\Docs\R1-2306637.zip" TargetMode="External"/><Relationship Id="rId77" Type="http://schemas.openxmlformats.org/officeDocument/2006/relationships/hyperlink" Target="file:///C:\3gpp\Meetings\TSGR1\TSGR1_114\Docs\R1-2308053.zip" TargetMode="External"/><Relationship Id="rId100" Type="http://schemas.openxmlformats.org/officeDocument/2006/relationships/hyperlink" Target="file:///C:\3gpp\Meetings\TSGR1\TSGR1_114\Docs\R1-2307467.zip" TargetMode="External"/><Relationship Id="rId282" Type="http://schemas.openxmlformats.org/officeDocument/2006/relationships/hyperlink" Target="http://www.3gpp.org/ftp//tsg_ran/WG2_RL2/TSGR2_123/Docs//R2-2307247.zip" TargetMode="External"/><Relationship Id="rId317" Type="http://schemas.openxmlformats.org/officeDocument/2006/relationships/hyperlink" Target="http://www.3gpp.org/ftp//tsg_ran/WG2_RL2/TSGR2_123/Docs//R2-2308839.zip" TargetMode="External"/><Relationship Id="rId338" Type="http://schemas.openxmlformats.org/officeDocument/2006/relationships/hyperlink" Target="file:///D:\RAN4%23108\Docs\R4-2312545.zip" TargetMode="External"/><Relationship Id="rId359" Type="http://schemas.openxmlformats.org/officeDocument/2006/relationships/hyperlink" Target="file:///D:\RAN4%23108\Docs\R4-2314740.zip" TargetMode="External"/><Relationship Id="rId8" Type="http://schemas.openxmlformats.org/officeDocument/2006/relationships/hyperlink" Target="mailto:juanm@qti.qualcomm.com" TargetMode="External"/><Relationship Id="rId98" Type="http://schemas.openxmlformats.org/officeDocument/2006/relationships/hyperlink" Target="file:///C:\3gpp\Meetings\TSGR1\TSGR1_114\Docs\R1-2307269.zip" TargetMode="External"/><Relationship Id="rId121" Type="http://schemas.openxmlformats.org/officeDocument/2006/relationships/hyperlink" Target="file:///C:\3gpp\Meetings\TSGR1\TSGR1_114\Docs\R1-2306689.zip" TargetMode="External"/><Relationship Id="rId142" Type="http://schemas.openxmlformats.org/officeDocument/2006/relationships/hyperlink" Target="file:///C:\3gpp\Meetings\TSGR1\TSGR1_114\Docs\R1-2308201.zip" TargetMode="External"/><Relationship Id="rId163" Type="http://schemas.openxmlformats.org/officeDocument/2006/relationships/hyperlink" Target="file:///C:\3gpp\Meetings\TSGR1\TSGR1_114\Docs\R1-2307157.zip" TargetMode="External"/><Relationship Id="rId184" Type="http://schemas.openxmlformats.org/officeDocument/2006/relationships/hyperlink" Target="file:///C:\3gpp\Meetings\TSGR1\TSGR1_114\Docs\R1-2306799.zip" TargetMode="External"/><Relationship Id="rId219" Type="http://schemas.openxmlformats.org/officeDocument/2006/relationships/hyperlink" Target="file:///C:\3gpp\Meetings\TSGR1\TSGR1_114\Docs\R1-2307342.zip" TargetMode="External"/><Relationship Id="rId230" Type="http://schemas.openxmlformats.org/officeDocument/2006/relationships/hyperlink" Target="http://www.3gpp.org/ftp//tsg_ran/WG2_RL2/TSGR2_123/Docs//R2-2308913.zip" TargetMode="External"/><Relationship Id="rId251" Type="http://schemas.openxmlformats.org/officeDocument/2006/relationships/hyperlink" Target="http://www.3gpp.org/ftp//tsg_ran/WG2_RL2/TSGR2_123/Docs//R2-2308631.zip" TargetMode="External"/><Relationship Id="rId25" Type="http://schemas.openxmlformats.org/officeDocument/2006/relationships/hyperlink" Target="file:///C:\3gpp\Meetings\TSGR1\TSGR1_114\Docs\R1-2306881.zip" TargetMode="External"/><Relationship Id="rId46" Type="http://schemas.openxmlformats.org/officeDocument/2006/relationships/hyperlink" Target="file:///C:\3gpp\Meetings\TSGR1\TSGR1_114\Docs\R1-2307861.zip" TargetMode="External"/><Relationship Id="rId67" Type="http://schemas.openxmlformats.org/officeDocument/2006/relationships/hyperlink" Target="file:///C:\3gpp\Meetings\TSGR1\TSGR1_114\Docs\R1-2307268.zip" TargetMode="External"/><Relationship Id="rId272" Type="http://schemas.openxmlformats.org/officeDocument/2006/relationships/hyperlink" Target="http://www.3gpp.org/ftp//tsg_ran/WG2_RL2/TSGR2_123/Docs//R2-2308410.zip" TargetMode="External"/><Relationship Id="rId293" Type="http://schemas.openxmlformats.org/officeDocument/2006/relationships/hyperlink" Target="http://www.3gpp.org/ftp//tsg_ran/WG2_RL2/TSGR2_123/Docs//R2-2308781.zip" TargetMode="External"/><Relationship Id="rId307" Type="http://schemas.openxmlformats.org/officeDocument/2006/relationships/hyperlink" Target="http://www.3gpp.org/ftp//tsg_ran/WG2_RL2/TSGR2_123/Docs//R2-2308189.zip" TargetMode="External"/><Relationship Id="rId328" Type="http://schemas.openxmlformats.org/officeDocument/2006/relationships/hyperlink" Target="file:///D:\RAN4%23108\Docs\R4-2313800.zip" TargetMode="External"/><Relationship Id="rId349" Type="http://schemas.openxmlformats.org/officeDocument/2006/relationships/hyperlink" Target="file:///D:\RAN4%23108\Docs\R4-2311878.zip" TargetMode="External"/><Relationship Id="rId88" Type="http://schemas.openxmlformats.org/officeDocument/2006/relationships/hyperlink" Target="file:///C:\3gpp\Meetings\TSGR1\TSGR1_114\Docs\R1-2306903.zip" TargetMode="External"/><Relationship Id="rId111" Type="http://schemas.openxmlformats.org/officeDocument/2006/relationships/hyperlink" Target="file:///C:\3gpp\Meetings\TSGR1\TSGR1_114\Docs\R1-2308020.zip" TargetMode="External"/><Relationship Id="rId132" Type="http://schemas.openxmlformats.org/officeDocument/2006/relationships/hyperlink" Target="file:///C:\3gpp\Meetings\TSGR1\TSGR1_114\Docs\R1-2307185.zip" TargetMode="External"/><Relationship Id="rId153" Type="http://schemas.openxmlformats.org/officeDocument/2006/relationships/hyperlink" Target="file:///C:\3gpp\Meetings\TSGR1\TSGR1_114\Docs\R1-2306690.zip" TargetMode="External"/><Relationship Id="rId174" Type="http://schemas.openxmlformats.org/officeDocument/2006/relationships/hyperlink" Target="file:///C:\3gpp\Meetings\TSGR1\TSGR1_114\Docs\R1-2307809.zip" TargetMode="External"/><Relationship Id="rId195" Type="http://schemas.openxmlformats.org/officeDocument/2006/relationships/hyperlink" Target="file:///C:\3gpp\Meetings\TSGR1\TSGR1_114\Docs\R1-2307568.zip" TargetMode="External"/><Relationship Id="rId209" Type="http://schemas.openxmlformats.org/officeDocument/2006/relationships/hyperlink" Target="file:///C:\3gpp\Meetings\TSGR1\TSGR1_114\Docs\R1-2306905.zip" TargetMode="External"/><Relationship Id="rId360" Type="http://schemas.openxmlformats.org/officeDocument/2006/relationships/hyperlink" Target="file:///D:\RAN4%23108\Docs\R4-2314907.zip" TargetMode="External"/><Relationship Id="rId220" Type="http://schemas.openxmlformats.org/officeDocument/2006/relationships/hyperlink" Target="file:///C:\3gpp\Meetings\TSGR1\TSGR1_114\Docs\R1-2307380.zip" TargetMode="External"/><Relationship Id="rId241" Type="http://schemas.openxmlformats.org/officeDocument/2006/relationships/hyperlink" Target="http://www.3gpp.org/ftp//tsg_ran/WG2_RL2/TSGR2_123/Docs//R2-2307684.zip" TargetMode="External"/><Relationship Id="rId15" Type="http://schemas.openxmlformats.org/officeDocument/2006/relationships/hyperlink" Target="file:///C:\3gpp\Meetings\TSGR1\TSGR1_114\Docs\R1-2307914.zip" TargetMode="External"/><Relationship Id="rId36" Type="http://schemas.openxmlformats.org/officeDocument/2006/relationships/hyperlink" Target="file:///C:\3gpp\Meetings\TSGR1\TSGR1_114\Docs\R1-2307250.zip" TargetMode="External"/><Relationship Id="rId57" Type="http://schemas.openxmlformats.org/officeDocument/2006/relationships/hyperlink" Target="file:///C:\3gpp\Meetings\TSGR1\TSGR1_114\Docs\R1-2306740.zip" TargetMode="External"/><Relationship Id="rId106" Type="http://schemas.openxmlformats.org/officeDocument/2006/relationships/hyperlink" Target="file:///C:\3gpp\Meetings\TSGR1\TSGR1_114\Docs\R1-2307807.zip" TargetMode="External"/><Relationship Id="rId127" Type="http://schemas.openxmlformats.org/officeDocument/2006/relationships/hyperlink" Target="file:///C:\3gpp\Meetings\TSGR1\TSGR1_114\Docs\R1-2306930.zip" TargetMode="External"/><Relationship Id="rId262" Type="http://schemas.openxmlformats.org/officeDocument/2006/relationships/hyperlink" Target="http://www.3gpp.org/ftp//tsg_ran/WG2_RL2/TSGR2_123/Docs//R2-2307365.zip" TargetMode="External"/><Relationship Id="rId283" Type="http://schemas.openxmlformats.org/officeDocument/2006/relationships/hyperlink" Target="http://www.3gpp.org/ftp//tsg_ran/WG2_RL2/TSGR2_123/Docs//R2-2307366.zip" TargetMode="External"/><Relationship Id="rId313" Type="http://schemas.openxmlformats.org/officeDocument/2006/relationships/hyperlink" Target="http://www.3gpp.org/ftp//tsg_ran/WG2_RL2/TSGR2_123/Docs//R2-2308598.zip" TargetMode="External"/><Relationship Id="rId318" Type="http://schemas.openxmlformats.org/officeDocument/2006/relationships/hyperlink" Target="http://www.3gpp.org/ftp//tsg_ran/WG2_RL2/TSGR2_123/Docs//R2-2308916.zip" TargetMode="External"/><Relationship Id="rId339" Type="http://schemas.openxmlformats.org/officeDocument/2006/relationships/hyperlink" Target="file:///D:\RAN4%23108\Docs\R4-2312743.zip" TargetMode="External"/><Relationship Id="rId10" Type="http://schemas.openxmlformats.org/officeDocument/2006/relationships/hyperlink" Target="mailto:liuxiaofeng1@caict.ac.cn" TargetMode="External"/><Relationship Id="rId31" Type="http://schemas.openxmlformats.org/officeDocument/2006/relationships/hyperlink" Target="file:///C:\3gpp\Meetings\TSGR1\TSGR1_114\Docs\R1-2307122.zip" TargetMode="External"/><Relationship Id="rId52" Type="http://schemas.openxmlformats.org/officeDocument/2006/relationships/hyperlink" Target="file:///C:\3gpp\Meetings\TSGR1\TSGR1_114\Docs\R1-2306431.zip" TargetMode="External"/><Relationship Id="rId73" Type="http://schemas.openxmlformats.org/officeDocument/2006/relationships/hyperlink" Target="file:///C:\3gpp\Meetings\TSGR1\TSGR1_114\Docs\R1-2307739.zip" TargetMode="External"/><Relationship Id="rId78" Type="http://schemas.openxmlformats.org/officeDocument/2006/relationships/hyperlink" Target="file:///C:\3gpp\Meetings\TSGR1\TSGR1_114\Docs\R1-2308158.zip" TargetMode="External"/><Relationship Id="rId94" Type="http://schemas.openxmlformats.org/officeDocument/2006/relationships/hyperlink" Target="file:///C:\3gpp\Meetings\TSGR1\TSGR1_114\Docs\R1-2307155.zip" TargetMode="External"/><Relationship Id="rId99" Type="http://schemas.openxmlformats.org/officeDocument/2006/relationships/hyperlink" Target="file:///C:\3gpp\Meetings\TSGR1\TSGR1_114\Docs\R1-2307376.zip" TargetMode="External"/><Relationship Id="rId101" Type="http://schemas.openxmlformats.org/officeDocument/2006/relationships/hyperlink" Target="file:///C:\3gpp\Meetings\TSGR1\TSGR1_114\Docs\R1-2307565.zip" TargetMode="External"/><Relationship Id="rId122" Type="http://schemas.openxmlformats.org/officeDocument/2006/relationships/hyperlink" Target="file:///C:\3gpp\Meetings\TSGR1\TSGR1_114\Docs\R1-2306742.zip" TargetMode="External"/><Relationship Id="rId143" Type="http://schemas.openxmlformats.org/officeDocument/2006/relationships/hyperlink" Target="file:///C:\3gpp\Meetings\TSGR1\TSGR1_114\Docs\R1-2307918.zip" TargetMode="External"/><Relationship Id="rId148" Type="http://schemas.openxmlformats.org/officeDocument/2006/relationships/hyperlink" Target="file:///C:\3gpp\Meetings\TSGR1\TSGR1_114\Docs\R1-2306399.zip" TargetMode="External"/><Relationship Id="rId164" Type="http://schemas.openxmlformats.org/officeDocument/2006/relationships/hyperlink" Target="file:///C:\3gpp\Meetings\TSGR1\TSGR1_114\Docs\R1-2307186.zip" TargetMode="External"/><Relationship Id="rId169" Type="http://schemas.openxmlformats.org/officeDocument/2006/relationships/hyperlink" Target="file:///C:\3gpp\Meetings\TSGR1\TSGR1_114\Docs\R1-2307469.zip" TargetMode="External"/><Relationship Id="rId185" Type="http://schemas.openxmlformats.org/officeDocument/2006/relationships/hyperlink" Target="file:///C:\3gpp\Meetings\TSGR1\TSGR1_114\Docs\R1-2306811.zip" TargetMode="External"/><Relationship Id="rId334" Type="http://schemas.openxmlformats.org/officeDocument/2006/relationships/hyperlink" Target="file:///D:\RAN4%23108\Docs\R4-2311719.zip" TargetMode="External"/><Relationship Id="rId350" Type="http://schemas.openxmlformats.org/officeDocument/2006/relationships/hyperlink" Target="file:///D:\RAN4%23108\Docs\R4-2312073.zip" TargetMode="External"/><Relationship Id="rId355" Type="http://schemas.openxmlformats.org/officeDocument/2006/relationships/hyperlink" Target="file:///D:\RAN4%23108\Docs\R4-2313209.zip" TargetMode="External"/><Relationship Id="rId4" Type="http://schemas.openxmlformats.org/officeDocument/2006/relationships/settings" Target="settings.xml"/><Relationship Id="rId9" Type="http://schemas.openxmlformats.org/officeDocument/2006/relationships/hyperlink" Target="mailto:mattias.frenne@ericsson.com" TargetMode="External"/><Relationship Id="rId180" Type="http://schemas.openxmlformats.org/officeDocument/2006/relationships/hyperlink" Target="file:///C:\3gpp\Meetings\TSGR1\TSGR1_114\Docs\R1-2306454.zip" TargetMode="External"/><Relationship Id="rId210" Type="http://schemas.openxmlformats.org/officeDocument/2006/relationships/hyperlink" Target="file:///C:\3gpp\Meetings\TSGR1\TSGR1_114\Docs\R1-2306962.zip" TargetMode="External"/><Relationship Id="rId215" Type="http://schemas.openxmlformats.org/officeDocument/2006/relationships/hyperlink" Target="file:///C:\3gpp\Meetings\TSGR1\TSGR1_114\Docs\R1-2307188.zip" TargetMode="External"/><Relationship Id="rId236" Type="http://schemas.openxmlformats.org/officeDocument/2006/relationships/hyperlink" Target="http://www.3gpp.org/ftp//tsg_ran/WG2_RL2/TSGR2_123/Docs//R2-2307230.zip" TargetMode="External"/><Relationship Id="rId257" Type="http://schemas.openxmlformats.org/officeDocument/2006/relationships/hyperlink" Target="http://www.3gpp.org/ftp//tsg_ran/WG2_RL2/TSGR2_123/Docs//R2-2308873.zip" TargetMode="External"/><Relationship Id="rId278" Type="http://schemas.openxmlformats.org/officeDocument/2006/relationships/hyperlink" Target="http://www.3gpp.org/ftp//tsg_ran/WG2_RL2/TSGR2_123/Docs//R2-2308178.zip" TargetMode="External"/><Relationship Id="rId26" Type="http://schemas.openxmlformats.org/officeDocument/2006/relationships/hyperlink" Target="file:///C:\3gpp\Meetings\TSGR1\TSGR1_114\Docs\R1-2306902.zip" TargetMode="External"/><Relationship Id="rId231" Type="http://schemas.openxmlformats.org/officeDocument/2006/relationships/hyperlink" Target="http://www.3gpp.org/ftp//tsg_ran/WG2_RL2/TSGR2_123/Docs//R2-2308286.zip" TargetMode="External"/><Relationship Id="rId252" Type="http://schemas.openxmlformats.org/officeDocument/2006/relationships/hyperlink" Target="http://www.3gpp.org/ftp//tsg_ran/WG2_RL2/TSGR2_123/Docs//R2-2308764.zip" TargetMode="External"/><Relationship Id="rId273" Type="http://schemas.openxmlformats.org/officeDocument/2006/relationships/hyperlink" Target="http://www.3gpp.org/ftp//tsg_ran/WG2_RL2/TSGR2_123/Docs//R2-2308632.zip" TargetMode="External"/><Relationship Id="rId294" Type="http://schemas.openxmlformats.org/officeDocument/2006/relationships/hyperlink" Target="http://www.3gpp.org/ftp//tsg_ran/WG2_RL2/TSGR2_123/Docs//R2-2308838.zip" TargetMode="External"/><Relationship Id="rId308" Type="http://schemas.openxmlformats.org/officeDocument/2006/relationships/hyperlink" Target="http://www.3gpp.org/ftp//tsg_ran/WG2_RL2/TSGR2_123/Docs//R2-2308212.zip" TargetMode="External"/><Relationship Id="rId329" Type="http://schemas.openxmlformats.org/officeDocument/2006/relationships/hyperlink" Target="file:///D:\RAN4%23108\Docs\R4-2312642.zip" TargetMode="External"/><Relationship Id="rId47" Type="http://schemas.openxmlformats.org/officeDocument/2006/relationships/hyperlink" Target="file:///C:\3gpp\Meetings\TSGR1\TSGR1_114\Docs\R1-2307886.zip" TargetMode="External"/><Relationship Id="rId68" Type="http://schemas.openxmlformats.org/officeDocument/2006/relationships/hyperlink" Target="file:///C:\3gpp\Meetings\TSGR1\TSGR1_114\Docs\R1-2307375.zip" TargetMode="External"/><Relationship Id="rId89" Type="http://schemas.openxmlformats.org/officeDocument/2006/relationships/hyperlink" Target="file:///C:\3gpp\Meetings\TSGR1\TSGR1_114\Docs\R1-2306945.zip" TargetMode="External"/><Relationship Id="rId112" Type="http://schemas.openxmlformats.org/officeDocument/2006/relationships/hyperlink" Target="file:///C:\3gpp\Meetings\TSGR1\TSGR1_114\Docs\R1-2308052.zip" TargetMode="External"/><Relationship Id="rId133" Type="http://schemas.openxmlformats.org/officeDocument/2006/relationships/hyperlink" Target="file:///C:\3gpp\Meetings\TSGR1\TSGR1_114\Docs\R1-2307240.zip" TargetMode="External"/><Relationship Id="rId154" Type="http://schemas.openxmlformats.org/officeDocument/2006/relationships/hyperlink" Target="file:///C:\3gpp\Meetings\TSGR1\TSGR1_114\Docs\R1-2306743.zip" TargetMode="External"/><Relationship Id="rId175" Type="http://schemas.openxmlformats.org/officeDocument/2006/relationships/hyperlink" Target="file:///C:\3gpp\Meetings\TSGR1\TSGR1_114\Docs\R1-2307863.zip" TargetMode="External"/><Relationship Id="rId340" Type="http://schemas.openxmlformats.org/officeDocument/2006/relationships/hyperlink" Target="file:///D:\RAN4%23108\Docs\R4-2313086.zip" TargetMode="External"/><Relationship Id="rId361" Type="http://schemas.openxmlformats.org/officeDocument/2006/relationships/footer" Target="footer1.xml"/><Relationship Id="rId196" Type="http://schemas.openxmlformats.org/officeDocument/2006/relationships/hyperlink" Target="file:///C:\3gpp\Meetings\TSGR1\TSGR1_114\Docs\R1-2307582.zip" TargetMode="External"/><Relationship Id="rId200" Type="http://schemas.openxmlformats.org/officeDocument/2006/relationships/hyperlink" Target="file:///C:\3gpp\Meetings\TSGR1\TSGR1_114\Docs\R1-2308056.zip" TargetMode="External"/><Relationship Id="rId16" Type="http://schemas.openxmlformats.org/officeDocument/2006/relationships/hyperlink" Target="file:///C:\3gpp\Meetings\TSGR1\TSGR1_114\Docs\R1-2306430.zip" TargetMode="External"/><Relationship Id="rId221" Type="http://schemas.openxmlformats.org/officeDocument/2006/relationships/hyperlink" Target="file:///C:\3gpp\Meetings\TSGR1\TSGR1_114\Docs\R1-2307470.zip" TargetMode="External"/><Relationship Id="rId242" Type="http://schemas.openxmlformats.org/officeDocument/2006/relationships/hyperlink" Target="http://www.3gpp.org/ftp//tsg_ran/WG2_RL2/TSGR2_123/Docs//R2-2307813.zip" TargetMode="External"/><Relationship Id="rId263" Type="http://schemas.openxmlformats.org/officeDocument/2006/relationships/hyperlink" Target="http://www.3gpp.org/ftp//tsg_ran/WG2_RL2/TSGR2_123/Docs//R2-2307405.zip" TargetMode="External"/><Relationship Id="rId284" Type="http://schemas.openxmlformats.org/officeDocument/2006/relationships/hyperlink" Target="http://www.3gpp.org/ftp//tsg_ran/WG2_RL2/TSGR2_123/Docs//R2-2307435.zip" TargetMode="External"/><Relationship Id="rId319" Type="http://schemas.openxmlformats.org/officeDocument/2006/relationships/hyperlink" Target="file:///D:\RAN4%23108\Docs\R4-2311778.zip" TargetMode="External"/><Relationship Id="rId37" Type="http://schemas.openxmlformats.org/officeDocument/2006/relationships/hyperlink" Target="file:///C:\3gpp\Meetings\TSGR1\TSGR1_114\Docs\R1-2307267.zip" TargetMode="External"/><Relationship Id="rId58" Type="http://schemas.openxmlformats.org/officeDocument/2006/relationships/hyperlink" Target="file:///C:\3gpp\Meetings\TSGR1\TSGR1_114\Docs\R1-2306795.zip" TargetMode="External"/><Relationship Id="rId79" Type="http://schemas.openxmlformats.org/officeDocument/2006/relationships/hyperlink" Target="file:///C:\3gpp\Meetings\TSGR1\TSGR1_114\Docs\R1-2306432.zip" TargetMode="External"/><Relationship Id="rId102" Type="http://schemas.openxmlformats.org/officeDocument/2006/relationships/hyperlink" Target="file:///C:\3gpp\Meetings\TSGR1\TSGR1_114\Docs\R1-2307618.zip" TargetMode="External"/><Relationship Id="rId123" Type="http://schemas.openxmlformats.org/officeDocument/2006/relationships/hyperlink" Target="file:///C:\3gpp\Meetings\TSGR1\TSGR1_114\Docs\R1-2306797.zip" TargetMode="External"/><Relationship Id="rId144" Type="http://schemas.openxmlformats.org/officeDocument/2006/relationships/hyperlink" Target="file:///C:\3gpp\Meetings\TSGR1\TSGR1_114\Docs\R1-2308000.zip" TargetMode="External"/><Relationship Id="rId330" Type="http://schemas.openxmlformats.org/officeDocument/2006/relationships/hyperlink" Target="file:///D:\RAN4%23108\Docs\R4-2312742.zip" TargetMode="External"/><Relationship Id="rId90" Type="http://schemas.openxmlformats.org/officeDocument/2006/relationships/hyperlink" Target="file:///C:\3gpp\Meetings\TSGR1\TSGR1_114\Docs\R1-2306958.zip" TargetMode="External"/><Relationship Id="rId165" Type="http://schemas.openxmlformats.org/officeDocument/2006/relationships/hyperlink" Target="file:///C:\3gpp\Meetings\TSGR1\TSGR1_114\Docs\R1-2307233.zip" TargetMode="External"/><Relationship Id="rId186" Type="http://schemas.openxmlformats.org/officeDocument/2006/relationships/hyperlink" Target="file:///C:\3gpp\Meetings\TSGR1\TSGR1_114\Docs\R1-2306961.zip" TargetMode="External"/><Relationship Id="rId351" Type="http://schemas.openxmlformats.org/officeDocument/2006/relationships/hyperlink" Target="file:///D:\RAN4%23108\Docs\R4-2312151.zip" TargetMode="External"/><Relationship Id="rId211" Type="http://schemas.openxmlformats.org/officeDocument/2006/relationships/hyperlink" Target="file:///C:\3gpp\Meetings\TSGR1\TSGR1_114\Docs\R1-2307017.zip" TargetMode="External"/><Relationship Id="rId232" Type="http://schemas.openxmlformats.org/officeDocument/2006/relationships/hyperlink" Target="http://www.3gpp.org/ftp//tsg_ran/WG2_RL2/TSGR2_123/Docs//R2-2307812.zip" TargetMode="External"/><Relationship Id="rId253" Type="http://schemas.openxmlformats.org/officeDocument/2006/relationships/hyperlink" Target="http://www.3gpp.org/ftp//tsg_ran/WG2_RL2/TSGR2_123/Docs//R2-2308779.zip" TargetMode="External"/><Relationship Id="rId274" Type="http://schemas.openxmlformats.org/officeDocument/2006/relationships/hyperlink" Target="http://www.3gpp.org/ftp//tsg_ran/WG2_RL2/TSGR2_123/Docs//R2-2308796.zip" TargetMode="External"/><Relationship Id="rId295" Type="http://schemas.openxmlformats.org/officeDocument/2006/relationships/hyperlink" Target="http://www.3gpp.org/ftp//tsg_ran/WG2_RL2/TSGR2_123/Docs//R2-2308915.zip" TargetMode="External"/><Relationship Id="rId309" Type="http://schemas.openxmlformats.org/officeDocument/2006/relationships/hyperlink" Target="http://www.3gpp.org/ftp//tsg_ran/WG2_RL2/TSGR2_123/Docs//R2-2308267.zip" TargetMode="External"/><Relationship Id="rId27" Type="http://schemas.openxmlformats.org/officeDocument/2006/relationships/hyperlink" Target="file:///C:\3gpp\Meetings\TSGR1\TSGR1_114\Docs\R1-2306928.zip" TargetMode="External"/><Relationship Id="rId48" Type="http://schemas.openxmlformats.org/officeDocument/2006/relationships/hyperlink" Target="file:///C:\3gpp\Meetings\TSGR1\TSGR1_114\Docs\R1-2307915.zip" TargetMode="External"/><Relationship Id="rId69" Type="http://schemas.openxmlformats.org/officeDocument/2006/relationships/hyperlink" Target="file:///C:\3gpp\Meetings\TSGR1\TSGR1_114\Docs\R1-2307466.zip" TargetMode="External"/><Relationship Id="rId113" Type="http://schemas.openxmlformats.org/officeDocument/2006/relationships/hyperlink" Target="file:///C:\3gpp\Meetings\TSGR1\TSGR1_114\Docs\R1-2308090.zip" TargetMode="External"/><Relationship Id="rId134" Type="http://schemas.openxmlformats.org/officeDocument/2006/relationships/hyperlink" Target="file:///C:\3gpp\Meetings\TSGR1\TSGR1_114\Docs\R1-2307270.zip" TargetMode="External"/><Relationship Id="rId320" Type="http://schemas.openxmlformats.org/officeDocument/2006/relationships/hyperlink" Target="file:///D:\RAN4%23108\Docs\R4-2311834.zip" TargetMode="External"/><Relationship Id="rId80" Type="http://schemas.openxmlformats.org/officeDocument/2006/relationships/hyperlink" Target="file:///C:\3gpp\Meetings\TSGR1\TSGR1_114\Docs\R1-2306476.zip" TargetMode="External"/><Relationship Id="rId155" Type="http://schemas.openxmlformats.org/officeDocument/2006/relationships/hyperlink" Target="file:///C:\3gpp\Meetings\TSGR1\TSGR1_114\Docs\R1-2306798.zip" TargetMode="External"/><Relationship Id="rId176" Type="http://schemas.openxmlformats.org/officeDocument/2006/relationships/hyperlink" Target="file:///C:\3gpp\Meetings\TSGR1\TSGR1_114\Docs\R1-2307867.zip" TargetMode="External"/><Relationship Id="rId197" Type="http://schemas.openxmlformats.org/officeDocument/2006/relationships/hyperlink" Target="file:///C:\3gpp\Meetings\TSGR1\TSGR1_114\Docs\R1-2307672.zip" TargetMode="External"/><Relationship Id="rId341" Type="http://schemas.openxmlformats.org/officeDocument/2006/relationships/hyperlink" Target="file:///D:\RAN4%23108\Docs\R4-2313192.zip" TargetMode="External"/><Relationship Id="rId362" Type="http://schemas.openxmlformats.org/officeDocument/2006/relationships/fontTable" Target="fontTable.xml"/><Relationship Id="rId201" Type="http://schemas.openxmlformats.org/officeDocument/2006/relationships/hyperlink" Target="file:///C:\3gpp\Meetings\TSGR1\TSGR1_114\Docs\R1-2308161.zip" TargetMode="External"/><Relationship Id="rId222" Type="http://schemas.openxmlformats.org/officeDocument/2006/relationships/hyperlink" Target="file:///C:\3gpp\Meetings\TSGR1\TSGR1_114\Docs\R1-2307569.zip" TargetMode="External"/><Relationship Id="rId243" Type="http://schemas.openxmlformats.org/officeDocument/2006/relationships/hyperlink" Target="http://www.3gpp.org/ftp//tsg_ran/WG2_RL2/TSGR2_123/Docs//R2-2308020.zip" TargetMode="External"/><Relationship Id="rId264" Type="http://schemas.openxmlformats.org/officeDocument/2006/relationships/hyperlink" Target="http://www.3gpp.org/ftp//tsg_ran/WG2_RL2/TSGR2_123/Docs//R2-2307434.zip" TargetMode="External"/><Relationship Id="rId285" Type="http://schemas.openxmlformats.org/officeDocument/2006/relationships/hyperlink" Target="http://www.3gpp.org/ftp//tsg_ran/WG2_RL2/TSGR2_123/Docs//R2-2307520.zip" TargetMode="External"/><Relationship Id="rId17" Type="http://schemas.openxmlformats.org/officeDocument/2006/relationships/hyperlink" Target="file:///C:\3gpp\Meetings\TSGR1\TSGR1_114\Docs\R1-2306474.zip" TargetMode="External"/><Relationship Id="rId38" Type="http://schemas.openxmlformats.org/officeDocument/2006/relationships/hyperlink" Target="file:///C:\3gpp\Meetings\TSGR1\TSGR1_114\Docs\R1-2307332.zip" TargetMode="External"/><Relationship Id="rId59" Type="http://schemas.openxmlformats.org/officeDocument/2006/relationships/hyperlink" Target="file:///C:\3gpp\Meetings\TSGR1\TSGR1_114\Docs\R1-2306809.zip" TargetMode="External"/><Relationship Id="rId103" Type="http://schemas.openxmlformats.org/officeDocument/2006/relationships/hyperlink" Target="file:///C:\3gpp\Meetings\TSGR1\TSGR1_114\Docs\R1-2307634.zip" TargetMode="External"/><Relationship Id="rId124" Type="http://schemas.openxmlformats.org/officeDocument/2006/relationships/hyperlink" Target="file:///C:\3gpp\Meetings\TSGR1\TSGR1_114\Docs\R1-2306808.zip" TargetMode="External"/><Relationship Id="rId310" Type="http://schemas.openxmlformats.org/officeDocument/2006/relationships/hyperlink" Target="http://www.3gpp.org/ftp//tsg_ran/WG2_RL2/TSGR2_123/Docs//R2-2308293.zip" TargetMode="External"/><Relationship Id="rId70" Type="http://schemas.openxmlformats.org/officeDocument/2006/relationships/hyperlink" Target="file:///C:\3gpp\Meetings\TSGR1\TSGR1_114\Docs\R1-2307564.zip" TargetMode="External"/><Relationship Id="rId91" Type="http://schemas.openxmlformats.org/officeDocument/2006/relationships/hyperlink" Target="file:///C:\3gpp\Meetings\TSGR1\TSGR1_114\Docs\R1-2307004.zip" TargetMode="External"/><Relationship Id="rId145" Type="http://schemas.openxmlformats.org/officeDocument/2006/relationships/hyperlink" Target="file:///C:\3gpp\Meetings\TSGR1\TSGR1_114\Docs\R1-2308054.zip" TargetMode="External"/><Relationship Id="rId166" Type="http://schemas.openxmlformats.org/officeDocument/2006/relationships/hyperlink" Target="file:///C:\3gpp\Meetings\TSGR1\TSGR1_114\Docs\R1-2307241.zip" TargetMode="External"/><Relationship Id="rId187" Type="http://schemas.openxmlformats.org/officeDocument/2006/relationships/hyperlink" Target="file:///C:\3gpp\Meetings\TSGR1\TSGR1_114\Docs\R1-2307080.zip" TargetMode="External"/><Relationship Id="rId331" Type="http://schemas.openxmlformats.org/officeDocument/2006/relationships/hyperlink" Target="file:///D:\RAN4%23108\Docs\R4-2311475.zip" TargetMode="External"/><Relationship Id="rId352" Type="http://schemas.openxmlformats.org/officeDocument/2006/relationships/hyperlink" Target="file:///D:\RAN4%23108\Docs\R4-2313010.zip" TargetMode="External"/><Relationship Id="rId1" Type="http://schemas.openxmlformats.org/officeDocument/2006/relationships/customXml" Target="../customXml/item1.xml"/><Relationship Id="rId212" Type="http://schemas.openxmlformats.org/officeDocument/2006/relationships/hyperlink" Target="file:///C:\3gpp\Meetings\TSGR1\TSGR1_114\Docs\R1-2307081.zip" TargetMode="External"/><Relationship Id="rId233" Type="http://schemas.openxmlformats.org/officeDocument/2006/relationships/hyperlink" Target="http://www.3gpp.org/ftp//tsg_ran/WG2_RL2/TSGR2_123/Docs//R2-2309202.zip" TargetMode="External"/><Relationship Id="rId254" Type="http://schemas.openxmlformats.org/officeDocument/2006/relationships/hyperlink" Target="http://www.3gpp.org/ftp//tsg_ran/WG2_RL2/TSGR2_123/Docs//R2-2308795.zip" TargetMode="External"/><Relationship Id="rId28" Type="http://schemas.openxmlformats.org/officeDocument/2006/relationships/hyperlink" Target="file:///C:\3gpp\Meetings\TSGR1\TSGR1_114\Docs\R1-2306956.zip" TargetMode="External"/><Relationship Id="rId49" Type="http://schemas.openxmlformats.org/officeDocument/2006/relationships/hyperlink" Target="file:///C:\3gpp\Meetings\TSGR1\TSGR1_114\Docs\R1-2308019.zip" TargetMode="External"/><Relationship Id="rId114" Type="http://schemas.openxmlformats.org/officeDocument/2006/relationships/hyperlink" Target="file:///C:\3gpp\Meetings\TSGR1\TSGR1_114\Docs\R1-2308099.zip" TargetMode="External"/><Relationship Id="rId275" Type="http://schemas.openxmlformats.org/officeDocument/2006/relationships/hyperlink" Target="http://www.3gpp.org/ftp//tsg_ran/WG2_RL2/TSGR2_123/Docs//R2-2308837.zip" TargetMode="External"/><Relationship Id="rId296" Type="http://schemas.openxmlformats.org/officeDocument/2006/relationships/hyperlink" Target="http://www.3gpp.org/ftp//tsg_ran/WG2_RL2/TSGR2_123/Docs//R2-2307159.zip" TargetMode="External"/><Relationship Id="rId300" Type="http://schemas.openxmlformats.org/officeDocument/2006/relationships/hyperlink" Target="http://www.3gpp.org/ftp//tsg_ran/WG2_RL2/TSGR2_123/Docs//R2-2307486.zip" TargetMode="External"/><Relationship Id="rId60" Type="http://schemas.openxmlformats.org/officeDocument/2006/relationships/hyperlink" Target="file:///C:\3gpp\Meetings\TSGR1\TSGR1_114\Docs\R1-2306832.zip" TargetMode="External"/><Relationship Id="rId81" Type="http://schemas.openxmlformats.org/officeDocument/2006/relationships/hyperlink" Target="file:///C:\3gpp\Meetings\TSGR1\TSGR1_114\Docs\R1-2306512.zip" TargetMode="External"/><Relationship Id="rId135" Type="http://schemas.openxmlformats.org/officeDocument/2006/relationships/hyperlink" Target="file:///C:\3gpp\Meetings\TSGR1\TSGR1_114\Docs\R1-2307377.zip" TargetMode="External"/><Relationship Id="rId156" Type="http://schemas.openxmlformats.org/officeDocument/2006/relationships/hyperlink" Target="file:///C:\3gpp\Meetings\TSGR1\TSGR1_114\Docs\R1-2306857.zip" TargetMode="External"/><Relationship Id="rId177" Type="http://schemas.openxmlformats.org/officeDocument/2006/relationships/hyperlink" Target="file:///C:\3gpp\Meetings\TSGR1\TSGR1_114\Docs\R1-2307919.zip" TargetMode="External"/><Relationship Id="rId198" Type="http://schemas.openxmlformats.org/officeDocument/2006/relationships/hyperlink" Target="file:///C:\3gpp\Meetings\TSGR1\TSGR1_114\Docs\R1-2307810.zip" TargetMode="External"/><Relationship Id="rId321" Type="http://schemas.openxmlformats.org/officeDocument/2006/relationships/hyperlink" Target="file:///D:\RAN4%23108\Docs\R4-2312072.zip" TargetMode="External"/><Relationship Id="rId342" Type="http://schemas.openxmlformats.org/officeDocument/2006/relationships/hyperlink" Target="file:///D:\RAN4%23108\Docs\R4-2313265.zip" TargetMode="External"/><Relationship Id="rId363" Type="http://schemas.openxmlformats.org/officeDocument/2006/relationships/theme" Target="theme/theme1.xml"/><Relationship Id="rId202" Type="http://schemas.openxmlformats.org/officeDocument/2006/relationships/hyperlink" Target="file:///C:\3gpp\Meetings\TSGR1\TSGR1_114\Docs\R1-2306418.zip" TargetMode="External"/><Relationship Id="rId223" Type="http://schemas.openxmlformats.org/officeDocument/2006/relationships/hyperlink" Target="file:///C:\3gpp\Meetings\TSGR1\TSGR1_114\Docs\R1-2307583.zip" TargetMode="External"/><Relationship Id="rId244" Type="http://schemas.openxmlformats.org/officeDocument/2006/relationships/hyperlink" Target="http://www.3gpp.org/ftp//tsg_ran/WG2_RL2/TSGR2_123/Docs//R2-2308129.zip" TargetMode="External"/><Relationship Id="rId18" Type="http://schemas.openxmlformats.org/officeDocument/2006/relationships/hyperlink" Target="file:///C:\3gpp\Meetings\TSGR1\TSGR1_114\Docs\R1-2306510.zip" TargetMode="External"/><Relationship Id="rId39" Type="http://schemas.openxmlformats.org/officeDocument/2006/relationships/hyperlink" Target="file:///C:\3gpp\Meetings\TSGR1\TSGR1_114\Docs\R1-2307374.zip" TargetMode="External"/><Relationship Id="rId265" Type="http://schemas.openxmlformats.org/officeDocument/2006/relationships/hyperlink" Target="http://www.3gpp.org/ftp//tsg_ran/WG2_RL2/TSGR2_123/Docs//R2-2307521.zip" TargetMode="External"/><Relationship Id="rId286" Type="http://schemas.openxmlformats.org/officeDocument/2006/relationships/hyperlink" Target="http://www.3gpp.org/ftp//tsg_ran/WG2_RL2/TSGR2_123/Docs//R2-2307685.zip" TargetMode="External"/><Relationship Id="rId50" Type="http://schemas.openxmlformats.org/officeDocument/2006/relationships/hyperlink" Target="file:///C:\3gpp\Meetings\TSGR1\TSGR1_114\Docs\R1-2308091.zip" TargetMode="External"/><Relationship Id="rId104" Type="http://schemas.openxmlformats.org/officeDocument/2006/relationships/hyperlink" Target="file:///C:\3gpp\Meetings\TSGR1\TSGR1_114\Docs\R1-2307669.zip" TargetMode="External"/><Relationship Id="rId125" Type="http://schemas.openxmlformats.org/officeDocument/2006/relationships/hyperlink" Target="file:///C:\3gpp\Meetings\TSGR1\TSGR1_114\Docs\R1-2306810.zip" TargetMode="External"/><Relationship Id="rId146" Type="http://schemas.openxmlformats.org/officeDocument/2006/relationships/hyperlink" Target="file:///C:\3gpp\Meetings\TSGR1\TSGR1_114\Docs\R1-2308188.zip" TargetMode="External"/><Relationship Id="rId167" Type="http://schemas.openxmlformats.org/officeDocument/2006/relationships/hyperlink" Target="file:///C:\3gpp\Meetings\TSGR1\TSGR1_114\Docs\R1-2307271.zip" TargetMode="External"/><Relationship Id="rId188" Type="http://schemas.openxmlformats.org/officeDocument/2006/relationships/hyperlink" Target="file:///C:\3gpp\Meetings\TSGR1\TSGR1_114\Docs\R1-2308205.zip" TargetMode="External"/><Relationship Id="rId311" Type="http://schemas.openxmlformats.org/officeDocument/2006/relationships/hyperlink" Target="http://www.3gpp.org/ftp//tsg_ran/WG2_RL2/TSGR2_123/Docs//R2-2308457.zip" TargetMode="External"/><Relationship Id="rId332" Type="http://schemas.openxmlformats.org/officeDocument/2006/relationships/hyperlink" Target="file:///D:\RAN4%23108\Docs\R4-2312615.zip" TargetMode="External"/><Relationship Id="rId353" Type="http://schemas.openxmlformats.org/officeDocument/2006/relationships/hyperlink" Target="file:///D:\RAN4%23108\Docs\R4-2313085.zip" TargetMode="External"/><Relationship Id="rId71" Type="http://schemas.openxmlformats.org/officeDocument/2006/relationships/hyperlink" Target="file:///C:\3gpp\Meetings\TSGR1\TSGR1_114\Docs\R1-2307668.zip" TargetMode="External"/><Relationship Id="rId92" Type="http://schemas.openxmlformats.org/officeDocument/2006/relationships/hyperlink" Target="file:///C:\3gpp\Meetings\TSGR1\TSGR1_114\Docs\R1-2307014.zip" TargetMode="External"/><Relationship Id="rId213" Type="http://schemas.openxmlformats.org/officeDocument/2006/relationships/hyperlink" Target="file:///C:\3gpp\Meetings\TSGR1\TSGR1_114\Docs\R1-2307133.zip" TargetMode="External"/><Relationship Id="rId234" Type="http://schemas.openxmlformats.org/officeDocument/2006/relationships/hyperlink" Target="http://www.3gpp.org/ftp//tsg_ran/WG2_RL2/TSGR2_123/Docs//R2-2307140.zip" TargetMode="External"/><Relationship Id="rId2" Type="http://schemas.openxmlformats.org/officeDocument/2006/relationships/numbering" Target="numbering.xml"/><Relationship Id="rId29" Type="http://schemas.openxmlformats.org/officeDocument/2006/relationships/hyperlink" Target="file:///C:\3gpp\Meetings\TSGR1\TSGR1_114\Docs\R1-2307013.zip" TargetMode="External"/><Relationship Id="rId255" Type="http://schemas.openxmlformats.org/officeDocument/2006/relationships/hyperlink" Target="http://www.3gpp.org/ftp//tsg_ran/WG2_RL2/TSGR2_123/Docs//R2-2308836.zip" TargetMode="External"/><Relationship Id="rId276" Type="http://schemas.openxmlformats.org/officeDocument/2006/relationships/hyperlink" Target="http://www.3gpp.org/ftp//tsg_ran/WG2_RL2/TSGR2_123/Docs//R2-2308867.zip" TargetMode="External"/><Relationship Id="rId297" Type="http://schemas.openxmlformats.org/officeDocument/2006/relationships/hyperlink" Target="http://www.3gpp.org/ftp//tsg_ran/WG2_RL2/TSGR2_123/Docs//R2-2307160.zip" TargetMode="External"/><Relationship Id="rId40" Type="http://schemas.openxmlformats.org/officeDocument/2006/relationships/hyperlink" Target="file:///C:\3gpp\Meetings\TSGR1\TSGR1_114\Docs\R1-2307465.zip" TargetMode="External"/><Relationship Id="rId115" Type="http://schemas.openxmlformats.org/officeDocument/2006/relationships/hyperlink" Target="file:///C:\3gpp\Meetings\TSGR1\TSGR1_114\Docs\R1-2308159.zip" TargetMode="External"/><Relationship Id="rId136" Type="http://schemas.openxmlformats.org/officeDocument/2006/relationships/hyperlink" Target="file:///C:\3gpp\Meetings\TSGR1\TSGR1_114\Docs\R1-2307468.zip" TargetMode="External"/><Relationship Id="rId157" Type="http://schemas.openxmlformats.org/officeDocument/2006/relationships/hyperlink" Target="file:///C:\3gpp\Meetings\TSGR1\TSGR1_114\Docs\R1-2306904.zip" TargetMode="External"/><Relationship Id="rId178" Type="http://schemas.openxmlformats.org/officeDocument/2006/relationships/hyperlink" Target="file:///C:\3gpp\Meetings\TSGR1\TSGR1_114\Docs\R1-2308055.zip" TargetMode="External"/><Relationship Id="rId301" Type="http://schemas.openxmlformats.org/officeDocument/2006/relationships/hyperlink" Target="http://www.3gpp.org/ftp//tsg_ran/WG2_RL2/TSGR2_122/Docs//R2-2305826.zip" TargetMode="External"/><Relationship Id="rId322" Type="http://schemas.openxmlformats.org/officeDocument/2006/relationships/hyperlink" Target="file:///D:\RAN4%23108\Docs\R4-2312152.zip" TargetMode="External"/><Relationship Id="rId343" Type="http://schemas.openxmlformats.org/officeDocument/2006/relationships/hyperlink" Target="file:///D:\RAN4%23108\Docs\R4-2313504.zip" TargetMode="External"/><Relationship Id="rId61" Type="http://schemas.openxmlformats.org/officeDocument/2006/relationships/hyperlink" Target="file:///C:\3gpp\Meetings\TSGR1\TSGR1_114\Docs\R1-2306957.zip" TargetMode="External"/><Relationship Id="rId82" Type="http://schemas.openxmlformats.org/officeDocument/2006/relationships/hyperlink" Target="file:///C:\3gpp\Meetings\TSGR1\TSGR1_114\Docs\R1-2306605.zip" TargetMode="External"/><Relationship Id="rId199" Type="http://schemas.openxmlformats.org/officeDocument/2006/relationships/hyperlink" Target="file:///C:\3gpp\Meetings\TSGR1\TSGR1_114\Docs\R1-2307920.zip" TargetMode="External"/><Relationship Id="rId203" Type="http://schemas.openxmlformats.org/officeDocument/2006/relationships/hyperlink" Target="file:///C:\3gpp\Meetings\TSGR1\TSGR1_114\Docs\R1-2306455.zip" TargetMode="External"/><Relationship Id="rId19" Type="http://schemas.openxmlformats.org/officeDocument/2006/relationships/hyperlink" Target="file:///C:\3gpp\Meetings\TSGR1\TSGR1_114\Docs\R1-2306556.zip" TargetMode="External"/><Relationship Id="rId224" Type="http://schemas.openxmlformats.org/officeDocument/2006/relationships/hyperlink" Target="file:///C:\3gpp\Meetings\TSGR1\TSGR1_114\Docs\R1-2307673.zip" TargetMode="External"/><Relationship Id="rId245" Type="http://schemas.openxmlformats.org/officeDocument/2006/relationships/hyperlink" Target="http://www.3gpp.org/ftp//tsg_ran/WG2_RL2/TSGR2_123/Docs//R2-2308150.zip" TargetMode="External"/><Relationship Id="rId266" Type="http://schemas.openxmlformats.org/officeDocument/2006/relationships/hyperlink" Target="http://www.3gpp.org/ftp//tsg_ran/WG2_RL2/TSGR2_123/Docs//R2-2307814.zip" TargetMode="External"/><Relationship Id="rId287" Type="http://schemas.openxmlformats.org/officeDocument/2006/relationships/hyperlink" Target="http://www.3gpp.org/ftp//tsg_ran/WG2_RL2/TSGR2_123/Docs//R2-2307815.zip" TargetMode="External"/><Relationship Id="rId30" Type="http://schemas.openxmlformats.org/officeDocument/2006/relationships/hyperlink" Target="file:///C:\3gpp\Meetings\TSGR1\TSGR1_114\Docs\R1-2307075.zip" TargetMode="External"/><Relationship Id="rId105" Type="http://schemas.openxmlformats.org/officeDocument/2006/relationships/hyperlink" Target="file:///C:\3gpp\Meetings\TSGR1\TSGR1_114\Docs\R1-2307740.zip" TargetMode="External"/><Relationship Id="rId126" Type="http://schemas.openxmlformats.org/officeDocument/2006/relationships/hyperlink" Target="file:///C:\3gpp\Meetings\TSGR1\TSGR1_114\Docs\R1-2306856.zip" TargetMode="External"/><Relationship Id="rId147" Type="http://schemas.openxmlformats.org/officeDocument/2006/relationships/hyperlink" Target="file:///C:\3gpp\Meetings\TSGR1\TSGR1_114\Docs\R1-2308200.zip" TargetMode="External"/><Relationship Id="rId168" Type="http://schemas.openxmlformats.org/officeDocument/2006/relationships/hyperlink" Target="file:///C:\3gpp\Meetings\TSGR1\TSGR1_114\Docs\R1-2307378.zip" TargetMode="External"/><Relationship Id="rId312" Type="http://schemas.openxmlformats.org/officeDocument/2006/relationships/hyperlink" Target="http://www.3gpp.org/ftp//tsg_ran/WG2_RL2/TSGR2_123/Docs//R2-2308549.zip" TargetMode="External"/><Relationship Id="rId333" Type="http://schemas.openxmlformats.org/officeDocument/2006/relationships/hyperlink" Target="file:///D:\RAN4%23108\Docs\R4-2311355.zip" TargetMode="External"/><Relationship Id="rId354" Type="http://schemas.openxmlformats.org/officeDocument/2006/relationships/hyperlink" Target="file:///D:\RAN4%23108\Docs\R4-2313193.zip" TargetMode="External"/><Relationship Id="rId51" Type="http://schemas.openxmlformats.org/officeDocument/2006/relationships/hyperlink" Target="file:///C:\3gpp\Meetings\TSGR1\TSGR1_114\Docs\R1-2308131.zip" TargetMode="External"/><Relationship Id="rId72" Type="http://schemas.openxmlformats.org/officeDocument/2006/relationships/hyperlink" Target="file:///C:\3gpp\Meetings\TSGR1\TSGR1_114\Docs\R1-2307728.zip" TargetMode="External"/><Relationship Id="rId93" Type="http://schemas.openxmlformats.org/officeDocument/2006/relationships/hyperlink" Target="file:///C:\3gpp\Meetings\TSGR1\TSGR1_114\Docs\R1-2307077.zip" TargetMode="External"/><Relationship Id="rId189" Type="http://schemas.openxmlformats.org/officeDocument/2006/relationships/hyperlink" Target="file:///C:\3gpp\Meetings\TSGR1\TSGR1_114\Docs\R1-2307080.zip" TargetMode="External"/><Relationship Id="rId3" Type="http://schemas.openxmlformats.org/officeDocument/2006/relationships/styles" Target="styles.xml"/><Relationship Id="rId214" Type="http://schemas.openxmlformats.org/officeDocument/2006/relationships/hyperlink" Target="file:///C:\3gpp\Meetings\TSGR1\TSGR1_114\Docs\R1-2307158.zip" TargetMode="External"/><Relationship Id="rId235" Type="http://schemas.openxmlformats.org/officeDocument/2006/relationships/hyperlink" Target="http://www.3gpp.org/ftp//tsg_ran/WG2_RL2/TSGR2_123/Docs//R2-2307157.zip" TargetMode="External"/><Relationship Id="rId256" Type="http://schemas.openxmlformats.org/officeDocument/2006/relationships/hyperlink" Target="http://www.3gpp.org/ftp//tsg_ran/WG2_RL2/TSGR2_123/Docs//R2-2308868.zip" TargetMode="External"/><Relationship Id="rId277" Type="http://schemas.openxmlformats.org/officeDocument/2006/relationships/hyperlink" Target="http://www.3gpp.org/ftp//tsg_ran/WG2_RL2/TSGR2_123/Docs//R2-2308022.zip" TargetMode="External"/><Relationship Id="rId298" Type="http://schemas.openxmlformats.org/officeDocument/2006/relationships/hyperlink" Target="http://www.3gpp.org/ftp//tsg_ran/WG2_RL2/TSGR2_123/Docs//R2-2307367.zip" TargetMode="External"/><Relationship Id="rId116" Type="http://schemas.openxmlformats.org/officeDocument/2006/relationships/hyperlink" Target="file:///C:\3gpp\Meetings\TSGR1\TSGR1_114\Docs\R1-2306420.zip" TargetMode="External"/><Relationship Id="rId137" Type="http://schemas.openxmlformats.org/officeDocument/2006/relationships/hyperlink" Target="file:///C:\3gpp\Meetings\TSGR1\TSGR1_114\Docs\R1-2307566.zip" TargetMode="External"/><Relationship Id="rId158" Type="http://schemas.openxmlformats.org/officeDocument/2006/relationships/hyperlink" Target="file:///C:\3gpp\Meetings\TSGR1\TSGR1_114\Docs\R1-2306929.zip" TargetMode="External"/><Relationship Id="rId302" Type="http://schemas.openxmlformats.org/officeDocument/2006/relationships/hyperlink" Target="http://www.3gpp.org/ftp//tsg_ran/WG2_RL2/TSGR2_123/Docs//R2-2307522.zip" TargetMode="External"/><Relationship Id="rId323" Type="http://schemas.openxmlformats.org/officeDocument/2006/relationships/hyperlink" Target="file:///D:\RAN4%23108\Docs\R4-2312187.zip" TargetMode="External"/><Relationship Id="rId344" Type="http://schemas.openxmlformats.org/officeDocument/2006/relationships/hyperlink" Target="file:///D:\RAN4%23108\Docs\R4-2311356.zip" TargetMode="External"/><Relationship Id="rId20" Type="http://schemas.openxmlformats.org/officeDocument/2006/relationships/hyperlink" Target="file:///C:\3gpp\Meetings\TSGR1\TSGR1_114\Docs\R1-2306636.zip" TargetMode="External"/><Relationship Id="rId41" Type="http://schemas.openxmlformats.org/officeDocument/2006/relationships/hyperlink" Target="file:///C:\3gpp\Meetings\TSGR1\TSGR1_114\Docs\R1-2307563.zip" TargetMode="External"/><Relationship Id="rId62" Type="http://schemas.openxmlformats.org/officeDocument/2006/relationships/hyperlink" Target="file:///C:\3gpp\Meetings\TSGR1\TSGR1_114\Docs\R1-2307076.zip" TargetMode="External"/><Relationship Id="rId83" Type="http://schemas.openxmlformats.org/officeDocument/2006/relationships/hyperlink" Target="file:///C:\3gpp\Meetings\TSGR1\TSGR1_114\Docs\R1-2306638.zip" TargetMode="External"/><Relationship Id="rId179" Type="http://schemas.openxmlformats.org/officeDocument/2006/relationships/hyperlink" Target="file:///C:\3gpp\Meetings\TSGR1\TSGR1_114\Docs\R1-2308160.zip" TargetMode="External"/><Relationship Id="rId190" Type="http://schemas.openxmlformats.org/officeDocument/2006/relationships/hyperlink" Target="file:///C:\3gpp\Meetings\TSGR1\TSGR1_114\Docs\R1-2307187.zip" TargetMode="External"/><Relationship Id="rId204" Type="http://schemas.openxmlformats.org/officeDocument/2006/relationships/hyperlink" Target="file:///C:\3gpp\Meetings\TSGR1\TSGR1_114\Docs\R1-2306480.zip" TargetMode="External"/><Relationship Id="rId225" Type="http://schemas.openxmlformats.org/officeDocument/2006/relationships/hyperlink" Target="file:///C:\3gpp\Meetings\TSGR1\TSGR1_114\Docs\R1-2307811.zip" TargetMode="External"/><Relationship Id="rId246" Type="http://schemas.openxmlformats.org/officeDocument/2006/relationships/hyperlink" Target="http://www.3gpp.org/ftp//tsg_ran/WG2_RL2/TSGR2_123/Docs//R2-2308176.zip" TargetMode="External"/><Relationship Id="rId267" Type="http://schemas.openxmlformats.org/officeDocument/2006/relationships/hyperlink" Target="http://www.3gpp.org/ftp//tsg_ran/WG2_RL2/TSGR2_123/Docs//R2-2308021.zip" TargetMode="External"/><Relationship Id="rId288" Type="http://schemas.openxmlformats.org/officeDocument/2006/relationships/hyperlink" Target="http://www.3gpp.org/ftp//tsg_ran/WG2_RL2/TSGR2_123/Docs//R2-23081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9BFA4-25F5-42DA-857D-4B3A2A34D25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54</Pages>
  <Words>36734</Words>
  <Characters>209385</Characters>
  <Application>Microsoft Office Word</Application>
  <DocSecurity>0</DocSecurity>
  <Lines>1744</Lines>
  <Paragraphs>491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245628</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Email disc</cp:lastModifiedBy>
  <cp:revision>5</cp:revision>
  <dcterms:created xsi:type="dcterms:W3CDTF">2023-09-04T02:03:00Z</dcterms:created>
  <dcterms:modified xsi:type="dcterms:W3CDTF">2023-09-04T16:56:00Z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1685340230</vt:lpwstr>
  </property>
  <property fmtid="{D5CDD505-2E9C-101B-9397-08002B2CF9AE}" pid="14" name="_2015_ms_pID_725343">
    <vt:lpwstr>(3)55T+zDnDyBszp+M3kedzhu9pUFnK7FgO/r/56SgrDJLBuOw3ALsimxgfWIQb2pV4gRmKhDxJ
e54Npo8xzLVBDLm4zMmUPiYapJOutdIhn0pngXAmvC8UumFlKCvvvANw9keUEl6UQ2q4P+gO
lteRuyD6GeuhAlxpKDjo1zWioYVRu1eEorVB5D+pl7tjldf/vnERfxVcU/B2xk8c9Y1boxRb
6e+HrnWs0YuhODSynV</vt:lpwstr>
  </property>
  <property fmtid="{D5CDD505-2E9C-101B-9397-08002B2CF9AE}" pid="15" name="_2015_ms_pID_7253431">
    <vt:lpwstr>ZeY2hsjO5oT7Ut35WVuzbP0W3uDhc1GJbb9J6pt61gGUiidN/udbJx
oTyrMOYqHdW9kBGk31Tw3WpRineDeMYaYbkcEA0QDFHe9H1cKsh91XEsVWEUUjnPU3wjkY4A
ki0O2tr0YNhN9OZg9+0clk7L4Wpwe8odqMbLKqWTs5fC83jwLBFudm2XLVcoOaEPFTdDe0FO
//39E2BYMl6+Gm7QZi/Llt7uWm1irR6ACovx</vt:lpwstr>
  </property>
  <property fmtid="{D5CDD505-2E9C-101B-9397-08002B2CF9AE}" pid="16" name="_2015_ms_pID_7253432">
    <vt:lpwstr>gg==</vt:lpwstr>
  </property>
</Properties>
</file>